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711CE" w14:textId="77777777" w:rsidR="00E24E77" w:rsidRPr="00522B40" w:rsidRDefault="00E24E77" w:rsidP="00E24E77">
      <w:pPr>
        <w:rPr>
          <w:sz w:val="20"/>
        </w:rPr>
      </w:pPr>
    </w:p>
    <w:p w14:paraId="59B2DA96"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5B9381F8" w14:textId="77777777" w:rsidTr="008F6D9D">
        <w:tc>
          <w:tcPr>
            <w:tcW w:w="2268" w:type="dxa"/>
            <w:tcBorders>
              <w:top w:val="single" w:sz="4" w:space="0" w:color="auto"/>
            </w:tcBorders>
          </w:tcPr>
          <w:p w14:paraId="3D7882A9"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533962E3" w14:textId="18B9C3D1" w:rsidR="00E24E77" w:rsidRPr="00910343" w:rsidRDefault="00910343" w:rsidP="00E24E77">
            <w:pPr>
              <w:spacing w:before="80" w:after="80"/>
              <w:rPr>
                <w:rFonts w:cs="Arial"/>
                <w:sz w:val="20"/>
                <w:lang w:val="en-NZ"/>
              </w:rPr>
            </w:pPr>
            <w:r w:rsidRPr="00910343">
              <w:rPr>
                <w:rFonts w:cs="Arial"/>
                <w:sz w:val="20"/>
                <w:lang w:val="en-NZ"/>
              </w:rPr>
              <w:t>Central</w:t>
            </w:r>
            <w:r w:rsidR="00A22109" w:rsidRPr="00910343">
              <w:rPr>
                <w:rFonts w:cs="Arial"/>
                <w:sz w:val="20"/>
                <w:lang w:val="en-NZ"/>
              </w:rPr>
              <w:t xml:space="preserve"> Health and Disability Ethics Committee</w:t>
            </w:r>
          </w:p>
        </w:tc>
      </w:tr>
      <w:tr w:rsidR="00E24E77" w:rsidRPr="00522B40" w14:paraId="4FC9EF48" w14:textId="77777777" w:rsidTr="008F6D9D">
        <w:tc>
          <w:tcPr>
            <w:tcW w:w="2268" w:type="dxa"/>
          </w:tcPr>
          <w:p w14:paraId="44EDE953"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761CF402" w14:textId="08F338F0" w:rsidR="00E24E77" w:rsidRPr="00910343" w:rsidRDefault="00910343" w:rsidP="00E24E77">
            <w:pPr>
              <w:spacing w:before="80" w:after="80"/>
              <w:rPr>
                <w:rFonts w:cs="Arial"/>
                <w:sz w:val="20"/>
                <w:lang w:val="en-NZ"/>
              </w:rPr>
            </w:pPr>
            <w:r w:rsidRPr="00910343">
              <w:rPr>
                <w:rFonts w:cs="Arial"/>
                <w:sz w:val="20"/>
                <w:lang w:val="en-NZ"/>
              </w:rPr>
              <w:t>28 February 2023</w:t>
            </w:r>
          </w:p>
        </w:tc>
      </w:tr>
      <w:tr w:rsidR="00E24E77" w:rsidRPr="00522B40" w14:paraId="0B3A65AF" w14:textId="77777777" w:rsidTr="008F6D9D">
        <w:tc>
          <w:tcPr>
            <w:tcW w:w="2268" w:type="dxa"/>
            <w:tcBorders>
              <w:bottom w:val="single" w:sz="4" w:space="0" w:color="auto"/>
            </w:tcBorders>
          </w:tcPr>
          <w:p w14:paraId="10ED6F0E"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7FCA3403"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5A5B9129" w14:textId="77777777" w:rsidR="007F56D5" w:rsidRDefault="007F56D5" w:rsidP="00E24E77">
      <w:pPr>
        <w:spacing w:before="80" w:after="80"/>
        <w:rPr>
          <w:rFonts w:cs="Arial"/>
          <w:color w:val="FF0000"/>
          <w:sz w:val="20"/>
          <w:lang w:val="en-NZ"/>
        </w:rPr>
      </w:pPr>
    </w:p>
    <w:p w14:paraId="08ADD5BF" w14:textId="77777777" w:rsidR="001457AD" w:rsidRPr="001457AD" w:rsidRDefault="001457AD" w:rsidP="001457AD">
      <w:pPr>
        <w:rPr>
          <w:rFonts w:ascii="Times New Roman" w:hAnsi="Times New Roman"/>
          <w:sz w:val="24"/>
          <w:szCs w:val="24"/>
          <w:lang w:val="en-NZ" w:eastAsia="en-NZ"/>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6"/>
        <w:gridCol w:w="1805"/>
        <w:gridCol w:w="1805"/>
        <w:gridCol w:w="1805"/>
        <w:gridCol w:w="1805"/>
      </w:tblGrid>
      <w:tr w:rsidR="001457AD" w:rsidRPr="001457AD" w14:paraId="6592556A" w14:textId="77777777" w:rsidTr="00A76F04">
        <w:trPr>
          <w:tblHeader/>
        </w:trPr>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0FEDC819" w14:textId="77777777" w:rsidR="001457AD" w:rsidRPr="001457AD" w:rsidRDefault="001457AD" w:rsidP="001457AD">
            <w:pPr>
              <w:spacing w:after="240"/>
              <w:jc w:val="center"/>
              <w:rPr>
                <w:rFonts w:cs="Arial"/>
                <w:b/>
                <w:bCs/>
                <w:color w:val="000000"/>
                <w:sz w:val="18"/>
                <w:szCs w:val="18"/>
                <w:lang w:val="en-NZ" w:eastAsia="en-NZ"/>
              </w:rPr>
            </w:pPr>
            <w:r w:rsidRPr="001457AD">
              <w:rPr>
                <w:rFonts w:cs="Arial"/>
                <w:b/>
                <w:bCs/>
                <w:color w:val="000000"/>
                <w:sz w:val="18"/>
                <w:szCs w:val="18"/>
                <w:lang w:val="en-NZ" w:eastAsia="en-NZ"/>
              </w:rPr>
              <w:t>Time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3022140A" w14:textId="77777777" w:rsidR="001457AD" w:rsidRPr="001457AD" w:rsidRDefault="001457AD" w:rsidP="001457AD">
            <w:pPr>
              <w:spacing w:after="240"/>
              <w:jc w:val="center"/>
              <w:rPr>
                <w:rFonts w:cs="Arial"/>
                <w:b/>
                <w:bCs/>
                <w:color w:val="000000"/>
                <w:sz w:val="18"/>
                <w:szCs w:val="18"/>
                <w:lang w:val="en-NZ" w:eastAsia="en-NZ"/>
              </w:rPr>
            </w:pPr>
            <w:r w:rsidRPr="001457AD">
              <w:rPr>
                <w:rFonts w:cs="Arial"/>
                <w:b/>
                <w:bCs/>
                <w:color w:val="000000"/>
                <w:sz w:val="18"/>
                <w:szCs w:val="18"/>
                <w:lang w:val="en-NZ" w:eastAsia="en-NZ"/>
              </w:rPr>
              <w:t>Review Reference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26679CE0" w14:textId="77777777" w:rsidR="001457AD" w:rsidRPr="001457AD" w:rsidRDefault="001457AD" w:rsidP="001457AD">
            <w:pPr>
              <w:spacing w:after="240"/>
              <w:jc w:val="center"/>
              <w:rPr>
                <w:rFonts w:cs="Arial"/>
                <w:b/>
                <w:bCs/>
                <w:color w:val="000000"/>
                <w:sz w:val="18"/>
                <w:szCs w:val="18"/>
                <w:lang w:val="en-NZ" w:eastAsia="en-NZ"/>
              </w:rPr>
            </w:pPr>
            <w:r w:rsidRPr="001457AD">
              <w:rPr>
                <w:rFonts w:cs="Arial"/>
                <w:b/>
                <w:bCs/>
                <w:color w:val="000000"/>
                <w:sz w:val="18"/>
                <w:szCs w:val="18"/>
                <w:lang w:val="en-NZ" w:eastAsia="en-NZ"/>
              </w:rPr>
              <w:t>Project Title</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6FF9FDA9" w14:textId="77777777" w:rsidR="001457AD" w:rsidRPr="001457AD" w:rsidRDefault="001457AD" w:rsidP="001457AD">
            <w:pPr>
              <w:spacing w:after="240"/>
              <w:jc w:val="center"/>
              <w:rPr>
                <w:rFonts w:cs="Arial"/>
                <w:b/>
                <w:bCs/>
                <w:color w:val="000000"/>
                <w:sz w:val="18"/>
                <w:szCs w:val="18"/>
                <w:lang w:val="en-NZ" w:eastAsia="en-NZ"/>
              </w:rPr>
            </w:pPr>
            <w:r w:rsidRPr="001457AD">
              <w:rPr>
                <w:rFonts w:cs="Arial"/>
                <w:b/>
                <w:bCs/>
                <w:color w:val="000000"/>
                <w:sz w:val="18"/>
                <w:szCs w:val="18"/>
                <w:lang w:val="en-NZ" w:eastAsia="en-NZ"/>
              </w:rPr>
              <w:t>Coordinating Investigator</w:t>
            </w:r>
          </w:p>
        </w:tc>
        <w:tc>
          <w:tcPr>
            <w:tcW w:w="1000" w:type="pct"/>
            <w:tcBorders>
              <w:top w:val="nil"/>
              <w:left w:val="nil"/>
              <w:bottom w:val="nil"/>
              <w:right w:val="nil"/>
            </w:tcBorders>
            <w:shd w:val="clear" w:color="auto" w:fill="D3D3D3"/>
            <w:tcMar>
              <w:top w:w="60" w:type="dxa"/>
              <w:left w:w="60" w:type="dxa"/>
              <w:bottom w:w="60" w:type="dxa"/>
              <w:right w:w="60" w:type="dxa"/>
            </w:tcMar>
            <w:vAlign w:val="center"/>
            <w:hideMark/>
          </w:tcPr>
          <w:p w14:paraId="648536C0" w14:textId="77777777" w:rsidR="001457AD" w:rsidRPr="001457AD" w:rsidRDefault="001457AD" w:rsidP="001457AD">
            <w:pPr>
              <w:spacing w:after="240"/>
              <w:jc w:val="center"/>
              <w:rPr>
                <w:rFonts w:cs="Arial"/>
                <w:b/>
                <w:bCs/>
                <w:color w:val="000000"/>
                <w:sz w:val="18"/>
                <w:szCs w:val="18"/>
                <w:lang w:val="en-NZ" w:eastAsia="en-NZ"/>
              </w:rPr>
            </w:pPr>
            <w:r w:rsidRPr="001457AD">
              <w:rPr>
                <w:rFonts w:cs="Arial"/>
                <w:b/>
                <w:bCs/>
                <w:color w:val="000000"/>
                <w:sz w:val="18"/>
                <w:szCs w:val="18"/>
                <w:lang w:val="en-NZ" w:eastAsia="en-NZ"/>
              </w:rPr>
              <w:t>Lead Reviewers</w:t>
            </w:r>
          </w:p>
        </w:tc>
      </w:tr>
      <w:tr w:rsidR="001457AD" w:rsidRPr="001457AD" w14:paraId="7CEC57E4" w14:textId="77777777" w:rsidTr="00A76F0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E3B267"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12.00-12.30pm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3FECA9"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2023 EXP 14019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2670808" w14:textId="77777777" w:rsidR="001457AD" w:rsidRPr="001457AD" w:rsidRDefault="001457AD" w:rsidP="001457AD">
            <w:pPr>
              <w:spacing w:after="240"/>
              <w:rPr>
                <w:rFonts w:cs="Arial"/>
                <w:color w:val="000000"/>
                <w:sz w:val="18"/>
                <w:szCs w:val="18"/>
                <w:lang w:val="en-NZ" w:eastAsia="en-NZ"/>
              </w:rPr>
            </w:pPr>
            <w:proofErr w:type="spellStart"/>
            <w:r w:rsidRPr="001457AD">
              <w:rPr>
                <w:rFonts w:cs="Arial"/>
                <w:color w:val="000000"/>
                <w:sz w:val="18"/>
                <w:szCs w:val="18"/>
                <w:lang w:val="en-NZ" w:eastAsia="en-NZ"/>
              </w:rPr>
              <w:t>Te</w:t>
            </w:r>
            <w:proofErr w:type="spellEnd"/>
            <w:r w:rsidRPr="001457AD">
              <w:rPr>
                <w:rFonts w:cs="Arial"/>
                <w:color w:val="000000"/>
                <w:sz w:val="18"/>
                <w:szCs w:val="18"/>
                <w:lang w:val="en-NZ" w:eastAsia="en-NZ"/>
              </w:rPr>
              <w:t xml:space="preserve"> </w:t>
            </w:r>
            <w:proofErr w:type="spellStart"/>
            <w:r w:rsidRPr="001457AD">
              <w:rPr>
                <w:rFonts w:cs="Arial"/>
                <w:color w:val="000000"/>
                <w:sz w:val="18"/>
                <w:szCs w:val="18"/>
                <w:lang w:val="en-NZ" w:eastAsia="en-NZ"/>
              </w:rPr>
              <w:t>Ngākau</w:t>
            </w:r>
            <w:proofErr w:type="spellEnd"/>
            <w:r w:rsidRPr="001457AD">
              <w:rPr>
                <w:rFonts w:cs="Arial"/>
                <w:color w:val="000000"/>
                <w:sz w:val="18"/>
                <w:szCs w:val="18"/>
                <w:lang w:val="en-NZ" w:eastAsia="en-NZ"/>
              </w:rPr>
              <w:t xml:space="preserve"> </w:t>
            </w:r>
            <w:proofErr w:type="spellStart"/>
            <w:r w:rsidRPr="001457AD">
              <w:rPr>
                <w:rFonts w:cs="Arial"/>
                <w:color w:val="000000"/>
                <w:sz w:val="18"/>
                <w:szCs w:val="18"/>
                <w:lang w:val="en-NZ" w:eastAsia="en-NZ"/>
              </w:rPr>
              <w:t>Aronui</w:t>
            </w:r>
            <w:proofErr w:type="spellEnd"/>
            <w:r w:rsidRPr="001457AD">
              <w:rPr>
                <w:rFonts w:cs="Arial"/>
                <w:color w:val="000000"/>
                <w:sz w:val="18"/>
                <w:szCs w:val="18"/>
                <w:lang w:val="en-NZ" w:eastAsia="en-NZ"/>
              </w:rPr>
              <w:t xml:space="preserve"> Pilot</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5ABDF77"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 xml:space="preserve">Associate Professor Miriam </w:t>
            </w:r>
            <w:proofErr w:type="spellStart"/>
            <w:r w:rsidRPr="001457AD">
              <w:rPr>
                <w:rFonts w:cs="Arial"/>
                <w:color w:val="000000"/>
                <w:sz w:val="18"/>
                <w:szCs w:val="18"/>
                <w:lang w:val="en-NZ" w:eastAsia="en-NZ"/>
              </w:rPr>
              <w:t>Scadeng</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DA8B9C9"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Ms Sandy Gill and Mx Albany Lucas</w:t>
            </w:r>
          </w:p>
        </w:tc>
      </w:tr>
      <w:tr w:rsidR="001457AD" w:rsidRPr="001457AD" w14:paraId="03190489" w14:textId="77777777" w:rsidTr="00A76F0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1F4BA0C"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12.30-1.00pm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4920758"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2023 FULL 15177</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30A286"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DEPOSITION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1D7A35A"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Dr Shay McGuinness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8A2A823"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Mrs Helen Walker and Ms Julie Jones</w:t>
            </w:r>
          </w:p>
        </w:tc>
      </w:tr>
      <w:tr w:rsidR="001457AD" w:rsidRPr="001457AD" w14:paraId="19B40A99" w14:textId="77777777" w:rsidTr="00A76F0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CFA99F"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1.00-1.30pm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AB3F43"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2023 FULL 15129</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2A6B98B"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The POWDER-CIED RCT study</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128D8EC"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Dr Martin Stiles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169DE4"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 xml:space="preserve">Ms Jessie </w:t>
            </w:r>
            <w:proofErr w:type="spellStart"/>
            <w:r w:rsidRPr="001457AD">
              <w:rPr>
                <w:rFonts w:cs="Arial"/>
                <w:color w:val="000000"/>
                <w:sz w:val="18"/>
                <w:szCs w:val="18"/>
                <w:lang w:val="en-NZ" w:eastAsia="en-NZ"/>
              </w:rPr>
              <w:t>Lenagh</w:t>
            </w:r>
            <w:proofErr w:type="spellEnd"/>
            <w:r w:rsidRPr="001457AD">
              <w:rPr>
                <w:rFonts w:cs="Arial"/>
                <w:color w:val="000000"/>
                <w:sz w:val="18"/>
                <w:szCs w:val="18"/>
                <w:lang w:val="en-NZ" w:eastAsia="en-NZ"/>
              </w:rPr>
              <w:t>-Glue and Mr Barry Taylor</w:t>
            </w:r>
          </w:p>
        </w:tc>
      </w:tr>
      <w:tr w:rsidR="001457AD" w:rsidRPr="001457AD" w14:paraId="2107879D" w14:textId="77777777" w:rsidTr="00A76F0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B075019" w14:textId="77777777" w:rsidR="001457AD" w:rsidRPr="001457AD" w:rsidRDefault="001457AD" w:rsidP="001457AD">
            <w:pPr>
              <w:spacing w:after="240"/>
              <w:rPr>
                <w:rFonts w:cs="Arial"/>
                <w:color w:val="000000"/>
                <w:sz w:val="18"/>
                <w:szCs w:val="18"/>
                <w:lang w:val="en-NZ" w:eastAsia="en-NZ"/>
              </w:rPr>
            </w:pPr>
            <w:r w:rsidRPr="001457AD">
              <w:rPr>
                <w:rFonts w:cs="Arial"/>
                <w:i/>
                <w:iCs/>
                <w:color w:val="000000"/>
                <w:sz w:val="18"/>
                <w:szCs w:val="18"/>
                <w:lang w:val="en-NZ" w:eastAsia="en-NZ"/>
              </w:rPr>
              <w:t>1.30-2.00pm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298919E" w14:textId="77777777" w:rsidR="001457AD" w:rsidRPr="001457AD" w:rsidRDefault="001457AD" w:rsidP="001457AD">
            <w:pPr>
              <w:spacing w:after="240"/>
              <w:rPr>
                <w:rFonts w:cs="Arial"/>
                <w:color w:val="000000"/>
                <w:sz w:val="18"/>
                <w:szCs w:val="18"/>
                <w:lang w:val="en-NZ" w:eastAsia="en-NZ"/>
              </w:rPr>
            </w:pPr>
            <w:r w:rsidRPr="001457AD">
              <w:rPr>
                <w:rFonts w:cs="Arial"/>
                <w:i/>
                <w:iCs/>
                <w:color w:val="000000"/>
                <w:sz w:val="18"/>
                <w:szCs w:val="18"/>
                <w:lang w:val="en-NZ" w:eastAsia="en-NZ"/>
              </w:rPr>
              <w:t>Break</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173FA0" w14:textId="77777777" w:rsidR="001457AD" w:rsidRPr="001457AD" w:rsidRDefault="001457AD" w:rsidP="001457AD">
            <w:pPr>
              <w:spacing w:after="240"/>
              <w:rPr>
                <w:rFonts w:cs="Arial"/>
                <w:color w:val="000000"/>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0F0C62D" w14:textId="77777777" w:rsidR="001457AD" w:rsidRPr="001457AD" w:rsidRDefault="001457AD" w:rsidP="001457AD">
            <w:pPr>
              <w:spacing w:after="240"/>
              <w:rPr>
                <w:rFonts w:cs="Arial"/>
                <w:sz w:val="18"/>
                <w:szCs w:val="18"/>
                <w:lang w:val="en-NZ" w:eastAsia="en-NZ"/>
              </w:rPr>
            </w:pP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FEF7925" w14:textId="77777777" w:rsidR="001457AD" w:rsidRPr="001457AD" w:rsidRDefault="001457AD" w:rsidP="001457AD">
            <w:pPr>
              <w:spacing w:after="240"/>
              <w:rPr>
                <w:rFonts w:cs="Arial"/>
                <w:sz w:val="18"/>
                <w:szCs w:val="18"/>
                <w:lang w:val="en-NZ" w:eastAsia="en-NZ"/>
              </w:rPr>
            </w:pPr>
          </w:p>
        </w:tc>
      </w:tr>
      <w:tr w:rsidR="001457AD" w:rsidRPr="001457AD" w14:paraId="065776BA" w14:textId="77777777" w:rsidTr="00A76F0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8EA5F96"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2.00-2.30pm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261D742"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2023 FULL 15200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E8BC9AE"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ADVANCE-DCB</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3C4F5B8"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Prof Mark Webster</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13880F"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Dr Cordelia Thomas and Ms Amy Henry</w:t>
            </w:r>
          </w:p>
        </w:tc>
      </w:tr>
      <w:tr w:rsidR="001457AD" w:rsidRPr="001457AD" w14:paraId="3C6EF2B2" w14:textId="77777777" w:rsidTr="00A76F0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7277CA"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2.30-3.00pm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66A5F65"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2023 FULL 15130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9DA6576"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A Study of Safety, Tolerability, Pharmacodynamics, and Pharmacokinetics of KAN-101 in People With Celiac Disease</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730316"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Dr Dean Quinn</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94A24B4"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Mrs Helen Walker and Mx Albany Lucas</w:t>
            </w:r>
          </w:p>
        </w:tc>
      </w:tr>
      <w:tr w:rsidR="001457AD" w:rsidRPr="001457AD" w14:paraId="639564A3" w14:textId="77777777" w:rsidTr="00A76F04">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7616053"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3.00-3.30pm</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B8F278"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2023 FULL 13920</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B3AC6C6"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 xml:space="preserve">EURELIA 2: A study to assess the efficacy and safety of </w:t>
            </w:r>
            <w:proofErr w:type="spellStart"/>
            <w:r w:rsidRPr="001457AD">
              <w:rPr>
                <w:rFonts w:cs="Arial"/>
                <w:color w:val="000000"/>
                <w:sz w:val="18"/>
                <w:szCs w:val="18"/>
                <w:lang w:val="en-NZ" w:eastAsia="en-NZ"/>
              </w:rPr>
              <w:t>Tigulixostat</w:t>
            </w:r>
            <w:proofErr w:type="spellEnd"/>
            <w:r w:rsidRPr="001457AD">
              <w:rPr>
                <w:rFonts w:cs="Arial"/>
                <w:color w:val="000000"/>
                <w:sz w:val="18"/>
                <w:szCs w:val="18"/>
                <w:lang w:val="en-NZ" w:eastAsia="en-NZ"/>
              </w:rPr>
              <w:t xml:space="preserve"> in gout patients.</w:t>
            </w:r>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E88A53"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 xml:space="preserve">Dr Alan </w:t>
            </w:r>
            <w:proofErr w:type="spellStart"/>
            <w:r w:rsidRPr="001457AD">
              <w:rPr>
                <w:rFonts w:cs="Arial"/>
                <w:color w:val="000000"/>
                <w:sz w:val="18"/>
                <w:szCs w:val="18"/>
                <w:lang w:val="en-NZ" w:eastAsia="en-NZ"/>
              </w:rPr>
              <w:t>Doube</w:t>
            </w:r>
            <w:proofErr w:type="spellEnd"/>
          </w:p>
        </w:tc>
        <w:tc>
          <w:tcPr>
            <w:tcW w:w="1000" w:type="pct"/>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C0F5750" w14:textId="77777777" w:rsidR="001457AD" w:rsidRPr="001457AD" w:rsidRDefault="001457AD" w:rsidP="001457AD">
            <w:pPr>
              <w:spacing w:after="240"/>
              <w:rPr>
                <w:rFonts w:cs="Arial"/>
                <w:color w:val="000000"/>
                <w:sz w:val="18"/>
                <w:szCs w:val="18"/>
                <w:lang w:val="en-NZ" w:eastAsia="en-NZ"/>
              </w:rPr>
            </w:pPr>
            <w:r w:rsidRPr="001457AD">
              <w:rPr>
                <w:rFonts w:cs="Arial"/>
                <w:color w:val="000000"/>
                <w:sz w:val="18"/>
                <w:szCs w:val="18"/>
                <w:lang w:val="en-NZ" w:eastAsia="en-NZ"/>
              </w:rPr>
              <w:t>Ms Sandy Gill and Ms Julie Jones</w:t>
            </w:r>
          </w:p>
        </w:tc>
      </w:tr>
    </w:tbl>
    <w:p w14:paraId="00D718E4" w14:textId="7542B37A" w:rsidR="00A66F2E" w:rsidRPr="00A66F2E" w:rsidRDefault="001457AD" w:rsidP="00E24E77">
      <w:pPr>
        <w:spacing w:before="80" w:after="80"/>
        <w:rPr>
          <w:rFonts w:cs="Arial"/>
          <w:color w:val="FF0000"/>
          <w:sz w:val="20"/>
          <w:lang w:val="en-NZ"/>
        </w:rPr>
      </w:pPr>
      <w:r w:rsidRPr="001457AD">
        <w:rPr>
          <w:rFonts w:ascii="Verdana" w:hAnsi="Verdana"/>
          <w:color w:val="000000"/>
          <w:sz w:val="18"/>
          <w:szCs w:val="18"/>
          <w:shd w:val="clear" w:color="auto" w:fill="FFFFFF"/>
          <w:lang w:val="en-NZ" w:eastAsia="en-NZ"/>
        </w:rPr>
        <w:t> </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632912" w:rsidRPr="00E20390" w14:paraId="3382630E" w14:textId="77777777" w:rsidTr="006B1B54">
        <w:trPr>
          <w:trHeight w:val="240"/>
        </w:trPr>
        <w:tc>
          <w:tcPr>
            <w:tcW w:w="2700" w:type="dxa"/>
            <w:shd w:val="pct12" w:color="auto" w:fill="FFFFFF"/>
            <w:vAlign w:val="center"/>
          </w:tcPr>
          <w:p w14:paraId="3F22F1C4" w14:textId="77777777" w:rsidR="00632912" w:rsidRPr="00E20390" w:rsidRDefault="00632912" w:rsidP="006B1B54">
            <w:pPr>
              <w:autoSpaceDE w:val="0"/>
              <w:autoSpaceDN w:val="0"/>
              <w:adjustRightInd w:val="0"/>
              <w:rPr>
                <w:sz w:val="16"/>
                <w:szCs w:val="16"/>
              </w:rPr>
            </w:pPr>
            <w:bookmarkStart w:id="0" w:name="_Hlk118192453"/>
            <w:r w:rsidRPr="00E20390">
              <w:rPr>
                <w:b/>
                <w:sz w:val="16"/>
                <w:szCs w:val="16"/>
              </w:rPr>
              <w:t xml:space="preserve">Member Name </w:t>
            </w:r>
            <w:r w:rsidRPr="00E20390">
              <w:rPr>
                <w:sz w:val="16"/>
                <w:szCs w:val="16"/>
              </w:rPr>
              <w:t xml:space="preserve"> </w:t>
            </w:r>
          </w:p>
        </w:tc>
        <w:tc>
          <w:tcPr>
            <w:tcW w:w="2600" w:type="dxa"/>
            <w:shd w:val="pct12" w:color="auto" w:fill="FFFFFF"/>
            <w:vAlign w:val="center"/>
          </w:tcPr>
          <w:p w14:paraId="3AA1C6F1" w14:textId="77777777" w:rsidR="00632912" w:rsidRPr="00E20390" w:rsidRDefault="00632912" w:rsidP="006B1B54">
            <w:pPr>
              <w:autoSpaceDE w:val="0"/>
              <w:autoSpaceDN w:val="0"/>
              <w:adjustRightInd w:val="0"/>
              <w:rPr>
                <w:sz w:val="16"/>
                <w:szCs w:val="16"/>
              </w:rPr>
            </w:pPr>
            <w:r w:rsidRPr="00E20390">
              <w:rPr>
                <w:b/>
                <w:sz w:val="16"/>
                <w:szCs w:val="16"/>
              </w:rPr>
              <w:t xml:space="preserve">Member Category </w:t>
            </w:r>
            <w:r w:rsidRPr="00E20390">
              <w:rPr>
                <w:sz w:val="16"/>
                <w:szCs w:val="16"/>
              </w:rPr>
              <w:t xml:space="preserve"> </w:t>
            </w:r>
          </w:p>
        </w:tc>
        <w:tc>
          <w:tcPr>
            <w:tcW w:w="1300" w:type="dxa"/>
            <w:shd w:val="pct12" w:color="auto" w:fill="FFFFFF"/>
            <w:vAlign w:val="center"/>
          </w:tcPr>
          <w:p w14:paraId="6B59E41D" w14:textId="77777777" w:rsidR="00632912" w:rsidRPr="00E20390" w:rsidRDefault="00632912" w:rsidP="006B1B54">
            <w:pPr>
              <w:autoSpaceDE w:val="0"/>
              <w:autoSpaceDN w:val="0"/>
              <w:adjustRightInd w:val="0"/>
              <w:rPr>
                <w:sz w:val="16"/>
                <w:szCs w:val="16"/>
              </w:rPr>
            </w:pPr>
            <w:r w:rsidRPr="00E20390">
              <w:rPr>
                <w:b/>
                <w:sz w:val="16"/>
                <w:szCs w:val="16"/>
              </w:rPr>
              <w:t xml:space="preserve">Appointed </w:t>
            </w:r>
            <w:r w:rsidRPr="00E20390">
              <w:rPr>
                <w:sz w:val="16"/>
                <w:szCs w:val="16"/>
              </w:rPr>
              <w:t xml:space="preserve"> </w:t>
            </w:r>
          </w:p>
        </w:tc>
        <w:tc>
          <w:tcPr>
            <w:tcW w:w="1200" w:type="dxa"/>
            <w:shd w:val="pct12" w:color="auto" w:fill="FFFFFF"/>
            <w:vAlign w:val="center"/>
          </w:tcPr>
          <w:p w14:paraId="72912132" w14:textId="77777777" w:rsidR="00632912" w:rsidRPr="00E20390" w:rsidRDefault="00632912" w:rsidP="006B1B54">
            <w:pPr>
              <w:autoSpaceDE w:val="0"/>
              <w:autoSpaceDN w:val="0"/>
              <w:adjustRightInd w:val="0"/>
              <w:rPr>
                <w:sz w:val="16"/>
                <w:szCs w:val="16"/>
              </w:rPr>
            </w:pPr>
            <w:r w:rsidRPr="00E20390">
              <w:rPr>
                <w:b/>
                <w:sz w:val="16"/>
                <w:szCs w:val="16"/>
              </w:rPr>
              <w:t xml:space="preserve">Term Expires </w:t>
            </w:r>
            <w:r w:rsidRPr="00E20390">
              <w:rPr>
                <w:sz w:val="16"/>
                <w:szCs w:val="16"/>
              </w:rPr>
              <w:t xml:space="preserve"> </w:t>
            </w:r>
          </w:p>
        </w:tc>
        <w:tc>
          <w:tcPr>
            <w:tcW w:w="1200" w:type="dxa"/>
            <w:shd w:val="pct12" w:color="auto" w:fill="FFFFFF"/>
            <w:vAlign w:val="center"/>
          </w:tcPr>
          <w:p w14:paraId="44B37453" w14:textId="77777777" w:rsidR="00632912" w:rsidRPr="00E20390" w:rsidRDefault="00632912" w:rsidP="006B1B54">
            <w:pPr>
              <w:autoSpaceDE w:val="0"/>
              <w:autoSpaceDN w:val="0"/>
              <w:adjustRightInd w:val="0"/>
              <w:rPr>
                <w:sz w:val="16"/>
                <w:szCs w:val="16"/>
              </w:rPr>
            </w:pPr>
            <w:r w:rsidRPr="00E20390">
              <w:rPr>
                <w:b/>
                <w:sz w:val="16"/>
                <w:szCs w:val="16"/>
              </w:rPr>
              <w:t xml:space="preserve">Apologies? </w:t>
            </w:r>
            <w:r w:rsidRPr="00E20390">
              <w:rPr>
                <w:sz w:val="16"/>
                <w:szCs w:val="16"/>
              </w:rPr>
              <w:t xml:space="preserve"> </w:t>
            </w:r>
          </w:p>
        </w:tc>
      </w:tr>
      <w:tr w:rsidR="00632912" w:rsidRPr="00E20390" w14:paraId="08116F73" w14:textId="77777777" w:rsidTr="006B1B54">
        <w:trPr>
          <w:trHeight w:val="280"/>
        </w:trPr>
        <w:tc>
          <w:tcPr>
            <w:tcW w:w="2700" w:type="dxa"/>
          </w:tcPr>
          <w:p w14:paraId="2C1ECDD4" w14:textId="77777777" w:rsidR="00632912" w:rsidRPr="00E20390" w:rsidRDefault="00632912" w:rsidP="006B1B54">
            <w:pPr>
              <w:autoSpaceDE w:val="0"/>
              <w:autoSpaceDN w:val="0"/>
              <w:adjustRightInd w:val="0"/>
              <w:rPr>
                <w:sz w:val="16"/>
                <w:szCs w:val="16"/>
              </w:rPr>
            </w:pPr>
            <w:r w:rsidRPr="00E20390">
              <w:rPr>
                <w:sz w:val="16"/>
                <w:szCs w:val="16"/>
              </w:rPr>
              <w:t xml:space="preserve">Mrs Helen Walker </w:t>
            </w:r>
          </w:p>
        </w:tc>
        <w:tc>
          <w:tcPr>
            <w:tcW w:w="2600" w:type="dxa"/>
          </w:tcPr>
          <w:p w14:paraId="34CB0B45" w14:textId="77777777" w:rsidR="00632912" w:rsidRPr="00E20390" w:rsidRDefault="00632912" w:rsidP="006B1B54">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r>
              <w:rPr>
                <w:sz w:val="16"/>
                <w:szCs w:val="16"/>
              </w:rPr>
              <w:t>(Chair)</w:t>
            </w:r>
          </w:p>
        </w:tc>
        <w:tc>
          <w:tcPr>
            <w:tcW w:w="1300" w:type="dxa"/>
          </w:tcPr>
          <w:p w14:paraId="6C7C13F4" w14:textId="77777777" w:rsidR="00632912" w:rsidRPr="00E20390" w:rsidRDefault="00632912" w:rsidP="006B1B54">
            <w:pPr>
              <w:autoSpaceDE w:val="0"/>
              <w:autoSpaceDN w:val="0"/>
              <w:adjustRightInd w:val="0"/>
              <w:rPr>
                <w:sz w:val="16"/>
                <w:szCs w:val="16"/>
              </w:rPr>
            </w:pPr>
            <w:r w:rsidRPr="00E20390">
              <w:rPr>
                <w:sz w:val="16"/>
                <w:szCs w:val="16"/>
              </w:rPr>
              <w:t xml:space="preserve">22/05/2018 </w:t>
            </w:r>
          </w:p>
        </w:tc>
        <w:tc>
          <w:tcPr>
            <w:tcW w:w="1200" w:type="dxa"/>
          </w:tcPr>
          <w:p w14:paraId="6F167930" w14:textId="77777777" w:rsidR="00632912" w:rsidRPr="00E20390" w:rsidRDefault="00632912" w:rsidP="006B1B54">
            <w:pPr>
              <w:autoSpaceDE w:val="0"/>
              <w:autoSpaceDN w:val="0"/>
              <w:adjustRightInd w:val="0"/>
              <w:rPr>
                <w:sz w:val="16"/>
                <w:szCs w:val="16"/>
              </w:rPr>
            </w:pPr>
            <w:r w:rsidRPr="00E20390">
              <w:rPr>
                <w:sz w:val="16"/>
                <w:szCs w:val="16"/>
              </w:rPr>
              <w:t xml:space="preserve">22/05/2020 </w:t>
            </w:r>
          </w:p>
        </w:tc>
        <w:tc>
          <w:tcPr>
            <w:tcW w:w="1200" w:type="dxa"/>
          </w:tcPr>
          <w:p w14:paraId="4C3428E3" w14:textId="77777777" w:rsidR="00632912" w:rsidRPr="00E20390" w:rsidRDefault="00632912" w:rsidP="006B1B54">
            <w:pPr>
              <w:autoSpaceDE w:val="0"/>
              <w:autoSpaceDN w:val="0"/>
              <w:adjustRightInd w:val="0"/>
              <w:rPr>
                <w:sz w:val="16"/>
                <w:szCs w:val="16"/>
              </w:rPr>
            </w:pPr>
            <w:r w:rsidRPr="00E20390">
              <w:rPr>
                <w:sz w:val="16"/>
                <w:szCs w:val="16"/>
              </w:rPr>
              <w:t xml:space="preserve">Present </w:t>
            </w:r>
          </w:p>
        </w:tc>
      </w:tr>
      <w:tr w:rsidR="00632912" w:rsidRPr="00E20390" w14:paraId="6B9BCC7C" w14:textId="77777777" w:rsidTr="006B1B54">
        <w:trPr>
          <w:trHeight w:val="280"/>
        </w:trPr>
        <w:tc>
          <w:tcPr>
            <w:tcW w:w="2700" w:type="dxa"/>
          </w:tcPr>
          <w:p w14:paraId="1FED403B" w14:textId="77777777" w:rsidR="00632912" w:rsidRPr="00E20390" w:rsidRDefault="00632912" w:rsidP="006B1B54">
            <w:pPr>
              <w:autoSpaceDE w:val="0"/>
              <w:autoSpaceDN w:val="0"/>
              <w:adjustRightInd w:val="0"/>
              <w:rPr>
                <w:sz w:val="16"/>
                <w:szCs w:val="16"/>
              </w:rPr>
            </w:pPr>
            <w:r w:rsidRPr="00E20390">
              <w:rPr>
                <w:sz w:val="16"/>
                <w:szCs w:val="16"/>
              </w:rPr>
              <w:t xml:space="preserve">Mrs Sandy Gill </w:t>
            </w:r>
          </w:p>
        </w:tc>
        <w:tc>
          <w:tcPr>
            <w:tcW w:w="2600" w:type="dxa"/>
          </w:tcPr>
          <w:p w14:paraId="6BC5ECC6" w14:textId="77777777" w:rsidR="00632912" w:rsidRPr="00E20390" w:rsidRDefault="00632912" w:rsidP="006B1B54">
            <w:pPr>
              <w:autoSpaceDE w:val="0"/>
              <w:autoSpaceDN w:val="0"/>
              <w:adjustRightInd w:val="0"/>
              <w:rPr>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p>
        </w:tc>
        <w:tc>
          <w:tcPr>
            <w:tcW w:w="1300" w:type="dxa"/>
          </w:tcPr>
          <w:p w14:paraId="231963DD" w14:textId="77777777" w:rsidR="00632912" w:rsidRPr="00E20390" w:rsidRDefault="00632912" w:rsidP="006B1B54">
            <w:pPr>
              <w:autoSpaceDE w:val="0"/>
              <w:autoSpaceDN w:val="0"/>
              <w:adjustRightInd w:val="0"/>
              <w:rPr>
                <w:sz w:val="16"/>
                <w:szCs w:val="16"/>
              </w:rPr>
            </w:pPr>
            <w:r w:rsidRPr="00E20390">
              <w:rPr>
                <w:sz w:val="16"/>
                <w:szCs w:val="16"/>
              </w:rPr>
              <w:t xml:space="preserve">22/05/2020 </w:t>
            </w:r>
          </w:p>
        </w:tc>
        <w:tc>
          <w:tcPr>
            <w:tcW w:w="1200" w:type="dxa"/>
          </w:tcPr>
          <w:p w14:paraId="2018D98C" w14:textId="77777777" w:rsidR="00632912" w:rsidRPr="00E20390" w:rsidRDefault="00632912" w:rsidP="006B1B54">
            <w:pPr>
              <w:autoSpaceDE w:val="0"/>
              <w:autoSpaceDN w:val="0"/>
              <w:adjustRightInd w:val="0"/>
              <w:rPr>
                <w:sz w:val="16"/>
                <w:szCs w:val="16"/>
              </w:rPr>
            </w:pPr>
            <w:r w:rsidRPr="00E20390">
              <w:rPr>
                <w:sz w:val="16"/>
                <w:szCs w:val="16"/>
              </w:rPr>
              <w:t xml:space="preserve">22/05/2023 </w:t>
            </w:r>
          </w:p>
        </w:tc>
        <w:tc>
          <w:tcPr>
            <w:tcW w:w="1200" w:type="dxa"/>
          </w:tcPr>
          <w:p w14:paraId="745E958A" w14:textId="77777777" w:rsidR="00632912" w:rsidRPr="00E20390" w:rsidRDefault="00632912" w:rsidP="006B1B54">
            <w:pPr>
              <w:autoSpaceDE w:val="0"/>
              <w:autoSpaceDN w:val="0"/>
              <w:adjustRightInd w:val="0"/>
              <w:rPr>
                <w:sz w:val="16"/>
                <w:szCs w:val="16"/>
              </w:rPr>
            </w:pPr>
            <w:r w:rsidRPr="00E20390">
              <w:rPr>
                <w:sz w:val="16"/>
                <w:szCs w:val="16"/>
              </w:rPr>
              <w:t xml:space="preserve">Present </w:t>
            </w:r>
          </w:p>
        </w:tc>
      </w:tr>
      <w:tr w:rsidR="00632912" w:rsidRPr="00E20390" w14:paraId="1020BC0E" w14:textId="77777777" w:rsidTr="006B1B54">
        <w:trPr>
          <w:trHeight w:val="280"/>
        </w:trPr>
        <w:tc>
          <w:tcPr>
            <w:tcW w:w="2700" w:type="dxa"/>
          </w:tcPr>
          <w:p w14:paraId="5300ACE7" w14:textId="77777777" w:rsidR="00632912" w:rsidRPr="00E20390" w:rsidRDefault="00632912" w:rsidP="006B1B54">
            <w:pPr>
              <w:autoSpaceDE w:val="0"/>
              <w:autoSpaceDN w:val="0"/>
              <w:adjustRightInd w:val="0"/>
              <w:rPr>
                <w:sz w:val="16"/>
                <w:szCs w:val="16"/>
              </w:rPr>
            </w:pPr>
            <w:r w:rsidRPr="00E20390">
              <w:rPr>
                <w:sz w:val="16"/>
                <w:szCs w:val="16"/>
              </w:rPr>
              <w:t xml:space="preserve">Dr Patries Herst </w:t>
            </w:r>
          </w:p>
        </w:tc>
        <w:tc>
          <w:tcPr>
            <w:tcW w:w="2600" w:type="dxa"/>
          </w:tcPr>
          <w:p w14:paraId="5BF5FD7F" w14:textId="77777777" w:rsidR="00632912" w:rsidRPr="00E20390" w:rsidRDefault="00632912" w:rsidP="006B1B54">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1300" w:type="dxa"/>
          </w:tcPr>
          <w:p w14:paraId="070ADA57" w14:textId="77777777" w:rsidR="00632912" w:rsidRPr="00E20390" w:rsidRDefault="00632912" w:rsidP="006B1B54">
            <w:pPr>
              <w:autoSpaceDE w:val="0"/>
              <w:autoSpaceDN w:val="0"/>
              <w:adjustRightInd w:val="0"/>
              <w:rPr>
                <w:sz w:val="16"/>
                <w:szCs w:val="16"/>
              </w:rPr>
            </w:pPr>
            <w:r w:rsidRPr="00E20390">
              <w:rPr>
                <w:sz w:val="16"/>
                <w:szCs w:val="16"/>
              </w:rPr>
              <w:t xml:space="preserve">22/05/2020 </w:t>
            </w:r>
          </w:p>
        </w:tc>
        <w:tc>
          <w:tcPr>
            <w:tcW w:w="1200" w:type="dxa"/>
          </w:tcPr>
          <w:p w14:paraId="4666EFFB" w14:textId="77777777" w:rsidR="00632912" w:rsidRPr="00E20390" w:rsidRDefault="00632912" w:rsidP="006B1B54">
            <w:pPr>
              <w:autoSpaceDE w:val="0"/>
              <w:autoSpaceDN w:val="0"/>
              <w:adjustRightInd w:val="0"/>
              <w:rPr>
                <w:sz w:val="16"/>
                <w:szCs w:val="16"/>
              </w:rPr>
            </w:pPr>
            <w:r w:rsidRPr="00E20390">
              <w:rPr>
                <w:sz w:val="16"/>
                <w:szCs w:val="16"/>
              </w:rPr>
              <w:t xml:space="preserve">22/05/2023 </w:t>
            </w:r>
          </w:p>
        </w:tc>
        <w:tc>
          <w:tcPr>
            <w:tcW w:w="1200" w:type="dxa"/>
          </w:tcPr>
          <w:p w14:paraId="761148BF" w14:textId="59AB4C4F" w:rsidR="00632912" w:rsidRPr="00E20390" w:rsidRDefault="00632912" w:rsidP="006B1B54">
            <w:pPr>
              <w:autoSpaceDE w:val="0"/>
              <w:autoSpaceDN w:val="0"/>
              <w:adjustRightInd w:val="0"/>
              <w:rPr>
                <w:sz w:val="16"/>
                <w:szCs w:val="16"/>
              </w:rPr>
            </w:pPr>
            <w:r>
              <w:rPr>
                <w:sz w:val="16"/>
                <w:szCs w:val="16"/>
              </w:rPr>
              <w:t>Apologies</w:t>
            </w:r>
          </w:p>
        </w:tc>
      </w:tr>
      <w:tr w:rsidR="00632912" w:rsidRPr="00E20390" w14:paraId="248EE11D" w14:textId="77777777" w:rsidTr="006B1B54">
        <w:trPr>
          <w:trHeight w:val="280"/>
        </w:trPr>
        <w:tc>
          <w:tcPr>
            <w:tcW w:w="2700" w:type="dxa"/>
          </w:tcPr>
          <w:p w14:paraId="52DB1185" w14:textId="77777777" w:rsidR="00632912" w:rsidRPr="00E20390" w:rsidRDefault="00632912" w:rsidP="006B1B54">
            <w:pPr>
              <w:autoSpaceDE w:val="0"/>
              <w:autoSpaceDN w:val="0"/>
              <w:adjustRightInd w:val="0"/>
              <w:rPr>
                <w:sz w:val="16"/>
                <w:szCs w:val="16"/>
              </w:rPr>
            </w:pPr>
            <w:r w:rsidRPr="00E20390">
              <w:rPr>
                <w:sz w:val="16"/>
                <w:szCs w:val="16"/>
              </w:rPr>
              <w:t xml:space="preserve">Dr Cordelia Thomas </w:t>
            </w:r>
          </w:p>
        </w:tc>
        <w:tc>
          <w:tcPr>
            <w:tcW w:w="2600" w:type="dxa"/>
          </w:tcPr>
          <w:p w14:paraId="393BEA24" w14:textId="77777777" w:rsidR="00632912" w:rsidRPr="00E20390" w:rsidRDefault="00632912" w:rsidP="006B1B54">
            <w:pPr>
              <w:autoSpaceDE w:val="0"/>
              <w:autoSpaceDN w:val="0"/>
              <w:adjustRightInd w:val="0"/>
              <w:rPr>
                <w:sz w:val="16"/>
                <w:szCs w:val="16"/>
              </w:rPr>
            </w:pPr>
            <w:r w:rsidRPr="00E20390">
              <w:rPr>
                <w:sz w:val="16"/>
                <w:szCs w:val="16"/>
              </w:rPr>
              <w:t xml:space="preserve">Lay (the </w:t>
            </w:r>
            <w:r>
              <w:rPr>
                <w:sz w:val="16"/>
                <w:szCs w:val="16"/>
              </w:rPr>
              <w:t>L</w:t>
            </w:r>
            <w:r w:rsidRPr="00E20390">
              <w:rPr>
                <w:sz w:val="16"/>
                <w:szCs w:val="16"/>
              </w:rPr>
              <w:t xml:space="preserve">aw) </w:t>
            </w:r>
          </w:p>
        </w:tc>
        <w:tc>
          <w:tcPr>
            <w:tcW w:w="1300" w:type="dxa"/>
          </w:tcPr>
          <w:p w14:paraId="4A924437" w14:textId="77777777" w:rsidR="00632912" w:rsidRPr="00E20390" w:rsidRDefault="00632912" w:rsidP="006B1B54">
            <w:pPr>
              <w:autoSpaceDE w:val="0"/>
              <w:autoSpaceDN w:val="0"/>
              <w:adjustRightInd w:val="0"/>
              <w:rPr>
                <w:sz w:val="16"/>
                <w:szCs w:val="16"/>
              </w:rPr>
            </w:pPr>
            <w:r w:rsidRPr="00E20390">
              <w:rPr>
                <w:sz w:val="16"/>
                <w:szCs w:val="16"/>
              </w:rPr>
              <w:t xml:space="preserve">20/05/2017 </w:t>
            </w:r>
          </w:p>
        </w:tc>
        <w:tc>
          <w:tcPr>
            <w:tcW w:w="1200" w:type="dxa"/>
          </w:tcPr>
          <w:p w14:paraId="684FC35A" w14:textId="77777777" w:rsidR="00632912" w:rsidRPr="00E20390" w:rsidRDefault="00632912" w:rsidP="006B1B54">
            <w:pPr>
              <w:autoSpaceDE w:val="0"/>
              <w:autoSpaceDN w:val="0"/>
              <w:adjustRightInd w:val="0"/>
              <w:rPr>
                <w:sz w:val="16"/>
                <w:szCs w:val="16"/>
              </w:rPr>
            </w:pPr>
            <w:r w:rsidRPr="00E20390">
              <w:rPr>
                <w:sz w:val="16"/>
                <w:szCs w:val="16"/>
              </w:rPr>
              <w:t xml:space="preserve">20/05/2020 </w:t>
            </w:r>
          </w:p>
        </w:tc>
        <w:tc>
          <w:tcPr>
            <w:tcW w:w="1200" w:type="dxa"/>
          </w:tcPr>
          <w:p w14:paraId="57063793" w14:textId="77777777" w:rsidR="00632912" w:rsidRPr="00E20390" w:rsidRDefault="00632912" w:rsidP="006B1B54">
            <w:pPr>
              <w:autoSpaceDE w:val="0"/>
              <w:autoSpaceDN w:val="0"/>
              <w:adjustRightInd w:val="0"/>
              <w:rPr>
                <w:sz w:val="16"/>
                <w:szCs w:val="16"/>
              </w:rPr>
            </w:pPr>
            <w:r w:rsidRPr="00E20390">
              <w:rPr>
                <w:sz w:val="16"/>
                <w:szCs w:val="16"/>
              </w:rPr>
              <w:t xml:space="preserve">Present </w:t>
            </w:r>
          </w:p>
        </w:tc>
      </w:tr>
      <w:tr w:rsidR="00632912" w:rsidRPr="00E20390" w14:paraId="6533B457" w14:textId="77777777" w:rsidTr="006B1B54">
        <w:trPr>
          <w:trHeight w:val="280"/>
        </w:trPr>
        <w:tc>
          <w:tcPr>
            <w:tcW w:w="2700" w:type="dxa"/>
          </w:tcPr>
          <w:p w14:paraId="185EDFCB" w14:textId="085C7F67" w:rsidR="00632912" w:rsidRPr="00E20390" w:rsidRDefault="00632912" w:rsidP="006B1B54">
            <w:pPr>
              <w:autoSpaceDE w:val="0"/>
              <w:autoSpaceDN w:val="0"/>
              <w:adjustRightInd w:val="0"/>
              <w:rPr>
                <w:sz w:val="16"/>
                <w:szCs w:val="16"/>
              </w:rPr>
            </w:pPr>
            <w:r>
              <w:rPr>
                <w:sz w:val="16"/>
                <w:szCs w:val="16"/>
              </w:rPr>
              <w:t>M</w:t>
            </w:r>
            <w:r w:rsidR="005B5E1A">
              <w:rPr>
                <w:sz w:val="16"/>
                <w:szCs w:val="16"/>
              </w:rPr>
              <w:t>r</w:t>
            </w:r>
            <w:r>
              <w:rPr>
                <w:sz w:val="16"/>
                <w:szCs w:val="16"/>
              </w:rPr>
              <w:t>s Patricia Mitchell</w:t>
            </w:r>
            <w:r w:rsidRPr="00E20390">
              <w:rPr>
                <w:sz w:val="16"/>
                <w:szCs w:val="16"/>
              </w:rPr>
              <w:t xml:space="preserve"> </w:t>
            </w:r>
          </w:p>
        </w:tc>
        <w:tc>
          <w:tcPr>
            <w:tcW w:w="2600" w:type="dxa"/>
          </w:tcPr>
          <w:p w14:paraId="0ABC2273" w14:textId="77777777" w:rsidR="00632912" w:rsidRPr="00E20390" w:rsidRDefault="00632912" w:rsidP="006B1B54">
            <w:pPr>
              <w:autoSpaceDE w:val="0"/>
              <w:autoSpaceDN w:val="0"/>
              <w:adjustRightInd w:val="0"/>
              <w:rPr>
                <w:sz w:val="16"/>
                <w:szCs w:val="16"/>
              </w:rPr>
            </w:pPr>
            <w:r w:rsidRPr="00E20390">
              <w:rPr>
                <w:sz w:val="16"/>
                <w:szCs w:val="16"/>
              </w:rPr>
              <w:t>Non-lay (</w:t>
            </w:r>
            <w:r>
              <w:rPr>
                <w:sz w:val="16"/>
                <w:szCs w:val="16"/>
              </w:rPr>
              <w:t>H</w:t>
            </w:r>
            <w:r w:rsidRPr="00E20390">
              <w:rPr>
                <w:sz w:val="16"/>
                <w:szCs w:val="16"/>
              </w:rPr>
              <w:t>ealth/</w:t>
            </w:r>
            <w:r>
              <w:rPr>
                <w:sz w:val="16"/>
                <w:szCs w:val="16"/>
              </w:rPr>
              <w:t>D</w:t>
            </w:r>
            <w:r w:rsidRPr="00E20390">
              <w:rPr>
                <w:sz w:val="16"/>
                <w:szCs w:val="16"/>
              </w:rPr>
              <w:t xml:space="preserve">isability service provision) </w:t>
            </w:r>
          </w:p>
        </w:tc>
        <w:tc>
          <w:tcPr>
            <w:tcW w:w="1300" w:type="dxa"/>
          </w:tcPr>
          <w:p w14:paraId="6E8255FD" w14:textId="77777777" w:rsidR="00632912" w:rsidRPr="00E20390" w:rsidRDefault="00632912" w:rsidP="006B1B54">
            <w:pPr>
              <w:autoSpaceDE w:val="0"/>
              <w:autoSpaceDN w:val="0"/>
              <w:adjustRightInd w:val="0"/>
              <w:rPr>
                <w:sz w:val="16"/>
                <w:szCs w:val="16"/>
              </w:rPr>
            </w:pPr>
            <w:r>
              <w:rPr>
                <w:sz w:val="16"/>
                <w:szCs w:val="16"/>
              </w:rPr>
              <w:t>08/07/2022</w:t>
            </w:r>
          </w:p>
        </w:tc>
        <w:tc>
          <w:tcPr>
            <w:tcW w:w="1200" w:type="dxa"/>
          </w:tcPr>
          <w:p w14:paraId="1929BE4D" w14:textId="77777777" w:rsidR="00632912" w:rsidRPr="00E20390" w:rsidRDefault="00632912" w:rsidP="006B1B54">
            <w:pPr>
              <w:autoSpaceDE w:val="0"/>
              <w:autoSpaceDN w:val="0"/>
              <w:adjustRightInd w:val="0"/>
              <w:rPr>
                <w:sz w:val="16"/>
                <w:szCs w:val="16"/>
              </w:rPr>
            </w:pPr>
            <w:r>
              <w:rPr>
                <w:sz w:val="16"/>
                <w:szCs w:val="16"/>
              </w:rPr>
              <w:t>08/07/2025</w:t>
            </w:r>
          </w:p>
        </w:tc>
        <w:tc>
          <w:tcPr>
            <w:tcW w:w="1200" w:type="dxa"/>
          </w:tcPr>
          <w:p w14:paraId="71765F52" w14:textId="58B1AB4C" w:rsidR="00632912" w:rsidRPr="00E20390" w:rsidRDefault="00632912" w:rsidP="006B1B54">
            <w:pPr>
              <w:autoSpaceDE w:val="0"/>
              <w:autoSpaceDN w:val="0"/>
              <w:adjustRightInd w:val="0"/>
              <w:rPr>
                <w:sz w:val="16"/>
                <w:szCs w:val="16"/>
              </w:rPr>
            </w:pPr>
            <w:r>
              <w:rPr>
                <w:sz w:val="16"/>
                <w:szCs w:val="16"/>
              </w:rPr>
              <w:t>Apologies</w:t>
            </w:r>
          </w:p>
        </w:tc>
      </w:tr>
      <w:tr w:rsidR="00632912" w:rsidRPr="00E20390" w14:paraId="6F88000B" w14:textId="77777777" w:rsidTr="006B1B54">
        <w:trPr>
          <w:trHeight w:val="280"/>
        </w:trPr>
        <w:tc>
          <w:tcPr>
            <w:tcW w:w="2700" w:type="dxa"/>
          </w:tcPr>
          <w:p w14:paraId="0B9A48A6" w14:textId="77777777" w:rsidR="00632912" w:rsidRPr="00E20390" w:rsidRDefault="00632912" w:rsidP="006B1B54">
            <w:pPr>
              <w:autoSpaceDE w:val="0"/>
              <w:autoSpaceDN w:val="0"/>
              <w:adjustRightInd w:val="0"/>
              <w:rPr>
                <w:sz w:val="16"/>
                <w:szCs w:val="16"/>
              </w:rPr>
            </w:pPr>
            <w:r w:rsidRPr="00E20390">
              <w:rPr>
                <w:sz w:val="16"/>
                <w:szCs w:val="16"/>
              </w:rPr>
              <w:t xml:space="preserve">Ms Julie Jones </w:t>
            </w:r>
          </w:p>
        </w:tc>
        <w:tc>
          <w:tcPr>
            <w:tcW w:w="2600" w:type="dxa"/>
          </w:tcPr>
          <w:p w14:paraId="38E1B004" w14:textId="77777777" w:rsidR="00632912" w:rsidRPr="00E20390" w:rsidRDefault="00632912" w:rsidP="006B1B54">
            <w:pPr>
              <w:autoSpaceDE w:val="0"/>
              <w:autoSpaceDN w:val="0"/>
              <w:adjustRightInd w:val="0"/>
              <w:rPr>
                <w:sz w:val="16"/>
                <w:szCs w:val="16"/>
              </w:rPr>
            </w:pPr>
            <w:r w:rsidRPr="00E20390">
              <w:rPr>
                <w:sz w:val="16"/>
                <w:szCs w:val="16"/>
              </w:rPr>
              <w:t>Non-lay (</w:t>
            </w:r>
            <w:r>
              <w:rPr>
                <w:sz w:val="16"/>
                <w:szCs w:val="16"/>
              </w:rPr>
              <w:t>I</w:t>
            </w:r>
            <w:r w:rsidRPr="00E20390">
              <w:rPr>
                <w:sz w:val="16"/>
                <w:szCs w:val="16"/>
              </w:rPr>
              <w:t xml:space="preserve">ntervention studies) </w:t>
            </w:r>
          </w:p>
        </w:tc>
        <w:tc>
          <w:tcPr>
            <w:tcW w:w="1300" w:type="dxa"/>
          </w:tcPr>
          <w:p w14:paraId="452A6DA2" w14:textId="77777777" w:rsidR="00632912" w:rsidRPr="00E20390" w:rsidRDefault="00632912" w:rsidP="006B1B54">
            <w:pPr>
              <w:autoSpaceDE w:val="0"/>
              <w:autoSpaceDN w:val="0"/>
              <w:adjustRightInd w:val="0"/>
              <w:rPr>
                <w:sz w:val="16"/>
                <w:szCs w:val="16"/>
              </w:rPr>
            </w:pPr>
            <w:r w:rsidRPr="00E20390">
              <w:rPr>
                <w:sz w:val="16"/>
                <w:szCs w:val="16"/>
              </w:rPr>
              <w:t xml:space="preserve">22/05/2020 </w:t>
            </w:r>
          </w:p>
        </w:tc>
        <w:tc>
          <w:tcPr>
            <w:tcW w:w="1200" w:type="dxa"/>
          </w:tcPr>
          <w:p w14:paraId="07BCB413" w14:textId="77777777" w:rsidR="00632912" w:rsidRPr="00E20390" w:rsidRDefault="00632912" w:rsidP="006B1B54">
            <w:pPr>
              <w:autoSpaceDE w:val="0"/>
              <w:autoSpaceDN w:val="0"/>
              <w:adjustRightInd w:val="0"/>
              <w:rPr>
                <w:sz w:val="16"/>
                <w:szCs w:val="16"/>
              </w:rPr>
            </w:pPr>
            <w:r w:rsidRPr="00E20390">
              <w:rPr>
                <w:sz w:val="16"/>
                <w:szCs w:val="16"/>
              </w:rPr>
              <w:t xml:space="preserve">22/05/2022 </w:t>
            </w:r>
          </w:p>
        </w:tc>
        <w:tc>
          <w:tcPr>
            <w:tcW w:w="1200" w:type="dxa"/>
          </w:tcPr>
          <w:p w14:paraId="6D54F6AB" w14:textId="77777777" w:rsidR="00632912" w:rsidRPr="00E20390" w:rsidRDefault="00632912" w:rsidP="006B1B54">
            <w:pPr>
              <w:autoSpaceDE w:val="0"/>
              <w:autoSpaceDN w:val="0"/>
              <w:adjustRightInd w:val="0"/>
              <w:rPr>
                <w:sz w:val="16"/>
                <w:szCs w:val="16"/>
              </w:rPr>
            </w:pPr>
            <w:r w:rsidRPr="00E20390">
              <w:rPr>
                <w:sz w:val="16"/>
                <w:szCs w:val="16"/>
              </w:rPr>
              <w:t xml:space="preserve">Present </w:t>
            </w:r>
          </w:p>
        </w:tc>
      </w:tr>
      <w:tr w:rsidR="00632912" w:rsidRPr="00E20390" w14:paraId="7A2ACEF4" w14:textId="77777777" w:rsidTr="006B1B54">
        <w:trPr>
          <w:trHeight w:val="280"/>
        </w:trPr>
        <w:tc>
          <w:tcPr>
            <w:tcW w:w="2700" w:type="dxa"/>
          </w:tcPr>
          <w:p w14:paraId="4F76A500" w14:textId="77777777" w:rsidR="00632912" w:rsidRPr="00E20390" w:rsidRDefault="00632912" w:rsidP="006B1B54">
            <w:pPr>
              <w:autoSpaceDE w:val="0"/>
              <w:autoSpaceDN w:val="0"/>
              <w:adjustRightInd w:val="0"/>
              <w:rPr>
                <w:sz w:val="16"/>
                <w:szCs w:val="16"/>
              </w:rPr>
            </w:pPr>
            <w:r>
              <w:rPr>
                <w:sz w:val="16"/>
                <w:szCs w:val="16"/>
              </w:rPr>
              <w:lastRenderedPageBreak/>
              <w:t>Mx Albany Lucas</w:t>
            </w:r>
          </w:p>
        </w:tc>
        <w:tc>
          <w:tcPr>
            <w:tcW w:w="2600" w:type="dxa"/>
          </w:tcPr>
          <w:p w14:paraId="15A4C659" w14:textId="77777777" w:rsidR="00632912" w:rsidRPr="00E20390" w:rsidRDefault="00632912" w:rsidP="006B1B54">
            <w:pPr>
              <w:autoSpaceDE w:val="0"/>
              <w:autoSpaceDN w:val="0"/>
              <w:adjustRightInd w:val="0"/>
              <w:rPr>
                <w:sz w:val="16"/>
                <w:szCs w:val="16"/>
              </w:rPr>
            </w:pPr>
            <w:r>
              <w:rPr>
                <w:sz w:val="16"/>
                <w:szCs w:val="16"/>
              </w:rPr>
              <w:t>Non-lay (Observational studies)</w:t>
            </w:r>
          </w:p>
        </w:tc>
        <w:tc>
          <w:tcPr>
            <w:tcW w:w="1300" w:type="dxa"/>
          </w:tcPr>
          <w:p w14:paraId="6D59F389" w14:textId="77777777" w:rsidR="00632912" w:rsidRPr="00E20390" w:rsidRDefault="00632912" w:rsidP="006B1B54">
            <w:pPr>
              <w:autoSpaceDE w:val="0"/>
              <w:autoSpaceDN w:val="0"/>
              <w:adjustRightInd w:val="0"/>
              <w:rPr>
                <w:sz w:val="16"/>
                <w:szCs w:val="16"/>
              </w:rPr>
            </w:pPr>
            <w:r>
              <w:rPr>
                <w:sz w:val="16"/>
                <w:szCs w:val="16"/>
              </w:rPr>
              <w:t>22/12/2021</w:t>
            </w:r>
          </w:p>
        </w:tc>
        <w:tc>
          <w:tcPr>
            <w:tcW w:w="1200" w:type="dxa"/>
          </w:tcPr>
          <w:p w14:paraId="2EE0B93E" w14:textId="77777777" w:rsidR="00632912" w:rsidRPr="00E20390" w:rsidRDefault="00632912" w:rsidP="006B1B54">
            <w:pPr>
              <w:autoSpaceDE w:val="0"/>
              <w:autoSpaceDN w:val="0"/>
              <w:adjustRightInd w:val="0"/>
              <w:rPr>
                <w:sz w:val="16"/>
                <w:szCs w:val="16"/>
              </w:rPr>
            </w:pPr>
            <w:r>
              <w:rPr>
                <w:sz w:val="16"/>
                <w:szCs w:val="16"/>
              </w:rPr>
              <w:t>22/12/2024</w:t>
            </w:r>
          </w:p>
        </w:tc>
        <w:tc>
          <w:tcPr>
            <w:tcW w:w="1200" w:type="dxa"/>
          </w:tcPr>
          <w:p w14:paraId="7E2F5DB4" w14:textId="77777777" w:rsidR="00632912" w:rsidRPr="00E20390" w:rsidRDefault="00632912" w:rsidP="006B1B54">
            <w:pPr>
              <w:autoSpaceDE w:val="0"/>
              <w:autoSpaceDN w:val="0"/>
              <w:adjustRightInd w:val="0"/>
              <w:rPr>
                <w:sz w:val="16"/>
                <w:szCs w:val="16"/>
              </w:rPr>
            </w:pPr>
            <w:r>
              <w:rPr>
                <w:sz w:val="16"/>
                <w:szCs w:val="16"/>
              </w:rPr>
              <w:t>Present</w:t>
            </w:r>
          </w:p>
        </w:tc>
      </w:tr>
      <w:tr w:rsidR="00632912" w:rsidRPr="00E20390" w14:paraId="6C1439F1" w14:textId="77777777" w:rsidTr="006B1B54">
        <w:trPr>
          <w:trHeight w:val="280"/>
        </w:trPr>
        <w:tc>
          <w:tcPr>
            <w:tcW w:w="2700" w:type="dxa"/>
          </w:tcPr>
          <w:p w14:paraId="57525D8D" w14:textId="77777777" w:rsidR="00632912" w:rsidRPr="00E20390" w:rsidRDefault="00632912" w:rsidP="006B1B54">
            <w:pPr>
              <w:autoSpaceDE w:val="0"/>
              <w:autoSpaceDN w:val="0"/>
              <w:adjustRightInd w:val="0"/>
              <w:rPr>
                <w:sz w:val="16"/>
                <w:szCs w:val="16"/>
              </w:rPr>
            </w:pPr>
            <w:r>
              <w:rPr>
                <w:sz w:val="16"/>
                <w:szCs w:val="16"/>
              </w:rPr>
              <w:t xml:space="preserve">Ms Jessie </w:t>
            </w:r>
            <w:proofErr w:type="spellStart"/>
            <w:r>
              <w:rPr>
                <w:sz w:val="16"/>
                <w:szCs w:val="16"/>
              </w:rPr>
              <w:t>Lenagh</w:t>
            </w:r>
            <w:proofErr w:type="spellEnd"/>
            <w:r>
              <w:rPr>
                <w:sz w:val="16"/>
                <w:szCs w:val="16"/>
              </w:rPr>
              <w:t>-Glue</w:t>
            </w:r>
          </w:p>
        </w:tc>
        <w:tc>
          <w:tcPr>
            <w:tcW w:w="2600" w:type="dxa"/>
          </w:tcPr>
          <w:p w14:paraId="0DDBCE41" w14:textId="77777777" w:rsidR="00632912" w:rsidRPr="00E20390" w:rsidRDefault="00632912" w:rsidP="006B1B54">
            <w:pPr>
              <w:autoSpaceDE w:val="0"/>
              <w:autoSpaceDN w:val="0"/>
              <w:adjustRightInd w:val="0"/>
              <w:rPr>
                <w:sz w:val="16"/>
                <w:szCs w:val="16"/>
              </w:rPr>
            </w:pPr>
            <w:r>
              <w:rPr>
                <w:sz w:val="16"/>
                <w:szCs w:val="16"/>
              </w:rPr>
              <w:t>Lay (Ethical/Moral reasoning)</w:t>
            </w:r>
          </w:p>
        </w:tc>
        <w:tc>
          <w:tcPr>
            <w:tcW w:w="1300" w:type="dxa"/>
          </w:tcPr>
          <w:p w14:paraId="448459E5" w14:textId="77777777" w:rsidR="00632912" w:rsidRPr="00E20390" w:rsidRDefault="00632912" w:rsidP="006B1B54">
            <w:pPr>
              <w:autoSpaceDE w:val="0"/>
              <w:autoSpaceDN w:val="0"/>
              <w:adjustRightInd w:val="0"/>
              <w:rPr>
                <w:sz w:val="16"/>
                <w:szCs w:val="16"/>
              </w:rPr>
            </w:pPr>
            <w:r>
              <w:rPr>
                <w:sz w:val="16"/>
                <w:szCs w:val="16"/>
              </w:rPr>
              <w:t>22/12/2021</w:t>
            </w:r>
          </w:p>
        </w:tc>
        <w:tc>
          <w:tcPr>
            <w:tcW w:w="1200" w:type="dxa"/>
          </w:tcPr>
          <w:p w14:paraId="24798E92" w14:textId="77777777" w:rsidR="00632912" w:rsidRPr="00E20390" w:rsidRDefault="00632912" w:rsidP="006B1B54">
            <w:pPr>
              <w:autoSpaceDE w:val="0"/>
              <w:autoSpaceDN w:val="0"/>
              <w:adjustRightInd w:val="0"/>
              <w:rPr>
                <w:sz w:val="16"/>
                <w:szCs w:val="16"/>
              </w:rPr>
            </w:pPr>
            <w:r>
              <w:rPr>
                <w:sz w:val="16"/>
                <w:szCs w:val="16"/>
              </w:rPr>
              <w:t>22/12/2024</w:t>
            </w:r>
          </w:p>
        </w:tc>
        <w:tc>
          <w:tcPr>
            <w:tcW w:w="1200" w:type="dxa"/>
          </w:tcPr>
          <w:p w14:paraId="665F2B7D" w14:textId="77777777" w:rsidR="00632912" w:rsidRPr="00E20390" w:rsidRDefault="00632912" w:rsidP="006B1B54">
            <w:pPr>
              <w:autoSpaceDE w:val="0"/>
              <w:autoSpaceDN w:val="0"/>
              <w:adjustRightInd w:val="0"/>
              <w:rPr>
                <w:sz w:val="16"/>
                <w:szCs w:val="16"/>
              </w:rPr>
            </w:pPr>
            <w:r>
              <w:rPr>
                <w:sz w:val="16"/>
                <w:szCs w:val="16"/>
              </w:rPr>
              <w:t>Present</w:t>
            </w:r>
          </w:p>
        </w:tc>
      </w:tr>
      <w:tr w:rsidR="00E5323A" w:rsidRPr="00E20390" w14:paraId="26544B4D" w14:textId="77777777" w:rsidTr="006B1B54">
        <w:trPr>
          <w:trHeight w:val="280"/>
        </w:trPr>
        <w:tc>
          <w:tcPr>
            <w:tcW w:w="2700" w:type="dxa"/>
          </w:tcPr>
          <w:p w14:paraId="01CAD07C" w14:textId="6452EF3E" w:rsidR="00E5323A" w:rsidRDefault="00E5323A" w:rsidP="00E5323A">
            <w:pPr>
              <w:autoSpaceDE w:val="0"/>
              <w:autoSpaceDN w:val="0"/>
              <w:adjustRightInd w:val="0"/>
              <w:rPr>
                <w:sz w:val="16"/>
                <w:szCs w:val="16"/>
              </w:rPr>
            </w:pPr>
            <w:r w:rsidRPr="00303AC5">
              <w:rPr>
                <w:sz w:val="16"/>
                <w:szCs w:val="16"/>
              </w:rPr>
              <w:t>Mr Barry Taylor</w:t>
            </w:r>
          </w:p>
        </w:tc>
        <w:tc>
          <w:tcPr>
            <w:tcW w:w="2600" w:type="dxa"/>
          </w:tcPr>
          <w:p w14:paraId="5CACCEEE" w14:textId="5CB113FC" w:rsidR="00E5323A" w:rsidRDefault="00E5323A" w:rsidP="00E5323A">
            <w:pPr>
              <w:autoSpaceDE w:val="0"/>
              <w:autoSpaceDN w:val="0"/>
              <w:adjustRightInd w:val="0"/>
              <w:rPr>
                <w:sz w:val="16"/>
                <w:szCs w:val="16"/>
              </w:rPr>
            </w:pPr>
            <w:r w:rsidRPr="00303AC5">
              <w:rPr>
                <w:sz w:val="16"/>
                <w:szCs w:val="16"/>
              </w:rPr>
              <w:t>Non-Lay (Intervention/Observational Studies)</w:t>
            </w:r>
          </w:p>
        </w:tc>
        <w:tc>
          <w:tcPr>
            <w:tcW w:w="1300" w:type="dxa"/>
          </w:tcPr>
          <w:p w14:paraId="6C8B6EE8" w14:textId="10588B0F" w:rsidR="00E5323A" w:rsidRDefault="00E5323A" w:rsidP="00E5323A">
            <w:pPr>
              <w:autoSpaceDE w:val="0"/>
              <w:autoSpaceDN w:val="0"/>
              <w:adjustRightInd w:val="0"/>
              <w:rPr>
                <w:sz w:val="16"/>
                <w:szCs w:val="16"/>
              </w:rPr>
            </w:pPr>
            <w:r>
              <w:rPr>
                <w:sz w:val="16"/>
                <w:szCs w:val="16"/>
              </w:rPr>
              <w:t>13/08/2021</w:t>
            </w:r>
          </w:p>
        </w:tc>
        <w:tc>
          <w:tcPr>
            <w:tcW w:w="1200" w:type="dxa"/>
          </w:tcPr>
          <w:p w14:paraId="3C2AA115" w14:textId="2FDB7021" w:rsidR="00E5323A" w:rsidRDefault="00E5323A" w:rsidP="00E5323A">
            <w:pPr>
              <w:autoSpaceDE w:val="0"/>
              <w:autoSpaceDN w:val="0"/>
              <w:adjustRightInd w:val="0"/>
              <w:rPr>
                <w:sz w:val="16"/>
                <w:szCs w:val="16"/>
              </w:rPr>
            </w:pPr>
            <w:r>
              <w:rPr>
                <w:sz w:val="16"/>
                <w:szCs w:val="16"/>
              </w:rPr>
              <w:t>16/08/2024</w:t>
            </w:r>
          </w:p>
        </w:tc>
        <w:tc>
          <w:tcPr>
            <w:tcW w:w="1200" w:type="dxa"/>
          </w:tcPr>
          <w:p w14:paraId="4A72848F" w14:textId="106965E0" w:rsidR="00E5323A" w:rsidRDefault="00E5323A" w:rsidP="00E5323A">
            <w:pPr>
              <w:autoSpaceDE w:val="0"/>
              <w:autoSpaceDN w:val="0"/>
              <w:adjustRightInd w:val="0"/>
              <w:rPr>
                <w:sz w:val="16"/>
                <w:szCs w:val="16"/>
              </w:rPr>
            </w:pPr>
            <w:r w:rsidRPr="00303AC5">
              <w:rPr>
                <w:sz w:val="16"/>
                <w:szCs w:val="16"/>
              </w:rPr>
              <w:t>Present</w:t>
            </w:r>
          </w:p>
        </w:tc>
      </w:tr>
      <w:tr w:rsidR="008D274E" w:rsidRPr="00E20390" w14:paraId="62A6E2E3" w14:textId="77777777" w:rsidTr="006B1B54">
        <w:trPr>
          <w:trHeight w:val="280"/>
        </w:trPr>
        <w:tc>
          <w:tcPr>
            <w:tcW w:w="2700" w:type="dxa"/>
          </w:tcPr>
          <w:p w14:paraId="685A5F04" w14:textId="3F0B7AF2" w:rsidR="008D274E" w:rsidRDefault="008D274E" w:rsidP="008D274E">
            <w:pPr>
              <w:autoSpaceDE w:val="0"/>
              <w:autoSpaceDN w:val="0"/>
              <w:adjustRightInd w:val="0"/>
              <w:rPr>
                <w:sz w:val="16"/>
                <w:szCs w:val="16"/>
              </w:rPr>
            </w:pPr>
            <w:r>
              <w:rPr>
                <w:rFonts w:cs="Arial"/>
                <w:sz w:val="16"/>
                <w:szCs w:val="16"/>
              </w:rPr>
              <w:t>Ms Amy Henry</w:t>
            </w:r>
          </w:p>
        </w:tc>
        <w:tc>
          <w:tcPr>
            <w:tcW w:w="2600" w:type="dxa"/>
          </w:tcPr>
          <w:p w14:paraId="6DFC1DED" w14:textId="367867A9" w:rsidR="008D274E" w:rsidRDefault="008D274E" w:rsidP="008D274E">
            <w:pPr>
              <w:autoSpaceDE w:val="0"/>
              <w:autoSpaceDN w:val="0"/>
              <w:adjustRightInd w:val="0"/>
              <w:rPr>
                <w:sz w:val="16"/>
                <w:szCs w:val="16"/>
              </w:rPr>
            </w:pPr>
            <w:r>
              <w:rPr>
                <w:rFonts w:cs="Arial"/>
                <w:sz w:val="16"/>
                <w:szCs w:val="16"/>
              </w:rPr>
              <w:t>Non-lay (Observational studies)</w:t>
            </w:r>
          </w:p>
        </w:tc>
        <w:tc>
          <w:tcPr>
            <w:tcW w:w="1300" w:type="dxa"/>
          </w:tcPr>
          <w:p w14:paraId="7C150880" w14:textId="442D9EC1" w:rsidR="008D274E" w:rsidRDefault="008D274E" w:rsidP="008D274E">
            <w:pPr>
              <w:autoSpaceDE w:val="0"/>
              <w:autoSpaceDN w:val="0"/>
              <w:adjustRightInd w:val="0"/>
              <w:rPr>
                <w:sz w:val="16"/>
                <w:szCs w:val="16"/>
              </w:rPr>
            </w:pPr>
            <w:r>
              <w:rPr>
                <w:rFonts w:cs="Arial"/>
                <w:sz w:val="16"/>
                <w:szCs w:val="16"/>
              </w:rPr>
              <w:t>13/08/2021</w:t>
            </w:r>
          </w:p>
        </w:tc>
        <w:tc>
          <w:tcPr>
            <w:tcW w:w="1200" w:type="dxa"/>
          </w:tcPr>
          <w:p w14:paraId="4DF41CFF" w14:textId="25301C38" w:rsidR="008D274E" w:rsidRDefault="008D274E" w:rsidP="008D274E">
            <w:pPr>
              <w:autoSpaceDE w:val="0"/>
              <w:autoSpaceDN w:val="0"/>
              <w:adjustRightInd w:val="0"/>
              <w:rPr>
                <w:sz w:val="16"/>
                <w:szCs w:val="16"/>
              </w:rPr>
            </w:pPr>
            <w:r>
              <w:rPr>
                <w:rFonts w:cs="Arial"/>
                <w:sz w:val="16"/>
                <w:szCs w:val="16"/>
              </w:rPr>
              <w:t>13/08/2024</w:t>
            </w:r>
          </w:p>
        </w:tc>
        <w:tc>
          <w:tcPr>
            <w:tcW w:w="1200" w:type="dxa"/>
          </w:tcPr>
          <w:p w14:paraId="29093E47" w14:textId="41B75C79" w:rsidR="008D274E" w:rsidRDefault="008D274E" w:rsidP="008D274E">
            <w:pPr>
              <w:autoSpaceDE w:val="0"/>
              <w:autoSpaceDN w:val="0"/>
              <w:adjustRightInd w:val="0"/>
              <w:rPr>
                <w:sz w:val="16"/>
                <w:szCs w:val="16"/>
              </w:rPr>
            </w:pPr>
            <w:r>
              <w:rPr>
                <w:rFonts w:cs="Arial"/>
                <w:sz w:val="16"/>
                <w:szCs w:val="16"/>
              </w:rPr>
              <w:t>Present</w:t>
            </w:r>
          </w:p>
        </w:tc>
      </w:tr>
      <w:bookmarkEnd w:id="0"/>
    </w:tbl>
    <w:p w14:paraId="4DC6DED8" w14:textId="77777777" w:rsidR="002B2215" w:rsidRPr="002B2215" w:rsidRDefault="002B2215" w:rsidP="002B2215">
      <w:pPr>
        <w:rPr>
          <w:rFonts w:ascii="Times New Roman" w:hAnsi="Times New Roman"/>
          <w:sz w:val="24"/>
          <w:szCs w:val="24"/>
          <w:lang w:val="en-NZ" w:eastAsia="en-NZ"/>
        </w:rPr>
      </w:pPr>
    </w:p>
    <w:p w14:paraId="615FEA98"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37B7B92A" w14:textId="77777777" w:rsidR="00A66F2E" w:rsidRPr="0054344C" w:rsidRDefault="00E24E77" w:rsidP="00A66F2E">
      <w:pPr>
        <w:pStyle w:val="Heading2"/>
      </w:pPr>
      <w:r>
        <w:br w:type="page"/>
      </w:r>
      <w:r w:rsidR="00A66F2E" w:rsidRPr="0054344C">
        <w:lastRenderedPageBreak/>
        <w:t>Welcome</w:t>
      </w:r>
    </w:p>
    <w:p w14:paraId="1E4741F9" w14:textId="77777777" w:rsidR="00A66F2E" w:rsidRPr="008F6D9D" w:rsidRDefault="00A66F2E" w:rsidP="00A66F2E">
      <w:r>
        <w:t xml:space="preserve"> </w:t>
      </w:r>
    </w:p>
    <w:p w14:paraId="2EBAAC66" w14:textId="4FD0C87D" w:rsidR="00A66F2E" w:rsidRPr="00866594" w:rsidRDefault="00A66F2E" w:rsidP="00A66F2E">
      <w:pPr>
        <w:spacing w:before="80" w:after="80"/>
        <w:rPr>
          <w:rFonts w:cs="Arial"/>
          <w:color w:val="33CCCC"/>
          <w:szCs w:val="22"/>
          <w:lang w:val="en-NZ"/>
        </w:rPr>
      </w:pPr>
      <w:r w:rsidRPr="009F06E4">
        <w:rPr>
          <w:rFonts w:cs="Arial"/>
          <w:szCs w:val="22"/>
          <w:lang w:val="en-NZ"/>
        </w:rPr>
        <w:t xml:space="preserve">The </w:t>
      </w:r>
      <w:r w:rsidRPr="00841E35">
        <w:rPr>
          <w:rFonts w:cs="Arial"/>
          <w:szCs w:val="22"/>
          <w:lang w:val="en-NZ"/>
        </w:rPr>
        <w:t xml:space="preserve">Chair opened the meeting at </w:t>
      </w:r>
      <w:r w:rsidR="00910343" w:rsidRPr="00841E35">
        <w:rPr>
          <w:rFonts w:cs="Arial"/>
          <w:szCs w:val="22"/>
          <w:lang w:val="en-NZ"/>
        </w:rPr>
        <w:t>11.30am</w:t>
      </w:r>
      <w:r w:rsidRPr="00841E35">
        <w:rPr>
          <w:rFonts w:cs="Arial"/>
          <w:szCs w:val="22"/>
          <w:lang w:val="en-NZ"/>
        </w:rPr>
        <w:t xml:space="preserve"> and welcomed Committee members, noting that apologies had been received from</w:t>
      </w:r>
      <w:r w:rsidR="00EB0828" w:rsidRPr="00841E35">
        <w:rPr>
          <w:rFonts w:cs="Arial"/>
          <w:szCs w:val="22"/>
          <w:lang w:val="en-NZ"/>
        </w:rPr>
        <w:t xml:space="preserve"> Dr Patries Herst and M</w:t>
      </w:r>
      <w:r w:rsidR="005B5E1A" w:rsidRPr="00841E35">
        <w:rPr>
          <w:rFonts w:cs="Arial"/>
          <w:szCs w:val="22"/>
          <w:lang w:val="en-NZ"/>
        </w:rPr>
        <w:t>r</w:t>
      </w:r>
      <w:r w:rsidR="00EB0828" w:rsidRPr="00841E35">
        <w:rPr>
          <w:rFonts w:cs="Arial"/>
          <w:szCs w:val="22"/>
          <w:lang w:val="en-NZ"/>
        </w:rPr>
        <w:t>s Patricia Mitchell.</w:t>
      </w:r>
      <w:r w:rsidR="00DB7572">
        <w:rPr>
          <w:rFonts w:cs="Arial"/>
          <w:color w:val="FF0000"/>
          <w:szCs w:val="22"/>
          <w:lang w:val="en-NZ"/>
        </w:rPr>
        <w:br/>
      </w:r>
      <w:r w:rsidR="00DB7572">
        <w:rPr>
          <w:rFonts w:cs="Arial"/>
          <w:color w:val="FF0000"/>
          <w:szCs w:val="22"/>
          <w:lang w:val="en-NZ"/>
        </w:rPr>
        <w:br/>
      </w:r>
      <w:r w:rsidR="00DB7572" w:rsidRPr="00910343">
        <w:rPr>
          <w:rFonts w:cs="Arial"/>
          <w:szCs w:val="22"/>
          <w:lang w:val="en-NZ"/>
        </w:rPr>
        <w:t xml:space="preserve">The Chair noted that it would be necessary to co-opt members of other HDECs in accordance with the Standard Operating Procedures. </w:t>
      </w:r>
      <w:r w:rsidR="00841E35">
        <w:rPr>
          <w:rFonts w:cs="Arial"/>
          <w:szCs w:val="22"/>
          <w:lang w:val="en-NZ"/>
        </w:rPr>
        <w:t>Mr Barry Taylor and Ms Amy Henry</w:t>
      </w:r>
      <w:r w:rsidR="00DB7572" w:rsidRPr="00910343">
        <w:rPr>
          <w:rFonts w:cs="Arial"/>
          <w:szCs w:val="22"/>
          <w:lang w:val="en-NZ"/>
        </w:rPr>
        <w:t xml:space="preserve"> confirmed their eligibility</w:t>
      </w:r>
      <w:r w:rsidR="00551140" w:rsidRPr="00910343">
        <w:rPr>
          <w:rFonts w:cs="Arial"/>
          <w:szCs w:val="22"/>
          <w:lang w:val="en-NZ"/>
        </w:rPr>
        <w:t xml:space="preserve"> </w:t>
      </w:r>
      <w:r w:rsidR="00DB7572" w:rsidRPr="00910343">
        <w:rPr>
          <w:rFonts w:cs="Arial"/>
          <w:szCs w:val="22"/>
          <w:lang w:val="en-NZ"/>
        </w:rPr>
        <w:t xml:space="preserve">and were co-opted by the Chair as </w:t>
      </w:r>
      <w:r w:rsidR="00866594" w:rsidRPr="00910343">
        <w:rPr>
          <w:rFonts w:cs="Arial"/>
          <w:szCs w:val="22"/>
          <w:lang w:val="en-NZ"/>
        </w:rPr>
        <w:t>members</w:t>
      </w:r>
      <w:r w:rsidR="00DB7572" w:rsidRPr="00910343">
        <w:rPr>
          <w:rFonts w:cs="Arial"/>
          <w:szCs w:val="22"/>
          <w:lang w:val="en-NZ"/>
        </w:rPr>
        <w:t xml:space="preserve"> of the Committee for the duration of the meeting.</w:t>
      </w:r>
    </w:p>
    <w:p w14:paraId="4A748EB5" w14:textId="77777777" w:rsidR="00A66F2E" w:rsidRDefault="00A66F2E" w:rsidP="00A66F2E">
      <w:pPr>
        <w:rPr>
          <w:lang w:val="en-NZ"/>
        </w:rPr>
      </w:pPr>
    </w:p>
    <w:p w14:paraId="7493A4CB" w14:textId="77777777" w:rsidR="00A66F2E" w:rsidRDefault="00A66F2E" w:rsidP="00A66F2E">
      <w:pPr>
        <w:rPr>
          <w:lang w:val="en-NZ"/>
        </w:rPr>
      </w:pPr>
      <w:r>
        <w:rPr>
          <w:lang w:val="en-NZ"/>
        </w:rPr>
        <w:t xml:space="preserve">The Chair noted that the meeting was quorate. </w:t>
      </w:r>
    </w:p>
    <w:p w14:paraId="5F26074A" w14:textId="77777777" w:rsidR="00A66F2E" w:rsidRDefault="00A66F2E" w:rsidP="00A66F2E">
      <w:pPr>
        <w:rPr>
          <w:lang w:val="en-NZ"/>
        </w:rPr>
      </w:pPr>
    </w:p>
    <w:p w14:paraId="50F29259" w14:textId="77777777" w:rsidR="00A66F2E" w:rsidRDefault="00A66F2E" w:rsidP="00A66F2E">
      <w:pPr>
        <w:rPr>
          <w:lang w:val="en-NZ"/>
        </w:rPr>
      </w:pPr>
      <w:r>
        <w:rPr>
          <w:lang w:val="en-NZ"/>
        </w:rPr>
        <w:t>The Committee noted and agreed the agenda for the meeting.</w:t>
      </w:r>
    </w:p>
    <w:p w14:paraId="04E552D4" w14:textId="77777777" w:rsidR="00A66F2E" w:rsidRDefault="00A66F2E" w:rsidP="00A66F2E">
      <w:pPr>
        <w:rPr>
          <w:lang w:val="en-NZ"/>
        </w:rPr>
      </w:pPr>
    </w:p>
    <w:p w14:paraId="6CA7311B" w14:textId="77777777" w:rsidR="00A66F2E" w:rsidRPr="00CE6AA6" w:rsidRDefault="00A66F2E" w:rsidP="00A66F2E">
      <w:pPr>
        <w:pStyle w:val="Heading2"/>
      </w:pPr>
      <w:r w:rsidRPr="00CE6AA6">
        <w:t>Confirmation of previous minutes</w:t>
      </w:r>
    </w:p>
    <w:p w14:paraId="6513CB72" w14:textId="77777777" w:rsidR="00A66F2E" w:rsidRDefault="00A66F2E" w:rsidP="00A66F2E">
      <w:pPr>
        <w:rPr>
          <w:lang w:val="en-NZ"/>
        </w:rPr>
      </w:pPr>
    </w:p>
    <w:p w14:paraId="4370D152" w14:textId="0E12FE46" w:rsidR="00451CD6" w:rsidRDefault="00A66F2E" w:rsidP="00A66F2E">
      <w:pPr>
        <w:rPr>
          <w:lang w:val="en-NZ"/>
        </w:rPr>
      </w:pPr>
      <w:r>
        <w:rPr>
          <w:lang w:val="en-NZ"/>
        </w:rPr>
        <w:t xml:space="preserve">The minutes of the </w:t>
      </w:r>
      <w:r w:rsidRPr="00910343">
        <w:rPr>
          <w:lang w:val="en-NZ"/>
        </w:rPr>
        <w:t xml:space="preserve">meeting of </w:t>
      </w:r>
      <w:r w:rsidR="00910343" w:rsidRPr="00910343">
        <w:rPr>
          <w:lang w:val="en-NZ"/>
        </w:rPr>
        <w:t>24 January 2023</w:t>
      </w:r>
      <w:r w:rsidRPr="00910343">
        <w:rPr>
          <w:rFonts w:cs="Arial"/>
          <w:szCs w:val="22"/>
          <w:lang w:val="en-NZ"/>
        </w:rPr>
        <w:t xml:space="preserve"> </w:t>
      </w:r>
      <w:r w:rsidRPr="00910343">
        <w:rPr>
          <w:lang w:val="en-NZ"/>
        </w:rPr>
        <w:t xml:space="preserve">were </w:t>
      </w:r>
      <w:r>
        <w:rPr>
          <w:lang w:val="en-NZ"/>
        </w:rPr>
        <w:t>confirmed.</w:t>
      </w:r>
    </w:p>
    <w:p w14:paraId="5A1B08C2" w14:textId="77777777" w:rsidR="00E24E77" w:rsidRDefault="00E24E77" w:rsidP="00A22109">
      <w:pPr>
        <w:pStyle w:val="NoSpacing"/>
        <w:rPr>
          <w:lang w:val="en-NZ"/>
        </w:rPr>
      </w:pPr>
    </w:p>
    <w:p w14:paraId="5A2BEFBD" w14:textId="77777777" w:rsidR="00D324AA" w:rsidRDefault="00D324AA" w:rsidP="00D324AA">
      <w:pPr>
        <w:rPr>
          <w:lang w:val="en-NZ"/>
        </w:rPr>
      </w:pPr>
    </w:p>
    <w:p w14:paraId="629909C3" w14:textId="77777777" w:rsidR="00D324AA" w:rsidRDefault="00D324AA" w:rsidP="00D324AA">
      <w:pPr>
        <w:rPr>
          <w:color w:val="FF0000"/>
          <w:lang w:val="en-NZ"/>
        </w:rPr>
      </w:pPr>
    </w:p>
    <w:p w14:paraId="24187175" w14:textId="77777777" w:rsidR="00D324AA" w:rsidRDefault="00D324AA" w:rsidP="00E24E77">
      <w:pPr>
        <w:rPr>
          <w:lang w:val="en-NZ"/>
        </w:rPr>
      </w:pPr>
    </w:p>
    <w:p w14:paraId="58C55365" w14:textId="77777777" w:rsidR="00D324AA" w:rsidRPr="00540FF2" w:rsidRDefault="00D324AA" w:rsidP="00540FF2">
      <w:pPr>
        <w:rPr>
          <w:lang w:val="en-NZ"/>
        </w:rPr>
      </w:pPr>
    </w:p>
    <w:p w14:paraId="251D24E2" w14:textId="77777777" w:rsidR="00E24E77" w:rsidRDefault="00E24E77" w:rsidP="00E24E77">
      <w:pPr>
        <w:rPr>
          <w:lang w:val="en-NZ"/>
        </w:rPr>
      </w:pPr>
    </w:p>
    <w:p w14:paraId="6A1CA7BF" w14:textId="77777777" w:rsidR="00E24E77" w:rsidRPr="00DC35A3" w:rsidRDefault="00E24E77" w:rsidP="00E24E77">
      <w:pPr>
        <w:rPr>
          <w:lang w:val="en-NZ"/>
        </w:rPr>
      </w:pPr>
    </w:p>
    <w:p w14:paraId="685C4CAF" w14:textId="77777777" w:rsidR="00E24E77" w:rsidRPr="00DA5F0B" w:rsidRDefault="00540FF2" w:rsidP="00B37D44">
      <w:pPr>
        <w:pStyle w:val="Heading2"/>
      </w:pPr>
      <w:r>
        <w:br w:type="page"/>
      </w:r>
      <w:r w:rsidR="00E24E77" w:rsidRPr="00DA5F0B">
        <w:lastRenderedPageBreak/>
        <w:t xml:space="preserve">New applications </w:t>
      </w:r>
    </w:p>
    <w:p w14:paraId="37F6D0E8" w14:textId="77777777" w:rsidR="00E24E77" w:rsidRPr="0018623C" w:rsidRDefault="00E24E77" w:rsidP="00E24E77"/>
    <w:p w14:paraId="12B92D60"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47AA3" w:rsidRPr="00960BFE" w14:paraId="15025D50" w14:textId="77777777" w:rsidTr="006B1B54">
        <w:trPr>
          <w:trHeight w:val="280"/>
        </w:trPr>
        <w:tc>
          <w:tcPr>
            <w:tcW w:w="966" w:type="dxa"/>
            <w:tcBorders>
              <w:top w:val="nil"/>
              <w:left w:val="nil"/>
              <w:bottom w:val="nil"/>
              <w:right w:val="nil"/>
            </w:tcBorders>
          </w:tcPr>
          <w:p w14:paraId="14F7CA8B" w14:textId="77777777" w:rsidR="00247AA3" w:rsidRPr="00960BFE" w:rsidRDefault="00247AA3" w:rsidP="006B1B54">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121F9C9" w14:textId="77777777" w:rsidR="00247AA3" w:rsidRPr="00960BFE" w:rsidRDefault="00247AA3" w:rsidP="006B1B5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F784BD8" w14:textId="77777777" w:rsidR="00247AA3" w:rsidRPr="002B62FF" w:rsidRDefault="00247AA3" w:rsidP="006B1B54">
            <w:pPr>
              <w:rPr>
                <w:b/>
                <w:bCs/>
              </w:rPr>
            </w:pPr>
            <w:r w:rsidRPr="00F21201">
              <w:rPr>
                <w:b/>
                <w:bCs/>
              </w:rPr>
              <w:t>2023 EXP 14019</w:t>
            </w:r>
          </w:p>
        </w:tc>
      </w:tr>
      <w:tr w:rsidR="00247AA3" w:rsidRPr="00960BFE" w14:paraId="7CF6A950" w14:textId="77777777" w:rsidTr="006B1B54">
        <w:trPr>
          <w:trHeight w:val="280"/>
        </w:trPr>
        <w:tc>
          <w:tcPr>
            <w:tcW w:w="966" w:type="dxa"/>
            <w:tcBorders>
              <w:top w:val="nil"/>
              <w:left w:val="nil"/>
              <w:bottom w:val="nil"/>
              <w:right w:val="nil"/>
            </w:tcBorders>
          </w:tcPr>
          <w:p w14:paraId="16C27BC0"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3E1240FD" w14:textId="77777777" w:rsidR="00247AA3" w:rsidRPr="00960BFE" w:rsidRDefault="00247AA3" w:rsidP="006B1B54">
            <w:pPr>
              <w:autoSpaceDE w:val="0"/>
              <w:autoSpaceDN w:val="0"/>
              <w:adjustRightInd w:val="0"/>
            </w:pPr>
            <w:r w:rsidRPr="00960BFE">
              <w:t xml:space="preserve">Title: </w:t>
            </w:r>
          </w:p>
        </w:tc>
        <w:tc>
          <w:tcPr>
            <w:tcW w:w="6459" w:type="dxa"/>
            <w:tcBorders>
              <w:top w:val="nil"/>
              <w:left w:val="nil"/>
              <w:bottom w:val="nil"/>
              <w:right w:val="nil"/>
            </w:tcBorders>
          </w:tcPr>
          <w:p w14:paraId="5D541000" w14:textId="6C8D45AA" w:rsidR="00247AA3" w:rsidRPr="00960BFE" w:rsidRDefault="00457183" w:rsidP="006B1B54">
            <w:pPr>
              <w:autoSpaceDE w:val="0"/>
              <w:autoSpaceDN w:val="0"/>
              <w:adjustRightInd w:val="0"/>
            </w:pPr>
            <w:proofErr w:type="spellStart"/>
            <w:r w:rsidRPr="00457183">
              <w:t>Te</w:t>
            </w:r>
            <w:proofErr w:type="spellEnd"/>
            <w:r w:rsidRPr="00457183">
              <w:t xml:space="preserve"> </w:t>
            </w:r>
            <w:proofErr w:type="spellStart"/>
            <w:r w:rsidRPr="00457183">
              <w:t>Ngākau</w:t>
            </w:r>
            <w:proofErr w:type="spellEnd"/>
            <w:r w:rsidRPr="00457183">
              <w:t xml:space="preserve"> </w:t>
            </w:r>
            <w:proofErr w:type="spellStart"/>
            <w:r w:rsidRPr="00457183">
              <w:t>Aronui</w:t>
            </w:r>
            <w:proofErr w:type="spellEnd"/>
            <w:r w:rsidRPr="00457183">
              <w:t xml:space="preserve"> Observational Pilot: MRI study of victims of family harm and sexual violence</w:t>
            </w:r>
          </w:p>
        </w:tc>
      </w:tr>
      <w:tr w:rsidR="00247AA3" w:rsidRPr="00960BFE" w14:paraId="724AFEAE" w14:textId="77777777" w:rsidTr="006B1B54">
        <w:trPr>
          <w:trHeight w:val="280"/>
        </w:trPr>
        <w:tc>
          <w:tcPr>
            <w:tcW w:w="966" w:type="dxa"/>
            <w:tcBorders>
              <w:top w:val="nil"/>
              <w:left w:val="nil"/>
              <w:bottom w:val="nil"/>
              <w:right w:val="nil"/>
            </w:tcBorders>
          </w:tcPr>
          <w:p w14:paraId="1DCA4FAF"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755FBC85" w14:textId="77777777" w:rsidR="00247AA3" w:rsidRPr="00960BFE" w:rsidRDefault="00247AA3" w:rsidP="006B1B54">
            <w:pPr>
              <w:autoSpaceDE w:val="0"/>
              <w:autoSpaceDN w:val="0"/>
              <w:adjustRightInd w:val="0"/>
            </w:pPr>
            <w:r w:rsidRPr="00960BFE">
              <w:t xml:space="preserve">Principal Investigator: </w:t>
            </w:r>
          </w:p>
        </w:tc>
        <w:tc>
          <w:tcPr>
            <w:tcW w:w="6459" w:type="dxa"/>
            <w:tcBorders>
              <w:top w:val="nil"/>
              <w:left w:val="nil"/>
              <w:bottom w:val="nil"/>
              <w:right w:val="nil"/>
            </w:tcBorders>
          </w:tcPr>
          <w:p w14:paraId="74D0333F" w14:textId="59DA8895" w:rsidR="00247AA3" w:rsidRPr="00960BFE" w:rsidRDefault="006943BC" w:rsidP="006B1B54">
            <w:r>
              <w:t xml:space="preserve">Associate Professor Miriam </w:t>
            </w:r>
            <w:proofErr w:type="spellStart"/>
            <w:r>
              <w:t>Scadeng</w:t>
            </w:r>
            <w:proofErr w:type="spellEnd"/>
          </w:p>
        </w:tc>
      </w:tr>
      <w:tr w:rsidR="00247AA3" w:rsidRPr="00960BFE" w14:paraId="0896DD0B" w14:textId="77777777" w:rsidTr="006B1B54">
        <w:trPr>
          <w:trHeight w:val="280"/>
        </w:trPr>
        <w:tc>
          <w:tcPr>
            <w:tcW w:w="966" w:type="dxa"/>
            <w:tcBorders>
              <w:top w:val="nil"/>
              <w:left w:val="nil"/>
              <w:bottom w:val="nil"/>
              <w:right w:val="nil"/>
            </w:tcBorders>
          </w:tcPr>
          <w:p w14:paraId="421950B9"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603A9841" w14:textId="77777777" w:rsidR="00247AA3" w:rsidRPr="00960BFE" w:rsidRDefault="00247AA3" w:rsidP="006B1B54">
            <w:pPr>
              <w:autoSpaceDE w:val="0"/>
              <w:autoSpaceDN w:val="0"/>
              <w:adjustRightInd w:val="0"/>
            </w:pPr>
            <w:r w:rsidRPr="00960BFE">
              <w:t xml:space="preserve">Sponsor: </w:t>
            </w:r>
          </w:p>
        </w:tc>
        <w:tc>
          <w:tcPr>
            <w:tcW w:w="6459" w:type="dxa"/>
            <w:tcBorders>
              <w:top w:val="nil"/>
              <w:left w:val="nil"/>
              <w:bottom w:val="nil"/>
              <w:right w:val="nil"/>
            </w:tcBorders>
          </w:tcPr>
          <w:p w14:paraId="42EFE7A7" w14:textId="434BFEC7" w:rsidR="00247AA3" w:rsidRPr="00960BFE" w:rsidRDefault="00BF1AF1" w:rsidP="006B1B54">
            <w:pPr>
              <w:autoSpaceDE w:val="0"/>
              <w:autoSpaceDN w:val="0"/>
              <w:adjustRightInd w:val="0"/>
            </w:pPr>
            <w:r>
              <w:t>University of Auckland</w:t>
            </w:r>
          </w:p>
        </w:tc>
      </w:tr>
      <w:tr w:rsidR="00247AA3" w:rsidRPr="00960BFE" w14:paraId="3F969E2D" w14:textId="77777777" w:rsidTr="006B1B54">
        <w:trPr>
          <w:trHeight w:val="280"/>
        </w:trPr>
        <w:tc>
          <w:tcPr>
            <w:tcW w:w="966" w:type="dxa"/>
            <w:tcBorders>
              <w:top w:val="nil"/>
              <w:left w:val="nil"/>
              <w:bottom w:val="nil"/>
              <w:right w:val="nil"/>
            </w:tcBorders>
          </w:tcPr>
          <w:p w14:paraId="1EAAADA3"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14D41A5D" w14:textId="77777777" w:rsidR="00247AA3" w:rsidRPr="00960BFE" w:rsidRDefault="00247AA3" w:rsidP="006B1B54">
            <w:pPr>
              <w:autoSpaceDE w:val="0"/>
              <w:autoSpaceDN w:val="0"/>
              <w:adjustRightInd w:val="0"/>
            </w:pPr>
            <w:r w:rsidRPr="00960BFE">
              <w:t xml:space="preserve">Clock Start Date: </w:t>
            </w:r>
          </w:p>
        </w:tc>
        <w:tc>
          <w:tcPr>
            <w:tcW w:w="6459" w:type="dxa"/>
            <w:tcBorders>
              <w:top w:val="nil"/>
              <w:left w:val="nil"/>
              <w:bottom w:val="nil"/>
              <w:right w:val="nil"/>
            </w:tcBorders>
          </w:tcPr>
          <w:p w14:paraId="28041497" w14:textId="643DC457" w:rsidR="00247AA3" w:rsidRPr="00960BFE" w:rsidRDefault="00BF1AF1" w:rsidP="006B1B54">
            <w:pPr>
              <w:autoSpaceDE w:val="0"/>
              <w:autoSpaceDN w:val="0"/>
              <w:adjustRightInd w:val="0"/>
            </w:pPr>
            <w:r>
              <w:t>16 February 2023</w:t>
            </w:r>
          </w:p>
        </w:tc>
      </w:tr>
    </w:tbl>
    <w:p w14:paraId="103EFC77" w14:textId="77777777" w:rsidR="00247AA3" w:rsidRPr="00795EDD" w:rsidRDefault="00247AA3" w:rsidP="00247AA3"/>
    <w:p w14:paraId="5B682C15" w14:textId="4A5ACA4F" w:rsidR="00247AA3" w:rsidRPr="00D324AA" w:rsidRDefault="00F61D0D" w:rsidP="00247AA3">
      <w:pPr>
        <w:autoSpaceDE w:val="0"/>
        <w:autoSpaceDN w:val="0"/>
        <w:adjustRightInd w:val="0"/>
        <w:rPr>
          <w:sz w:val="20"/>
          <w:lang w:val="en-NZ"/>
        </w:rPr>
      </w:pPr>
      <w:r>
        <w:rPr>
          <w:rFonts w:cs="Arial"/>
          <w:szCs w:val="22"/>
          <w:lang w:val="en-NZ"/>
        </w:rPr>
        <w:t xml:space="preserve">Professor </w:t>
      </w:r>
      <w:r w:rsidR="00247AA3" w:rsidRPr="00F61D0D">
        <w:rPr>
          <w:rFonts w:cs="Arial"/>
          <w:szCs w:val="22"/>
          <w:lang w:val="en-NZ"/>
        </w:rPr>
        <w:t xml:space="preserve">Tim Dare and </w:t>
      </w:r>
      <w:r w:rsidRPr="00F61D0D">
        <w:rPr>
          <w:rFonts w:cs="Arial"/>
          <w:szCs w:val="22"/>
          <w:lang w:val="en-NZ"/>
        </w:rPr>
        <w:t>Associate Professor</w:t>
      </w:r>
      <w:r w:rsidR="00247AA3" w:rsidRPr="00F61D0D">
        <w:rPr>
          <w:rFonts w:cs="Arial"/>
          <w:szCs w:val="22"/>
          <w:lang w:val="en-NZ"/>
        </w:rPr>
        <w:t xml:space="preserve"> Miriam </w:t>
      </w:r>
      <w:proofErr w:type="spellStart"/>
      <w:r w:rsidR="00247AA3" w:rsidRPr="00F61D0D">
        <w:rPr>
          <w:rFonts w:cs="Arial"/>
          <w:szCs w:val="22"/>
          <w:lang w:val="en-NZ"/>
        </w:rPr>
        <w:t>Scadeng</w:t>
      </w:r>
      <w:proofErr w:type="spellEnd"/>
      <w:r w:rsidR="00247AA3" w:rsidRPr="00F61D0D">
        <w:rPr>
          <w:lang w:val="en-NZ"/>
        </w:rPr>
        <w:t xml:space="preserve"> were present </w:t>
      </w:r>
      <w:r w:rsidR="00247AA3" w:rsidRPr="00D324AA">
        <w:rPr>
          <w:lang w:val="en-NZ"/>
        </w:rPr>
        <w:t>via videoconference for discussion of this application.</w:t>
      </w:r>
    </w:p>
    <w:p w14:paraId="46700D13" w14:textId="77777777" w:rsidR="00247AA3" w:rsidRPr="00D324AA" w:rsidRDefault="00247AA3" w:rsidP="00247AA3">
      <w:pPr>
        <w:rPr>
          <w:u w:val="single"/>
          <w:lang w:val="en-NZ"/>
        </w:rPr>
      </w:pPr>
    </w:p>
    <w:p w14:paraId="53B27DE0" w14:textId="77777777" w:rsidR="00247AA3" w:rsidRPr="0054344C" w:rsidRDefault="00247AA3" w:rsidP="00247AA3">
      <w:pPr>
        <w:pStyle w:val="Headingbold"/>
      </w:pPr>
      <w:r w:rsidRPr="0054344C">
        <w:t>Potential conflicts of interest</w:t>
      </w:r>
    </w:p>
    <w:p w14:paraId="0193CA67" w14:textId="77777777" w:rsidR="00247AA3" w:rsidRPr="00D324AA" w:rsidRDefault="00247AA3" w:rsidP="00247AA3">
      <w:pPr>
        <w:rPr>
          <w:b/>
          <w:lang w:val="en-NZ"/>
        </w:rPr>
      </w:pPr>
    </w:p>
    <w:p w14:paraId="1DC88499" w14:textId="77777777" w:rsidR="00247AA3" w:rsidRPr="00D324AA" w:rsidRDefault="00247AA3" w:rsidP="00247AA3">
      <w:pPr>
        <w:rPr>
          <w:lang w:val="en-NZ"/>
        </w:rPr>
      </w:pPr>
      <w:r w:rsidRPr="00D324AA">
        <w:rPr>
          <w:lang w:val="en-NZ"/>
        </w:rPr>
        <w:t>The Chair asked members to declare any potential conflicts of interest related to this application.</w:t>
      </w:r>
    </w:p>
    <w:p w14:paraId="30939762" w14:textId="77777777" w:rsidR="00247AA3" w:rsidRPr="00D324AA" w:rsidRDefault="00247AA3" w:rsidP="00247AA3">
      <w:pPr>
        <w:rPr>
          <w:lang w:val="en-NZ"/>
        </w:rPr>
      </w:pPr>
    </w:p>
    <w:p w14:paraId="2923599D" w14:textId="77777777" w:rsidR="00247AA3" w:rsidRPr="00D324AA" w:rsidRDefault="00247AA3" w:rsidP="00247AA3">
      <w:pPr>
        <w:rPr>
          <w:lang w:val="en-NZ"/>
        </w:rPr>
      </w:pPr>
      <w:r w:rsidRPr="00D324AA">
        <w:rPr>
          <w:lang w:val="en-NZ"/>
        </w:rPr>
        <w:t>No potential conflicts of interest related to this application were declared by any member.</w:t>
      </w:r>
    </w:p>
    <w:p w14:paraId="4C31B769" w14:textId="77777777" w:rsidR="00247AA3" w:rsidRPr="00D324AA" w:rsidRDefault="00247AA3" w:rsidP="00247AA3">
      <w:pPr>
        <w:rPr>
          <w:lang w:val="en-NZ"/>
        </w:rPr>
      </w:pPr>
    </w:p>
    <w:p w14:paraId="2A561166" w14:textId="77777777" w:rsidR="00247AA3" w:rsidRPr="00D324AA" w:rsidRDefault="00247AA3" w:rsidP="00247AA3">
      <w:pPr>
        <w:autoSpaceDE w:val="0"/>
        <w:autoSpaceDN w:val="0"/>
        <w:adjustRightInd w:val="0"/>
        <w:rPr>
          <w:lang w:val="en-NZ"/>
        </w:rPr>
      </w:pPr>
    </w:p>
    <w:p w14:paraId="42E6348C" w14:textId="77777777" w:rsidR="00247AA3" w:rsidRPr="0054344C" w:rsidRDefault="00247AA3" w:rsidP="00247AA3">
      <w:pPr>
        <w:pStyle w:val="Headingbold"/>
      </w:pPr>
      <w:r w:rsidRPr="0054344C">
        <w:t xml:space="preserve">Summary of resolved ethical issues </w:t>
      </w:r>
    </w:p>
    <w:p w14:paraId="147AA512" w14:textId="77777777" w:rsidR="00247AA3" w:rsidRPr="00D324AA" w:rsidRDefault="00247AA3" w:rsidP="00247AA3">
      <w:pPr>
        <w:rPr>
          <w:u w:val="single"/>
          <w:lang w:val="en-NZ"/>
        </w:rPr>
      </w:pPr>
    </w:p>
    <w:p w14:paraId="401B5E95" w14:textId="77777777" w:rsidR="00247AA3" w:rsidRPr="00D324AA" w:rsidRDefault="00247AA3" w:rsidP="00247AA3">
      <w:pPr>
        <w:rPr>
          <w:lang w:val="en-NZ"/>
        </w:rPr>
      </w:pPr>
      <w:r w:rsidRPr="00D324AA">
        <w:rPr>
          <w:lang w:val="en-NZ"/>
        </w:rPr>
        <w:t>The main ethical issues considered by the Committee and addressed by the Researcher are as follows.</w:t>
      </w:r>
    </w:p>
    <w:p w14:paraId="7508590F" w14:textId="77777777" w:rsidR="00247AA3" w:rsidRPr="00D324AA" w:rsidRDefault="00247AA3" w:rsidP="00247AA3">
      <w:pPr>
        <w:rPr>
          <w:lang w:val="en-NZ"/>
        </w:rPr>
      </w:pPr>
    </w:p>
    <w:p w14:paraId="5C4D99F8" w14:textId="26F0833B" w:rsidR="00247AA3" w:rsidRPr="00D324AA" w:rsidRDefault="00247AA3" w:rsidP="00247AA3">
      <w:pPr>
        <w:pStyle w:val="ListParagraph"/>
        <w:ind w:left="360" w:hanging="360"/>
      </w:pPr>
      <w:r w:rsidRPr="00D324AA">
        <w:t xml:space="preserve">The Committee </w:t>
      </w:r>
      <w:r>
        <w:t xml:space="preserve">requested an overview and the </w:t>
      </w:r>
      <w:r w:rsidR="007D52F4">
        <w:t>R</w:t>
      </w:r>
      <w:r>
        <w:t xml:space="preserve">esearcher clarified that it was a pilot project aiming to reduce instance of family violence in Māori utilizing Kaupapa Māori methodology. </w:t>
      </w:r>
    </w:p>
    <w:p w14:paraId="2818B34F" w14:textId="08769201" w:rsidR="00247AA3" w:rsidRPr="00896ABC" w:rsidRDefault="00247AA3" w:rsidP="00247AA3">
      <w:pPr>
        <w:numPr>
          <w:ilvl w:val="0"/>
          <w:numId w:val="3"/>
        </w:numPr>
        <w:spacing w:before="80" w:after="80"/>
        <w:contextualSpacing/>
        <w:rPr>
          <w:lang w:val="en-NZ"/>
        </w:rPr>
      </w:pPr>
      <w:r>
        <w:t xml:space="preserve">The Committee suggested that it was unnecessary to utilize medical resonance imaging scanning (MRI) for comparative analysis when there would be subjective data showing the progress made by participants from the questionnaires and the responses from participants. The </w:t>
      </w:r>
      <w:r w:rsidR="007D52F4">
        <w:t>R</w:t>
      </w:r>
      <w:r>
        <w:t xml:space="preserve">esearcher responded that MRI would not be used to the same effect as in the bigger planned future study but that the MRI usage in this study would be around sensitivity and statistical power.  </w:t>
      </w:r>
    </w:p>
    <w:p w14:paraId="56A3ACF9" w14:textId="41C7FA6F" w:rsidR="00247AA3" w:rsidRPr="00896ABC" w:rsidRDefault="00247AA3" w:rsidP="00247AA3">
      <w:pPr>
        <w:numPr>
          <w:ilvl w:val="0"/>
          <w:numId w:val="3"/>
        </w:numPr>
        <w:spacing w:before="80" w:after="80"/>
        <w:contextualSpacing/>
        <w:rPr>
          <w:lang w:val="en-NZ"/>
        </w:rPr>
      </w:pPr>
      <w:r>
        <w:t xml:space="preserve">The Committee clarified </w:t>
      </w:r>
      <w:r w:rsidR="00AC32A2">
        <w:t xml:space="preserve">with the Researcher </w:t>
      </w:r>
      <w:r>
        <w:t>that reporting of exclusion criteria would be self-reported to decrease invasiveness.</w:t>
      </w:r>
    </w:p>
    <w:p w14:paraId="200E37A5" w14:textId="77777777" w:rsidR="00247AA3" w:rsidRPr="00896ABC" w:rsidRDefault="00247AA3" w:rsidP="00247AA3">
      <w:pPr>
        <w:spacing w:before="80" w:after="80"/>
        <w:ind w:left="360"/>
        <w:contextualSpacing/>
        <w:rPr>
          <w:lang w:val="en-NZ"/>
        </w:rPr>
      </w:pPr>
    </w:p>
    <w:p w14:paraId="5C7974B4" w14:textId="77777777" w:rsidR="00247AA3" w:rsidRPr="0054344C" w:rsidRDefault="00247AA3" w:rsidP="00247AA3">
      <w:pPr>
        <w:pStyle w:val="Headingbold"/>
      </w:pPr>
      <w:r w:rsidRPr="0054344C">
        <w:t>Summary of outstanding ethical issues</w:t>
      </w:r>
    </w:p>
    <w:p w14:paraId="3A7F0D56" w14:textId="77777777" w:rsidR="00247AA3" w:rsidRPr="00D324AA" w:rsidRDefault="00247AA3" w:rsidP="00247AA3">
      <w:pPr>
        <w:rPr>
          <w:lang w:val="en-NZ"/>
        </w:rPr>
      </w:pPr>
    </w:p>
    <w:p w14:paraId="372F5DF5" w14:textId="77777777" w:rsidR="00247AA3" w:rsidRPr="00D324AA" w:rsidRDefault="00247AA3" w:rsidP="00247AA3">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2F343EF2" w14:textId="77777777" w:rsidR="00247AA3" w:rsidRPr="00D324AA" w:rsidRDefault="00247AA3" w:rsidP="00247AA3">
      <w:pPr>
        <w:autoSpaceDE w:val="0"/>
        <w:autoSpaceDN w:val="0"/>
        <w:adjustRightInd w:val="0"/>
        <w:rPr>
          <w:szCs w:val="22"/>
          <w:lang w:val="en-NZ"/>
        </w:rPr>
      </w:pPr>
    </w:p>
    <w:p w14:paraId="78A23D2F" w14:textId="4DC00114" w:rsidR="007D52F4" w:rsidRPr="007D52F4" w:rsidRDefault="007D52F4" w:rsidP="007D52F4">
      <w:pPr>
        <w:numPr>
          <w:ilvl w:val="0"/>
          <w:numId w:val="3"/>
        </w:numPr>
        <w:spacing w:before="80" w:after="80"/>
        <w:contextualSpacing/>
        <w:rPr>
          <w:lang w:val="en-NZ"/>
        </w:rPr>
      </w:pPr>
      <w:r>
        <w:t>The Committee requested more information about the timeline around the person being affected by family violence to when they will be recruited. The Researcher noted that it would be before they had been through any other type of treatment. The Committee queried if it was necessary to include the 16-18 age group given this is a pilot. The Researcher agreed to amend this for the pilot study.</w:t>
      </w:r>
    </w:p>
    <w:p w14:paraId="025F9393" w14:textId="3FCB6303" w:rsidR="00247AA3" w:rsidRPr="00B64513" w:rsidRDefault="00247AA3" w:rsidP="00247AA3">
      <w:pPr>
        <w:pStyle w:val="ListParagraph"/>
        <w:ind w:left="360" w:hanging="360"/>
        <w:rPr>
          <w:rFonts w:cs="Arial"/>
          <w:color w:val="FF0000"/>
        </w:rPr>
      </w:pPr>
      <w:r w:rsidRPr="00D324AA">
        <w:t xml:space="preserve">The Committee </w:t>
      </w:r>
      <w:r>
        <w:t xml:space="preserve">queried how the MRI process would be part of the Kaupapa Māori methodology-based programme. The </w:t>
      </w:r>
      <w:r w:rsidR="00EE2B07">
        <w:t>R</w:t>
      </w:r>
      <w:r>
        <w:t xml:space="preserve">esearcher, after prompting, noted that the methodology would be used in recruitment and that there would be no intervention in this study. This needs to be clarified in all study documentation. </w:t>
      </w:r>
    </w:p>
    <w:p w14:paraId="27AD10B9" w14:textId="017126DB" w:rsidR="00247AA3" w:rsidRPr="00CF5F15" w:rsidRDefault="00247AA3" w:rsidP="00247AA3">
      <w:pPr>
        <w:pStyle w:val="ListParagraph"/>
        <w:ind w:left="360" w:hanging="360"/>
        <w:rPr>
          <w:rFonts w:cs="Arial"/>
          <w:color w:val="FF0000"/>
        </w:rPr>
      </w:pPr>
      <w:r>
        <w:t xml:space="preserve"> The Committee noted that the questionnaires ask questions that are very likely to cause distress and have potential for harm for the participants and that there is no safety plan to deal with this. The Committee noted that what is currently planned insofar as the provision of cultural input from staff at </w:t>
      </w:r>
      <w:proofErr w:type="spellStart"/>
      <w:r>
        <w:t>Mātai</w:t>
      </w:r>
      <w:proofErr w:type="spellEnd"/>
      <w:r>
        <w:t xml:space="preserve"> is not adequate and needs to be built on and included in the </w:t>
      </w:r>
      <w:r>
        <w:lastRenderedPageBreak/>
        <w:t>protocol and Participant Information Sheets (PIS)</w:t>
      </w:r>
      <w:r w:rsidR="00C20B87">
        <w:t xml:space="preserve"> </w:t>
      </w:r>
      <w:r w:rsidR="00C20B87" w:rsidRPr="003F6DA7">
        <w:rPr>
          <w:rFonts w:cs="Arial"/>
          <w:i/>
        </w:rPr>
        <w:t xml:space="preserve">(National Ethical Standards for Health and Disability Research and Quality Improvement, para </w:t>
      </w:r>
      <w:r w:rsidR="00C20B87">
        <w:rPr>
          <w:rFonts w:cs="Arial"/>
          <w:i/>
        </w:rPr>
        <w:t>8.1-8.3</w:t>
      </w:r>
      <w:r w:rsidR="00C20B87" w:rsidRPr="003F6DA7">
        <w:rPr>
          <w:rFonts w:cs="Arial"/>
          <w:i/>
        </w:rPr>
        <w:t>)</w:t>
      </w:r>
      <w:r>
        <w:t xml:space="preserve">. </w:t>
      </w:r>
    </w:p>
    <w:p w14:paraId="35674407" w14:textId="74018457" w:rsidR="00247AA3" w:rsidRPr="00896ABC" w:rsidRDefault="00247AA3" w:rsidP="00247AA3">
      <w:pPr>
        <w:pStyle w:val="ListParagraph"/>
        <w:ind w:left="360" w:hanging="360"/>
        <w:rPr>
          <w:rFonts w:cs="Arial"/>
          <w:color w:val="FF0000"/>
        </w:rPr>
      </w:pPr>
      <w:r>
        <w:t>The Committee noted that there seems to be no plans to mitigate the possibility of this research creat</w:t>
      </w:r>
      <w:r w:rsidR="006B1B54">
        <w:t>ing</w:t>
      </w:r>
      <w:r>
        <w:t xml:space="preserve"> stigmatisation of the Māori people. This needs to be addressed and may require rephrasing to be focused more on whether Kaupapa Māori methods work best for Māori in these cases rather than the current focus on the higher incidence of violence in Māori</w:t>
      </w:r>
      <w:r w:rsidR="005A10FE">
        <w:t xml:space="preserve"> </w:t>
      </w:r>
      <w:r w:rsidR="005A10FE" w:rsidRPr="003F6DA7">
        <w:rPr>
          <w:rFonts w:cs="Arial"/>
          <w:i/>
        </w:rPr>
        <w:t xml:space="preserve">(National Ethical Standards for Health and Disability Research and Quality Improvement, para </w:t>
      </w:r>
      <w:r w:rsidR="002C75BB">
        <w:rPr>
          <w:rFonts w:cs="Arial"/>
          <w:i/>
        </w:rPr>
        <w:t>8.8</w:t>
      </w:r>
      <w:r w:rsidR="00A64486">
        <w:rPr>
          <w:rFonts w:cs="Arial"/>
          <w:i/>
        </w:rPr>
        <w:t>, 10.55</w:t>
      </w:r>
      <w:r w:rsidR="00CB7862">
        <w:rPr>
          <w:rFonts w:cs="Arial"/>
          <w:i/>
        </w:rPr>
        <w:t>, 11.51</w:t>
      </w:r>
      <w:r w:rsidR="005A10FE">
        <w:rPr>
          <w:rFonts w:cs="Arial"/>
          <w:i/>
        </w:rPr>
        <w:t>)</w:t>
      </w:r>
      <w:r>
        <w:t xml:space="preserve">. </w:t>
      </w:r>
    </w:p>
    <w:p w14:paraId="55A9A193" w14:textId="77777777" w:rsidR="00247AA3" w:rsidRPr="00FC574E" w:rsidRDefault="00247AA3" w:rsidP="00247AA3">
      <w:pPr>
        <w:pStyle w:val="ListParagraph"/>
        <w:ind w:left="360" w:hanging="360"/>
        <w:rPr>
          <w:rFonts w:cs="Arial"/>
          <w:color w:val="FF0000"/>
        </w:rPr>
      </w:pPr>
      <w:r>
        <w:t>The Committee requested that included in the safety plan, there be a section discussing the possible identification of differences in the brain anatomy and how this will be handled. There should also be planning around possible disclosure of intent to harm either themselves in the case of the participants, or their family members.</w:t>
      </w:r>
    </w:p>
    <w:p w14:paraId="67A866DB" w14:textId="17DDEDA4" w:rsidR="00247AA3" w:rsidRPr="00896ABC" w:rsidRDefault="00247AA3" w:rsidP="00247AA3">
      <w:pPr>
        <w:pStyle w:val="ListParagraph"/>
        <w:ind w:left="360" w:hanging="360"/>
        <w:rPr>
          <w:rFonts w:cs="Arial"/>
          <w:color w:val="FF0000"/>
        </w:rPr>
      </w:pPr>
      <w:r>
        <w:t xml:space="preserve">The Committee queried the exclusion criteria and how exactly exclusion of psychiatric disorders would be managed where comorbidities exist. The </w:t>
      </w:r>
      <w:r w:rsidR="00E1053F">
        <w:t>R</w:t>
      </w:r>
      <w:r>
        <w:t xml:space="preserve">esearcher noted that the inclusion/exclusion disorder was to attempt to reduce the number of confounding factors that may </w:t>
      </w:r>
      <w:r w:rsidR="001D3925">
        <w:t>affect</w:t>
      </w:r>
      <w:r>
        <w:t xml:space="preserve"> the MRI results. The Committee noted that as PTSD can often be linked to different psychiatric disorders this may not be possible and that at least the </w:t>
      </w:r>
      <w:r w:rsidR="006B1B54">
        <w:t>major</w:t>
      </w:r>
      <w:r>
        <w:t xml:space="preserve"> disorders that will be excluded needs to be listed at the start of the section in the PIS.</w:t>
      </w:r>
    </w:p>
    <w:p w14:paraId="427ED353" w14:textId="37F2629A" w:rsidR="00247AA3" w:rsidRPr="00896ABC" w:rsidRDefault="00247AA3" w:rsidP="00247AA3">
      <w:pPr>
        <w:pStyle w:val="ListParagraph"/>
        <w:ind w:left="360" w:hanging="360"/>
        <w:rPr>
          <w:rFonts w:cs="Arial"/>
          <w:color w:val="FF0000"/>
        </w:rPr>
      </w:pPr>
      <w:r>
        <w:t xml:space="preserve">The Committee noted that the questionnaire for exclusion was not accessible and needs to be either simplified significantly or changed to request access </w:t>
      </w:r>
      <w:r w:rsidR="006B1B54">
        <w:t>to</w:t>
      </w:r>
      <w:r>
        <w:t xml:space="preserve"> medical records. </w:t>
      </w:r>
    </w:p>
    <w:p w14:paraId="167DE2FC" w14:textId="25777CF5" w:rsidR="00247AA3" w:rsidRPr="00896ABC" w:rsidRDefault="00247AA3" w:rsidP="00247AA3">
      <w:pPr>
        <w:numPr>
          <w:ilvl w:val="0"/>
          <w:numId w:val="3"/>
        </w:numPr>
        <w:spacing w:before="80" w:after="80"/>
        <w:contextualSpacing/>
        <w:rPr>
          <w:lang w:val="en-NZ"/>
        </w:rPr>
      </w:pPr>
      <w:r>
        <w:t>The Committee noted that there may be legal issue</w:t>
      </w:r>
      <w:r w:rsidR="006B1B54">
        <w:t>s</w:t>
      </w:r>
      <w:r>
        <w:t xml:space="preserve"> with this study due to the potential for victim name suppression and evidence quality that may </w:t>
      </w:r>
      <w:r w:rsidR="001D3925">
        <w:t>affect</w:t>
      </w:r>
      <w:r>
        <w:t xml:space="preserve"> the processes of the Courts. It may be necessary to gain legal advice.</w:t>
      </w:r>
      <w:r w:rsidR="002B6D16">
        <w:t xml:space="preserve"> </w:t>
      </w:r>
      <w:r w:rsidR="007C6A97" w:rsidRPr="003F6DA7">
        <w:rPr>
          <w:rFonts w:cs="Arial"/>
          <w:i/>
        </w:rPr>
        <w:t xml:space="preserve">(National Ethical Standards for Health and Disability Research and Quality Improvement, para </w:t>
      </w:r>
      <w:r w:rsidR="007C6A97">
        <w:rPr>
          <w:rFonts w:cs="Arial"/>
          <w:i/>
        </w:rPr>
        <w:t>11.1</w:t>
      </w:r>
      <w:r w:rsidR="00112929">
        <w:rPr>
          <w:rFonts w:cs="Arial"/>
          <w:i/>
        </w:rPr>
        <w:t>).</w:t>
      </w:r>
    </w:p>
    <w:p w14:paraId="76798A20" w14:textId="77777777" w:rsidR="00247AA3" w:rsidRPr="00951C37" w:rsidRDefault="00247AA3" w:rsidP="00247AA3">
      <w:pPr>
        <w:pStyle w:val="ListParagraph"/>
        <w:ind w:left="360" w:hanging="360"/>
        <w:rPr>
          <w:rFonts w:cs="Arial"/>
          <w:color w:val="FF0000"/>
        </w:rPr>
      </w:pPr>
      <w:r>
        <w:t>The Committee noted that the PIS was misleading as it appears to primarily address the bigger study.</w:t>
      </w:r>
    </w:p>
    <w:p w14:paraId="2FB4F0C0" w14:textId="77777777" w:rsidR="00247AA3" w:rsidRPr="00951C37" w:rsidRDefault="00247AA3" w:rsidP="00247AA3">
      <w:pPr>
        <w:pStyle w:val="ListParagraph"/>
        <w:ind w:left="360" w:hanging="360"/>
        <w:rPr>
          <w:rFonts w:cs="Arial"/>
          <w:color w:val="FF0000"/>
        </w:rPr>
      </w:pPr>
      <w:r>
        <w:t>The Committee requested that the recruitment information and image included in the protocol be included in the PIS as this is really the primary focus of the study.</w:t>
      </w:r>
    </w:p>
    <w:p w14:paraId="4B84CACB" w14:textId="77777777" w:rsidR="00247AA3" w:rsidRPr="00DF312C" w:rsidRDefault="00247AA3" w:rsidP="00247AA3">
      <w:pPr>
        <w:pStyle w:val="ListParagraph"/>
        <w:ind w:left="360" w:hanging="360"/>
        <w:rPr>
          <w:rFonts w:cs="Arial"/>
          <w:color w:val="FF0000"/>
        </w:rPr>
      </w:pPr>
      <w:r>
        <w:t>The Committee requested that the consent capacity inferenced in the study be either explained or rephrased to avoid further confusion.</w:t>
      </w:r>
    </w:p>
    <w:p w14:paraId="4064ADCE" w14:textId="5214F72A" w:rsidR="00247AA3" w:rsidRPr="00896ABC" w:rsidRDefault="00247AA3" w:rsidP="00247AA3">
      <w:pPr>
        <w:pStyle w:val="ListParagraph"/>
        <w:ind w:left="360" w:hanging="360"/>
        <w:rPr>
          <w:rFonts w:cs="Arial"/>
          <w:color w:val="FF0000"/>
        </w:rPr>
      </w:pPr>
      <w:r>
        <w:t xml:space="preserve">The Committee requested that the information in the </w:t>
      </w:r>
      <w:r w:rsidR="00DC7969">
        <w:t>d</w:t>
      </w:r>
      <w:r>
        <w:t xml:space="preserve">ata management plan and the PIS are consistent. </w:t>
      </w:r>
      <w:r w:rsidRPr="00D324AA">
        <w:br/>
      </w:r>
    </w:p>
    <w:p w14:paraId="6C543492" w14:textId="0A9DFFA8" w:rsidR="00247AA3" w:rsidRPr="00D324AA" w:rsidRDefault="00247AA3" w:rsidP="00247AA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00BE089B" w:rsidRPr="00BE089B">
        <w:rPr>
          <w:rFonts w:cs="Arial"/>
          <w:i/>
        </w:rPr>
        <w:t xml:space="preserve"> </w:t>
      </w:r>
      <w:r w:rsidR="00BE089B" w:rsidRPr="003F6DA7">
        <w:rPr>
          <w:rFonts w:cs="Arial"/>
          <w:i/>
        </w:rPr>
        <w:t>(National Ethical Standards for Health and Disability Research and Quality Improvement, para 7.15 – 7.17)</w:t>
      </w:r>
      <w:r w:rsidRPr="00D324AA">
        <w:rPr>
          <w:rFonts w:cs="Arial"/>
          <w:szCs w:val="22"/>
          <w:lang w:val="en-NZ"/>
        </w:rPr>
        <w:t xml:space="preserve">: </w:t>
      </w:r>
    </w:p>
    <w:p w14:paraId="7571B25B" w14:textId="77777777" w:rsidR="00247AA3" w:rsidRDefault="00247AA3" w:rsidP="00247AA3">
      <w:pPr>
        <w:pStyle w:val="ListParagraph"/>
        <w:ind w:left="360" w:hanging="360"/>
      </w:pPr>
      <w:r w:rsidRPr="00D324AA">
        <w:t>Please</w:t>
      </w:r>
      <w:r>
        <w:t xml:space="preserve"> rewrite the PIS to focus entirely on this pilot. </w:t>
      </w:r>
    </w:p>
    <w:p w14:paraId="25D44DDD" w14:textId="2C85D635" w:rsidR="00247AA3" w:rsidRPr="00D324AA" w:rsidRDefault="00247AA3" w:rsidP="00247AA3">
      <w:pPr>
        <w:pStyle w:val="ListParagraph"/>
        <w:ind w:left="360" w:hanging="360"/>
      </w:pPr>
      <w:r>
        <w:t>Please ensure that the writing is clear and specifies timelines as the “2 weeks” mentioned on page one as an example is too cryptic</w:t>
      </w:r>
      <w:r w:rsidR="006B1B54">
        <w:t xml:space="preserve"> and does not indicate when the </w:t>
      </w:r>
      <w:r w:rsidR="00281C8F">
        <w:t>2-week</w:t>
      </w:r>
      <w:r w:rsidR="006B1B54">
        <w:t xml:space="preserve"> period commences</w:t>
      </w:r>
      <w:r>
        <w:t xml:space="preserve">. </w:t>
      </w:r>
    </w:p>
    <w:p w14:paraId="5CBBD40D" w14:textId="77777777" w:rsidR="00247AA3" w:rsidRDefault="00247AA3" w:rsidP="00247AA3">
      <w:pPr>
        <w:pStyle w:val="ListParagraph"/>
        <w:ind w:left="360" w:hanging="360"/>
      </w:pPr>
      <w:r>
        <w:t>Please clearly explain the processes of data destruction.</w:t>
      </w:r>
    </w:p>
    <w:p w14:paraId="2CC2DC7A" w14:textId="77777777" w:rsidR="00247AA3" w:rsidRDefault="00247AA3" w:rsidP="00247AA3">
      <w:pPr>
        <w:pStyle w:val="ListParagraph"/>
        <w:ind w:left="360" w:hanging="360"/>
      </w:pPr>
      <w:r>
        <w:t>Please define the timeline, the details of and other pertinent information as to why the participants “may be invited back”. Please remove if irrelevant.</w:t>
      </w:r>
    </w:p>
    <w:p w14:paraId="4A91016C" w14:textId="77777777" w:rsidR="00247AA3" w:rsidRDefault="00247AA3" w:rsidP="00247AA3">
      <w:pPr>
        <w:pStyle w:val="ListParagraph"/>
        <w:ind w:left="360" w:hanging="360"/>
      </w:pPr>
      <w:r>
        <w:t>Please include information with regards to the potential removal of clothes etc. when having an MRI.</w:t>
      </w:r>
    </w:p>
    <w:p w14:paraId="37F0628D" w14:textId="77777777" w:rsidR="00247AA3" w:rsidRDefault="00247AA3" w:rsidP="00247AA3">
      <w:pPr>
        <w:pStyle w:val="ListParagraph"/>
        <w:ind w:left="360" w:hanging="360"/>
      </w:pPr>
      <w:r>
        <w:t>Please clarify how the participants may be informed or know to ask about findings.</w:t>
      </w:r>
    </w:p>
    <w:p w14:paraId="1C019EA8" w14:textId="77777777" w:rsidR="00247AA3" w:rsidRDefault="00247AA3" w:rsidP="00247AA3">
      <w:pPr>
        <w:pStyle w:val="ListParagraph"/>
        <w:ind w:left="360" w:hanging="360"/>
      </w:pPr>
      <w:r>
        <w:t xml:space="preserve">Please clarify what tasks may occur during the MRI should there in fact be tasks required of them. Please amend the mention of falling asleep during this process if it is not correct.  </w:t>
      </w:r>
    </w:p>
    <w:p w14:paraId="053047EF" w14:textId="77777777" w:rsidR="00247AA3" w:rsidRDefault="00247AA3" w:rsidP="00247AA3">
      <w:pPr>
        <w:pStyle w:val="ListParagraph"/>
        <w:ind w:left="360" w:hanging="360"/>
      </w:pPr>
      <w:r>
        <w:t xml:space="preserve">Please clarify that MRIs in this pilot are purely to prove that MRIs can be used to view brain changes as a result of abuse. </w:t>
      </w:r>
    </w:p>
    <w:p w14:paraId="28445871" w14:textId="77777777" w:rsidR="00247AA3" w:rsidRPr="00D324AA" w:rsidRDefault="00247AA3" w:rsidP="00247AA3">
      <w:pPr>
        <w:spacing w:before="80" w:after="80"/>
      </w:pPr>
    </w:p>
    <w:p w14:paraId="6101BEDD" w14:textId="77777777" w:rsidR="00247AA3" w:rsidRPr="0054344C" w:rsidRDefault="00247AA3" w:rsidP="00247AA3">
      <w:pPr>
        <w:rPr>
          <w:b/>
          <w:bCs/>
          <w:lang w:val="en-NZ"/>
        </w:rPr>
      </w:pPr>
      <w:r w:rsidRPr="0054344C">
        <w:rPr>
          <w:b/>
          <w:bCs/>
          <w:lang w:val="en-NZ"/>
        </w:rPr>
        <w:lastRenderedPageBreak/>
        <w:t xml:space="preserve">Decision </w:t>
      </w:r>
    </w:p>
    <w:p w14:paraId="1B041FFF" w14:textId="77777777" w:rsidR="00247AA3" w:rsidRPr="00D324AA" w:rsidRDefault="00247AA3" w:rsidP="00247AA3">
      <w:pPr>
        <w:rPr>
          <w:lang w:val="en-NZ"/>
        </w:rPr>
      </w:pPr>
    </w:p>
    <w:p w14:paraId="084C28D8" w14:textId="77777777" w:rsidR="00247AA3" w:rsidRPr="00DF312C" w:rsidRDefault="00247AA3" w:rsidP="00247AA3">
      <w:pPr>
        <w:rPr>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standards </w:t>
      </w:r>
      <w:r w:rsidRPr="00DF312C">
        <w:rPr>
          <w:lang w:val="en-NZ"/>
        </w:rPr>
        <w:t>referenced above.</w:t>
      </w:r>
    </w:p>
    <w:p w14:paraId="6B07791F" w14:textId="5D8BB3A9" w:rsidR="00CA1DA3" w:rsidRDefault="00CA1DA3"/>
    <w:p w14:paraId="48EB2BC4" w14:textId="77777777" w:rsidR="006619D2" w:rsidRDefault="006619D2">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47AA3" w:rsidRPr="00960BFE" w14:paraId="045D375A" w14:textId="77777777" w:rsidTr="006B1B54">
        <w:trPr>
          <w:trHeight w:val="280"/>
        </w:trPr>
        <w:tc>
          <w:tcPr>
            <w:tcW w:w="966" w:type="dxa"/>
            <w:tcBorders>
              <w:top w:val="nil"/>
              <w:left w:val="nil"/>
              <w:bottom w:val="nil"/>
              <w:right w:val="nil"/>
            </w:tcBorders>
          </w:tcPr>
          <w:p w14:paraId="51D1E99C" w14:textId="53784B3C" w:rsidR="00247AA3" w:rsidRPr="00960BFE" w:rsidRDefault="00247AA3" w:rsidP="006B1B54">
            <w:pPr>
              <w:autoSpaceDE w:val="0"/>
              <w:autoSpaceDN w:val="0"/>
              <w:adjustRightInd w:val="0"/>
            </w:pPr>
            <w:r>
              <w:rPr>
                <w:b/>
              </w:rPr>
              <w:lastRenderedPageBreak/>
              <w:t>2</w:t>
            </w:r>
            <w:r w:rsidRPr="00960BFE">
              <w:rPr>
                <w:b/>
              </w:rPr>
              <w:t xml:space="preserve"> </w:t>
            </w:r>
            <w:r w:rsidRPr="00960BFE">
              <w:t xml:space="preserve"> </w:t>
            </w:r>
          </w:p>
        </w:tc>
        <w:tc>
          <w:tcPr>
            <w:tcW w:w="2575" w:type="dxa"/>
            <w:tcBorders>
              <w:top w:val="nil"/>
              <w:left w:val="nil"/>
              <w:bottom w:val="nil"/>
              <w:right w:val="nil"/>
            </w:tcBorders>
          </w:tcPr>
          <w:p w14:paraId="7CFBDA56" w14:textId="77777777" w:rsidR="00247AA3" w:rsidRPr="00960BFE" w:rsidRDefault="00247AA3" w:rsidP="006B1B5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64F41F2F" w14:textId="77777777" w:rsidR="00247AA3" w:rsidRPr="002B62FF" w:rsidRDefault="00247AA3" w:rsidP="006B1B54">
            <w:pPr>
              <w:rPr>
                <w:b/>
                <w:bCs/>
              </w:rPr>
            </w:pPr>
            <w:r w:rsidRPr="00A653F3">
              <w:rPr>
                <w:b/>
                <w:bCs/>
              </w:rPr>
              <w:t>2023 FULL 12707</w:t>
            </w:r>
          </w:p>
        </w:tc>
      </w:tr>
      <w:tr w:rsidR="00247AA3" w:rsidRPr="00960BFE" w14:paraId="631E58C0" w14:textId="77777777" w:rsidTr="006B1B54">
        <w:trPr>
          <w:trHeight w:val="280"/>
        </w:trPr>
        <w:tc>
          <w:tcPr>
            <w:tcW w:w="966" w:type="dxa"/>
            <w:tcBorders>
              <w:top w:val="nil"/>
              <w:left w:val="nil"/>
              <w:bottom w:val="nil"/>
              <w:right w:val="nil"/>
            </w:tcBorders>
          </w:tcPr>
          <w:p w14:paraId="0721330B"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1FAFDB14" w14:textId="77777777" w:rsidR="00247AA3" w:rsidRPr="00960BFE" w:rsidRDefault="00247AA3" w:rsidP="006B1B54">
            <w:pPr>
              <w:autoSpaceDE w:val="0"/>
              <w:autoSpaceDN w:val="0"/>
              <w:adjustRightInd w:val="0"/>
            </w:pPr>
            <w:r w:rsidRPr="00960BFE">
              <w:t xml:space="preserve">Title: </w:t>
            </w:r>
          </w:p>
        </w:tc>
        <w:tc>
          <w:tcPr>
            <w:tcW w:w="6459" w:type="dxa"/>
            <w:tcBorders>
              <w:top w:val="nil"/>
              <w:left w:val="nil"/>
              <w:bottom w:val="nil"/>
              <w:right w:val="nil"/>
            </w:tcBorders>
          </w:tcPr>
          <w:p w14:paraId="38745CF1" w14:textId="17095589" w:rsidR="00247AA3" w:rsidRPr="00960BFE" w:rsidRDefault="007A7A53" w:rsidP="006B1B54">
            <w:pPr>
              <w:autoSpaceDE w:val="0"/>
              <w:autoSpaceDN w:val="0"/>
              <w:adjustRightInd w:val="0"/>
            </w:pPr>
            <w:r w:rsidRPr="007A7A53">
              <w:t>Improving health services for people with musculoskeletal chest pain - a randomised controlled feasibility trial</w:t>
            </w:r>
          </w:p>
        </w:tc>
      </w:tr>
      <w:tr w:rsidR="00247AA3" w:rsidRPr="00960BFE" w14:paraId="176938F2" w14:textId="77777777" w:rsidTr="006B1B54">
        <w:trPr>
          <w:trHeight w:val="280"/>
        </w:trPr>
        <w:tc>
          <w:tcPr>
            <w:tcW w:w="966" w:type="dxa"/>
            <w:tcBorders>
              <w:top w:val="nil"/>
              <w:left w:val="nil"/>
              <w:bottom w:val="nil"/>
              <w:right w:val="nil"/>
            </w:tcBorders>
          </w:tcPr>
          <w:p w14:paraId="1E3F975E"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089EADEB" w14:textId="77777777" w:rsidR="00247AA3" w:rsidRPr="00960BFE" w:rsidRDefault="00247AA3" w:rsidP="006B1B54">
            <w:pPr>
              <w:autoSpaceDE w:val="0"/>
              <w:autoSpaceDN w:val="0"/>
              <w:adjustRightInd w:val="0"/>
            </w:pPr>
            <w:r w:rsidRPr="00960BFE">
              <w:t xml:space="preserve">Principal Investigator: </w:t>
            </w:r>
          </w:p>
        </w:tc>
        <w:tc>
          <w:tcPr>
            <w:tcW w:w="6459" w:type="dxa"/>
            <w:tcBorders>
              <w:top w:val="nil"/>
              <w:left w:val="nil"/>
              <w:bottom w:val="nil"/>
              <w:right w:val="nil"/>
            </w:tcBorders>
          </w:tcPr>
          <w:p w14:paraId="4A82CFC3" w14:textId="05D0A3F7" w:rsidR="00247AA3" w:rsidRPr="00960BFE" w:rsidRDefault="00BE5F6D" w:rsidP="006B1B54">
            <w:r>
              <w:t>Dr Ewan Kennedy</w:t>
            </w:r>
          </w:p>
        </w:tc>
      </w:tr>
      <w:tr w:rsidR="00247AA3" w:rsidRPr="00960BFE" w14:paraId="0E402F07" w14:textId="77777777" w:rsidTr="006B1B54">
        <w:trPr>
          <w:trHeight w:val="280"/>
        </w:trPr>
        <w:tc>
          <w:tcPr>
            <w:tcW w:w="966" w:type="dxa"/>
            <w:tcBorders>
              <w:top w:val="nil"/>
              <w:left w:val="nil"/>
              <w:bottom w:val="nil"/>
              <w:right w:val="nil"/>
            </w:tcBorders>
          </w:tcPr>
          <w:p w14:paraId="3ABA4BDE"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17FD6715" w14:textId="77777777" w:rsidR="00247AA3" w:rsidRPr="00960BFE" w:rsidRDefault="00247AA3" w:rsidP="006B1B54">
            <w:pPr>
              <w:autoSpaceDE w:val="0"/>
              <w:autoSpaceDN w:val="0"/>
              <w:adjustRightInd w:val="0"/>
            </w:pPr>
            <w:r w:rsidRPr="00960BFE">
              <w:t xml:space="preserve">Sponsor: </w:t>
            </w:r>
          </w:p>
        </w:tc>
        <w:tc>
          <w:tcPr>
            <w:tcW w:w="6459" w:type="dxa"/>
            <w:tcBorders>
              <w:top w:val="nil"/>
              <w:left w:val="nil"/>
              <w:bottom w:val="nil"/>
              <w:right w:val="nil"/>
            </w:tcBorders>
          </w:tcPr>
          <w:p w14:paraId="6F684587" w14:textId="0C8835D0" w:rsidR="00247AA3" w:rsidRPr="00960BFE" w:rsidRDefault="00247AA3" w:rsidP="006B1B54">
            <w:pPr>
              <w:autoSpaceDE w:val="0"/>
              <w:autoSpaceDN w:val="0"/>
              <w:adjustRightInd w:val="0"/>
            </w:pPr>
          </w:p>
        </w:tc>
      </w:tr>
      <w:tr w:rsidR="00247AA3" w:rsidRPr="00960BFE" w14:paraId="1B241D6E" w14:textId="77777777" w:rsidTr="006B1B54">
        <w:trPr>
          <w:trHeight w:val="280"/>
        </w:trPr>
        <w:tc>
          <w:tcPr>
            <w:tcW w:w="966" w:type="dxa"/>
            <w:tcBorders>
              <w:top w:val="nil"/>
              <w:left w:val="nil"/>
              <w:bottom w:val="nil"/>
              <w:right w:val="nil"/>
            </w:tcBorders>
          </w:tcPr>
          <w:p w14:paraId="4F58D112"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1D597BDA" w14:textId="77777777" w:rsidR="00247AA3" w:rsidRPr="00960BFE" w:rsidRDefault="00247AA3" w:rsidP="006B1B54">
            <w:pPr>
              <w:autoSpaceDE w:val="0"/>
              <w:autoSpaceDN w:val="0"/>
              <w:adjustRightInd w:val="0"/>
            </w:pPr>
            <w:r w:rsidRPr="00960BFE">
              <w:t xml:space="preserve">Clock Start Date: </w:t>
            </w:r>
          </w:p>
        </w:tc>
        <w:tc>
          <w:tcPr>
            <w:tcW w:w="6459" w:type="dxa"/>
            <w:tcBorders>
              <w:top w:val="nil"/>
              <w:left w:val="nil"/>
              <w:bottom w:val="nil"/>
              <w:right w:val="nil"/>
            </w:tcBorders>
          </w:tcPr>
          <w:p w14:paraId="0CF12BA5" w14:textId="12C9D6B9" w:rsidR="00247AA3" w:rsidRPr="00960BFE" w:rsidRDefault="0032483A" w:rsidP="006B1B54">
            <w:pPr>
              <w:autoSpaceDE w:val="0"/>
              <w:autoSpaceDN w:val="0"/>
              <w:adjustRightInd w:val="0"/>
            </w:pPr>
            <w:r>
              <w:t>1</w:t>
            </w:r>
            <w:r w:rsidR="0070122C">
              <w:t>6</w:t>
            </w:r>
            <w:r>
              <w:t xml:space="preserve"> February 2023</w:t>
            </w:r>
          </w:p>
        </w:tc>
      </w:tr>
    </w:tbl>
    <w:p w14:paraId="5389B92F" w14:textId="77777777" w:rsidR="00247AA3" w:rsidRPr="00795EDD" w:rsidRDefault="00247AA3" w:rsidP="00247AA3"/>
    <w:p w14:paraId="65923110" w14:textId="1E58E26D" w:rsidR="00247AA3" w:rsidRPr="00B25D50" w:rsidRDefault="00247AA3" w:rsidP="00247AA3">
      <w:pPr>
        <w:autoSpaceDE w:val="0"/>
        <w:autoSpaceDN w:val="0"/>
        <w:adjustRightInd w:val="0"/>
        <w:rPr>
          <w:sz w:val="20"/>
          <w:lang w:val="en-NZ"/>
        </w:rPr>
      </w:pPr>
      <w:r w:rsidRPr="00B25D50">
        <w:rPr>
          <w:rFonts w:cs="Arial"/>
          <w:szCs w:val="22"/>
          <w:lang w:val="en-NZ"/>
        </w:rPr>
        <w:t>No one from the research team</w:t>
      </w:r>
      <w:r w:rsidRPr="00B25D50">
        <w:rPr>
          <w:lang w:val="en-NZ"/>
        </w:rPr>
        <w:t xml:space="preserve"> was present via videoconference for discussion of this application</w:t>
      </w:r>
      <w:r w:rsidR="00B25D50" w:rsidRPr="00B25D50">
        <w:rPr>
          <w:lang w:val="en-NZ"/>
        </w:rPr>
        <w:t>, which had been a response to provisional approval that the Committee requested be reviewed via full meeting</w:t>
      </w:r>
      <w:r w:rsidR="0015125B">
        <w:rPr>
          <w:lang w:val="en-NZ"/>
        </w:rPr>
        <w:t xml:space="preserve"> discussion</w:t>
      </w:r>
      <w:r w:rsidRPr="00B25D50">
        <w:rPr>
          <w:lang w:val="en-NZ"/>
        </w:rPr>
        <w:t>.</w:t>
      </w:r>
    </w:p>
    <w:p w14:paraId="34712FB8" w14:textId="77777777" w:rsidR="00247AA3" w:rsidRPr="00D324AA" w:rsidRDefault="00247AA3" w:rsidP="00247AA3">
      <w:pPr>
        <w:rPr>
          <w:u w:val="single"/>
          <w:lang w:val="en-NZ"/>
        </w:rPr>
      </w:pPr>
    </w:p>
    <w:p w14:paraId="754077D0" w14:textId="77777777" w:rsidR="00247AA3" w:rsidRPr="0054344C" w:rsidRDefault="00247AA3" w:rsidP="00247AA3">
      <w:pPr>
        <w:pStyle w:val="Headingbold"/>
      </w:pPr>
      <w:r w:rsidRPr="0054344C">
        <w:t>Potential conflicts of interest</w:t>
      </w:r>
    </w:p>
    <w:p w14:paraId="45415BD3" w14:textId="77777777" w:rsidR="00247AA3" w:rsidRPr="00D324AA" w:rsidRDefault="00247AA3" w:rsidP="00247AA3">
      <w:pPr>
        <w:rPr>
          <w:b/>
          <w:lang w:val="en-NZ"/>
        </w:rPr>
      </w:pPr>
    </w:p>
    <w:p w14:paraId="776C91D4" w14:textId="77777777" w:rsidR="00247AA3" w:rsidRPr="00D324AA" w:rsidRDefault="00247AA3" w:rsidP="00247AA3">
      <w:pPr>
        <w:rPr>
          <w:lang w:val="en-NZ"/>
        </w:rPr>
      </w:pPr>
      <w:r w:rsidRPr="00D324AA">
        <w:rPr>
          <w:lang w:val="en-NZ"/>
        </w:rPr>
        <w:t>The Chair asked members to declare any potential conflicts of interest related to this application.</w:t>
      </w:r>
    </w:p>
    <w:p w14:paraId="1B236C9A" w14:textId="77777777" w:rsidR="00247AA3" w:rsidRPr="00D324AA" w:rsidRDefault="00247AA3" w:rsidP="00247AA3">
      <w:pPr>
        <w:rPr>
          <w:lang w:val="en-NZ"/>
        </w:rPr>
      </w:pPr>
    </w:p>
    <w:p w14:paraId="390A09B7" w14:textId="77777777" w:rsidR="00247AA3" w:rsidRPr="00D324AA" w:rsidRDefault="00247AA3" w:rsidP="00247AA3">
      <w:pPr>
        <w:rPr>
          <w:lang w:val="en-NZ"/>
        </w:rPr>
      </w:pPr>
      <w:r w:rsidRPr="00D324AA">
        <w:rPr>
          <w:lang w:val="en-NZ"/>
        </w:rPr>
        <w:t>No potential conflicts of interest related to this application were declared by any member.</w:t>
      </w:r>
    </w:p>
    <w:p w14:paraId="51238D0B" w14:textId="77777777" w:rsidR="00247AA3" w:rsidRPr="00D324AA" w:rsidRDefault="00247AA3" w:rsidP="00247AA3">
      <w:pPr>
        <w:spacing w:before="80" w:after="80"/>
        <w:contextualSpacing/>
        <w:rPr>
          <w:lang w:val="en-NZ"/>
        </w:rPr>
      </w:pPr>
    </w:p>
    <w:p w14:paraId="5BE6B77C" w14:textId="77777777" w:rsidR="00247AA3" w:rsidRPr="00D324AA" w:rsidRDefault="00247AA3" w:rsidP="00247AA3">
      <w:pPr>
        <w:spacing w:before="80" w:after="80"/>
        <w:rPr>
          <w:lang w:val="en-NZ"/>
        </w:rPr>
      </w:pPr>
    </w:p>
    <w:p w14:paraId="3D19FDBE" w14:textId="77777777" w:rsidR="00247AA3" w:rsidRPr="0054344C" w:rsidRDefault="00247AA3" w:rsidP="00247AA3">
      <w:pPr>
        <w:pStyle w:val="Headingbold"/>
      </w:pPr>
      <w:r w:rsidRPr="0054344C">
        <w:t>Summary of outstanding ethical issues</w:t>
      </w:r>
    </w:p>
    <w:p w14:paraId="292838DE" w14:textId="77777777" w:rsidR="00247AA3" w:rsidRPr="00D324AA" w:rsidRDefault="00247AA3" w:rsidP="00247AA3">
      <w:pPr>
        <w:rPr>
          <w:lang w:val="en-NZ"/>
        </w:rPr>
      </w:pPr>
    </w:p>
    <w:p w14:paraId="071A6422" w14:textId="77777777" w:rsidR="00247AA3" w:rsidRPr="00D324AA" w:rsidRDefault="00247AA3" w:rsidP="00247AA3">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1A802AC5" w14:textId="77777777" w:rsidR="00247AA3" w:rsidRPr="00D324AA" w:rsidRDefault="00247AA3" w:rsidP="00247AA3">
      <w:pPr>
        <w:autoSpaceDE w:val="0"/>
        <w:autoSpaceDN w:val="0"/>
        <w:adjustRightInd w:val="0"/>
        <w:rPr>
          <w:szCs w:val="22"/>
          <w:lang w:val="en-NZ"/>
        </w:rPr>
      </w:pPr>
    </w:p>
    <w:p w14:paraId="41F586CE" w14:textId="22946ABA" w:rsidR="00247AA3" w:rsidRPr="00D324AA" w:rsidRDefault="00247AA3" w:rsidP="00247AA3">
      <w:pPr>
        <w:pStyle w:val="ListParagraph"/>
        <w:numPr>
          <w:ilvl w:val="0"/>
          <w:numId w:val="7"/>
        </w:numPr>
      </w:pPr>
      <w:r w:rsidRPr="00D324AA">
        <w:t xml:space="preserve">The Committee </w:t>
      </w:r>
      <w:r>
        <w:t>noted that as investigators the researchers have a duty of care to ensure that psychological distress or other issues be addressed promptly and thoroughly. Please supply an adequately detailed safety plan addressing these concerns.</w:t>
      </w:r>
    </w:p>
    <w:p w14:paraId="0341725E" w14:textId="49D85E26" w:rsidR="00247AA3" w:rsidRPr="006624EC" w:rsidRDefault="00247AA3" w:rsidP="00247AA3">
      <w:pPr>
        <w:pStyle w:val="ListParagraph"/>
        <w:ind w:left="360" w:hanging="360"/>
        <w:rPr>
          <w:rFonts w:cs="Arial"/>
          <w:color w:val="FF0000"/>
        </w:rPr>
      </w:pPr>
      <w:r>
        <w:t xml:space="preserve">The Committee noted that as per Right 7(1) of the Code of Rights, consent cannot be given until </w:t>
      </w:r>
      <w:r w:rsidR="006B1B54">
        <w:t xml:space="preserve">the participant has been fully </w:t>
      </w:r>
      <w:r>
        <w:t xml:space="preserve">informed. The period of 5 minutes </w:t>
      </w:r>
      <w:r w:rsidR="006B1B54">
        <w:t xml:space="preserve">after consent </w:t>
      </w:r>
      <w:r>
        <w:t>before informing individuals</w:t>
      </w:r>
      <w:r w:rsidR="006B1B54">
        <w:t xml:space="preserve"> does not comply with the requirements of the Code of Rights</w:t>
      </w:r>
      <w:r>
        <w:t xml:space="preserve">. The Committee suggested that there be 2 </w:t>
      </w:r>
      <w:r w:rsidR="00323837">
        <w:t>participant information sheets (PISs)</w:t>
      </w:r>
      <w:r>
        <w:t xml:space="preserve">, one for those not receiving the physio and another for those who will. This should then be consented after provision of this and there be no information included as to the other group in each PIS. This is particularly relevant as saying no to people who are in a position of power makes most people uncomfortable. The Committee noted that this was requested in the provisional approval as the </w:t>
      </w:r>
      <w:r w:rsidR="00F21AC7">
        <w:t>R</w:t>
      </w:r>
      <w:r>
        <w:t>esearchers coming up with a solution to this issu</w:t>
      </w:r>
      <w:r w:rsidR="0043137A">
        <w:t>e</w:t>
      </w:r>
      <w:r>
        <w:t xml:space="preserve">, but nothing has been offered to resolve this issue. </w:t>
      </w:r>
    </w:p>
    <w:p w14:paraId="2F12F383" w14:textId="50A4B664" w:rsidR="006624EC" w:rsidRDefault="006624EC" w:rsidP="006624EC">
      <w:pPr>
        <w:pStyle w:val="ListParagraph"/>
      </w:pPr>
      <w:r>
        <w:t xml:space="preserve">The Committee noted that many of the points had been addressed, but there </w:t>
      </w:r>
      <w:r w:rsidR="00682543">
        <w:t>were</w:t>
      </w:r>
      <w:r>
        <w:t xml:space="preserve"> still outstanding items that would need to come back for Committee review. As there is no second Provisional Approval decision, the Committee’s only option was to Decline and encourage the Researcher to resubmit to the Central HDEC</w:t>
      </w:r>
      <w:r w:rsidR="0043137A">
        <w:t xml:space="preserve"> at their earliest convenience</w:t>
      </w:r>
      <w:r w:rsidR="005370B6">
        <w:t>.</w:t>
      </w:r>
    </w:p>
    <w:p w14:paraId="5901E729" w14:textId="77777777" w:rsidR="006624EC" w:rsidRPr="006624EC" w:rsidRDefault="006624EC" w:rsidP="006624EC">
      <w:pPr>
        <w:rPr>
          <w:rFonts w:cs="Arial"/>
          <w:color w:val="FF0000"/>
        </w:rPr>
      </w:pPr>
    </w:p>
    <w:p w14:paraId="00CD3859" w14:textId="77777777" w:rsidR="00247AA3" w:rsidRPr="00D324AA" w:rsidRDefault="00247AA3" w:rsidP="00247AA3">
      <w:pPr>
        <w:spacing w:before="80" w:after="80"/>
      </w:pPr>
    </w:p>
    <w:p w14:paraId="5BF76AA6" w14:textId="77777777" w:rsidR="00247AA3" w:rsidRPr="0054344C" w:rsidRDefault="00247AA3" w:rsidP="00247AA3">
      <w:pPr>
        <w:rPr>
          <w:b/>
          <w:bCs/>
          <w:lang w:val="en-NZ"/>
        </w:rPr>
      </w:pPr>
      <w:r w:rsidRPr="0054344C">
        <w:rPr>
          <w:b/>
          <w:bCs/>
          <w:lang w:val="en-NZ"/>
        </w:rPr>
        <w:t xml:space="preserve">Decision </w:t>
      </w:r>
    </w:p>
    <w:p w14:paraId="3DC35B9C" w14:textId="77777777" w:rsidR="00247AA3" w:rsidRPr="00D324AA" w:rsidRDefault="00247AA3" w:rsidP="00247AA3">
      <w:pPr>
        <w:rPr>
          <w:lang w:val="en-NZ"/>
        </w:rPr>
      </w:pPr>
    </w:p>
    <w:p w14:paraId="0A9E3954" w14:textId="77777777" w:rsidR="00247AA3" w:rsidRDefault="00247AA3" w:rsidP="00247AA3">
      <w:pPr>
        <w:rPr>
          <w:lang w:val="en-NZ"/>
        </w:rPr>
      </w:pPr>
    </w:p>
    <w:p w14:paraId="730A1431" w14:textId="44B81614" w:rsidR="00247AA3" w:rsidRDefault="00247AA3" w:rsidP="00247AA3">
      <w:pPr>
        <w:rPr>
          <w:color w:val="4BACC6"/>
          <w:lang w:val="en-NZ"/>
        </w:rPr>
      </w:pPr>
      <w:r w:rsidRPr="00D324AA">
        <w:rPr>
          <w:lang w:val="en-NZ"/>
        </w:rPr>
        <w:t xml:space="preserve">This application was </w:t>
      </w:r>
      <w:r w:rsidRPr="00D324AA">
        <w:rPr>
          <w:i/>
          <w:lang w:val="en-NZ"/>
        </w:rPr>
        <w:t>declined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 xml:space="preserve">as the Committee did not consider that the study would meet the ethical </w:t>
      </w:r>
      <w:r w:rsidR="00657249">
        <w:rPr>
          <w:lang w:val="en-NZ"/>
        </w:rPr>
        <w:t>standards</w:t>
      </w:r>
      <w:r w:rsidR="0015125B">
        <w:rPr>
          <w:lang w:val="en-NZ"/>
        </w:rPr>
        <w:t xml:space="preserve"> and had outstanding changes requested that could not be met under an Approved with Non-standard Conditions</w:t>
      </w:r>
      <w:r w:rsidR="00657249">
        <w:rPr>
          <w:lang w:val="en-NZ"/>
        </w:rPr>
        <w:t>.</w:t>
      </w:r>
    </w:p>
    <w:p w14:paraId="64B5A358" w14:textId="77777777" w:rsidR="00247AA3" w:rsidRDefault="00247AA3" w:rsidP="00247AA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247AA3" w:rsidRPr="00960BFE" w14:paraId="0FDBD4E2" w14:textId="77777777" w:rsidTr="006B1B54">
        <w:trPr>
          <w:trHeight w:val="280"/>
        </w:trPr>
        <w:tc>
          <w:tcPr>
            <w:tcW w:w="966" w:type="dxa"/>
            <w:tcBorders>
              <w:top w:val="nil"/>
              <w:left w:val="nil"/>
              <w:bottom w:val="nil"/>
              <w:right w:val="nil"/>
            </w:tcBorders>
          </w:tcPr>
          <w:p w14:paraId="27485770" w14:textId="77777777" w:rsidR="00247AA3" w:rsidRPr="00960BFE" w:rsidRDefault="00247AA3" w:rsidP="006B1B54">
            <w:pPr>
              <w:autoSpaceDE w:val="0"/>
              <w:autoSpaceDN w:val="0"/>
              <w:adjustRightInd w:val="0"/>
            </w:pPr>
            <w:r>
              <w:rPr>
                <w:b/>
              </w:rPr>
              <w:lastRenderedPageBreak/>
              <w:t>3</w:t>
            </w:r>
            <w:r w:rsidRPr="00960BFE">
              <w:rPr>
                <w:b/>
              </w:rPr>
              <w:t xml:space="preserve"> </w:t>
            </w:r>
            <w:r w:rsidRPr="00960BFE">
              <w:t xml:space="preserve"> </w:t>
            </w:r>
          </w:p>
        </w:tc>
        <w:tc>
          <w:tcPr>
            <w:tcW w:w="2575" w:type="dxa"/>
            <w:tcBorders>
              <w:top w:val="nil"/>
              <w:left w:val="nil"/>
              <w:bottom w:val="nil"/>
              <w:right w:val="nil"/>
            </w:tcBorders>
          </w:tcPr>
          <w:p w14:paraId="1D4F2FD1" w14:textId="77777777" w:rsidR="00247AA3" w:rsidRPr="00960BFE" w:rsidRDefault="00247AA3" w:rsidP="006B1B5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1EA2D63" w14:textId="77777777" w:rsidR="00247AA3" w:rsidRPr="002B62FF" w:rsidRDefault="00247AA3" w:rsidP="006B1B54">
            <w:pPr>
              <w:rPr>
                <w:b/>
                <w:bCs/>
              </w:rPr>
            </w:pPr>
            <w:r w:rsidRPr="00455DE5">
              <w:rPr>
                <w:b/>
                <w:bCs/>
              </w:rPr>
              <w:t>2023 FULL 15129</w:t>
            </w:r>
          </w:p>
        </w:tc>
      </w:tr>
      <w:tr w:rsidR="00247AA3" w:rsidRPr="00960BFE" w14:paraId="384F3A78" w14:textId="77777777" w:rsidTr="006B1B54">
        <w:trPr>
          <w:trHeight w:val="280"/>
        </w:trPr>
        <w:tc>
          <w:tcPr>
            <w:tcW w:w="966" w:type="dxa"/>
            <w:tcBorders>
              <w:top w:val="nil"/>
              <w:left w:val="nil"/>
              <w:bottom w:val="nil"/>
              <w:right w:val="nil"/>
            </w:tcBorders>
          </w:tcPr>
          <w:p w14:paraId="7F829221"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4F2CFD64" w14:textId="77777777" w:rsidR="00247AA3" w:rsidRPr="00960BFE" w:rsidRDefault="00247AA3" w:rsidP="006B1B54">
            <w:pPr>
              <w:autoSpaceDE w:val="0"/>
              <w:autoSpaceDN w:val="0"/>
              <w:adjustRightInd w:val="0"/>
            </w:pPr>
            <w:r w:rsidRPr="00960BFE">
              <w:t xml:space="preserve">Title: </w:t>
            </w:r>
          </w:p>
        </w:tc>
        <w:tc>
          <w:tcPr>
            <w:tcW w:w="6459" w:type="dxa"/>
            <w:tcBorders>
              <w:top w:val="nil"/>
              <w:left w:val="nil"/>
              <w:bottom w:val="nil"/>
              <w:right w:val="nil"/>
            </w:tcBorders>
          </w:tcPr>
          <w:p w14:paraId="0C01B37B" w14:textId="21BCB674" w:rsidR="00247AA3" w:rsidRPr="00960BFE" w:rsidRDefault="004B6BA4" w:rsidP="004B6BA4">
            <w:pPr>
              <w:autoSpaceDE w:val="0"/>
              <w:autoSpaceDN w:val="0"/>
              <w:adjustRightInd w:val="0"/>
            </w:pPr>
            <w:proofErr w:type="spellStart"/>
            <w:r>
              <w:t>POlysaccharide</w:t>
            </w:r>
            <w:proofErr w:type="spellEnd"/>
            <w:r>
              <w:t xml:space="preserve"> </w:t>
            </w:r>
            <w:proofErr w:type="spellStart"/>
            <w:r>
              <w:t>haemostatfor</w:t>
            </w:r>
            <w:proofErr w:type="spellEnd"/>
            <w:r>
              <w:t xml:space="preserve"> </w:t>
            </w:r>
            <w:proofErr w:type="spellStart"/>
            <w:r>
              <w:t>WounD</w:t>
            </w:r>
            <w:proofErr w:type="spellEnd"/>
            <w:r>
              <w:t xml:space="preserve"> </w:t>
            </w:r>
            <w:proofErr w:type="spellStart"/>
            <w:r>
              <w:t>haEmatomas</w:t>
            </w:r>
            <w:proofErr w:type="spellEnd"/>
            <w:r>
              <w:t xml:space="preserve"> Reduction in Cardiac Implantable Electronic Devices procedures – a Randomised Controlled Trial (</w:t>
            </w:r>
            <w:r w:rsidR="00CE06E3">
              <w:t>The POWDER-CIED RCT study)</w:t>
            </w:r>
          </w:p>
        </w:tc>
      </w:tr>
      <w:tr w:rsidR="00247AA3" w:rsidRPr="00960BFE" w14:paraId="7F46BE68" w14:textId="77777777" w:rsidTr="006B1B54">
        <w:trPr>
          <w:trHeight w:val="280"/>
        </w:trPr>
        <w:tc>
          <w:tcPr>
            <w:tcW w:w="966" w:type="dxa"/>
            <w:tcBorders>
              <w:top w:val="nil"/>
              <w:left w:val="nil"/>
              <w:bottom w:val="nil"/>
              <w:right w:val="nil"/>
            </w:tcBorders>
          </w:tcPr>
          <w:p w14:paraId="5282DDB1"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017FAFD0" w14:textId="77777777" w:rsidR="00247AA3" w:rsidRPr="00960BFE" w:rsidRDefault="00247AA3" w:rsidP="006B1B54">
            <w:pPr>
              <w:autoSpaceDE w:val="0"/>
              <w:autoSpaceDN w:val="0"/>
              <w:adjustRightInd w:val="0"/>
            </w:pPr>
            <w:r w:rsidRPr="00960BFE">
              <w:t xml:space="preserve">Principal Investigator: </w:t>
            </w:r>
          </w:p>
        </w:tc>
        <w:tc>
          <w:tcPr>
            <w:tcW w:w="6459" w:type="dxa"/>
            <w:tcBorders>
              <w:top w:val="nil"/>
              <w:left w:val="nil"/>
              <w:bottom w:val="nil"/>
              <w:right w:val="nil"/>
            </w:tcBorders>
          </w:tcPr>
          <w:p w14:paraId="1A88703E" w14:textId="01CC4E80" w:rsidR="00247AA3" w:rsidRPr="00960BFE" w:rsidRDefault="00CE06E3" w:rsidP="006B1B54">
            <w:r>
              <w:t>Dr Martin Stiles</w:t>
            </w:r>
          </w:p>
        </w:tc>
      </w:tr>
      <w:tr w:rsidR="00247AA3" w:rsidRPr="00960BFE" w14:paraId="444E5078" w14:textId="77777777" w:rsidTr="006B1B54">
        <w:trPr>
          <w:trHeight w:val="280"/>
        </w:trPr>
        <w:tc>
          <w:tcPr>
            <w:tcW w:w="966" w:type="dxa"/>
            <w:tcBorders>
              <w:top w:val="nil"/>
              <w:left w:val="nil"/>
              <w:bottom w:val="nil"/>
              <w:right w:val="nil"/>
            </w:tcBorders>
          </w:tcPr>
          <w:p w14:paraId="580396DA"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1CBEFD31" w14:textId="77777777" w:rsidR="00247AA3" w:rsidRPr="00960BFE" w:rsidRDefault="00247AA3" w:rsidP="006B1B54">
            <w:pPr>
              <w:autoSpaceDE w:val="0"/>
              <w:autoSpaceDN w:val="0"/>
              <w:adjustRightInd w:val="0"/>
            </w:pPr>
            <w:r w:rsidRPr="00960BFE">
              <w:t xml:space="preserve">Sponsor: </w:t>
            </w:r>
          </w:p>
        </w:tc>
        <w:tc>
          <w:tcPr>
            <w:tcW w:w="6459" w:type="dxa"/>
            <w:tcBorders>
              <w:top w:val="nil"/>
              <w:left w:val="nil"/>
              <w:bottom w:val="nil"/>
              <w:right w:val="nil"/>
            </w:tcBorders>
          </w:tcPr>
          <w:p w14:paraId="66040C07" w14:textId="19590372" w:rsidR="00247AA3" w:rsidRPr="00960BFE" w:rsidRDefault="00CE06E3" w:rsidP="006B1B54">
            <w:pPr>
              <w:autoSpaceDE w:val="0"/>
              <w:autoSpaceDN w:val="0"/>
              <w:adjustRightInd w:val="0"/>
            </w:pPr>
            <w:r w:rsidRPr="00CE06E3">
              <w:t>Centre for Heart Rhythm Disorders</w:t>
            </w:r>
          </w:p>
        </w:tc>
      </w:tr>
      <w:tr w:rsidR="00247AA3" w:rsidRPr="00960BFE" w14:paraId="6C4C1813" w14:textId="77777777" w:rsidTr="006B1B54">
        <w:trPr>
          <w:trHeight w:val="280"/>
        </w:trPr>
        <w:tc>
          <w:tcPr>
            <w:tcW w:w="966" w:type="dxa"/>
            <w:tcBorders>
              <w:top w:val="nil"/>
              <w:left w:val="nil"/>
              <w:bottom w:val="nil"/>
              <w:right w:val="nil"/>
            </w:tcBorders>
          </w:tcPr>
          <w:p w14:paraId="0B71E2F7" w14:textId="77777777" w:rsidR="00247AA3" w:rsidRPr="00960BFE" w:rsidRDefault="00247AA3" w:rsidP="006B1B54">
            <w:pPr>
              <w:autoSpaceDE w:val="0"/>
              <w:autoSpaceDN w:val="0"/>
              <w:adjustRightInd w:val="0"/>
            </w:pPr>
            <w:r w:rsidRPr="00960BFE">
              <w:t xml:space="preserve"> </w:t>
            </w:r>
          </w:p>
        </w:tc>
        <w:tc>
          <w:tcPr>
            <w:tcW w:w="2575" w:type="dxa"/>
            <w:tcBorders>
              <w:top w:val="nil"/>
              <w:left w:val="nil"/>
              <w:bottom w:val="nil"/>
              <w:right w:val="nil"/>
            </w:tcBorders>
          </w:tcPr>
          <w:p w14:paraId="2B1CC944" w14:textId="77777777" w:rsidR="00247AA3" w:rsidRPr="00960BFE" w:rsidRDefault="00247AA3" w:rsidP="006B1B54">
            <w:pPr>
              <w:autoSpaceDE w:val="0"/>
              <w:autoSpaceDN w:val="0"/>
              <w:adjustRightInd w:val="0"/>
            </w:pPr>
            <w:r w:rsidRPr="00960BFE">
              <w:t xml:space="preserve">Clock Start Date: </w:t>
            </w:r>
          </w:p>
        </w:tc>
        <w:tc>
          <w:tcPr>
            <w:tcW w:w="6459" w:type="dxa"/>
            <w:tcBorders>
              <w:top w:val="nil"/>
              <w:left w:val="nil"/>
              <w:bottom w:val="nil"/>
              <w:right w:val="nil"/>
            </w:tcBorders>
          </w:tcPr>
          <w:p w14:paraId="0A61FDA3" w14:textId="27B3E57C" w:rsidR="00247AA3" w:rsidRPr="00960BFE" w:rsidRDefault="00143ED3" w:rsidP="006B1B54">
            <w:pPr>
              <w:autoSpaceDE w:val="0"/>
              <w:autoSpaceDN w:val="0"/>
              <w:adjustRightInd w:val="0"/>
            </w:pPr>
            <w:r>
              <w:t>16</w:t>
            </w:r>
            <w:r w:rsidR="0070122C">
              <w:t xml:space="preserve"> February 2023</w:t>
            </w:r>
          </w:p>
        </w:tc>
      </w:tr>
    </w:tbl>
    <w:p w14:paraId="3E448424" w14:textId="77777777" w:rsidR="00247AA3" w:rsidRPr="00795EDD" w:rsidRDefault="00247AA3" w:rsidP="00247AA3"/>
    <w:p w14:paraId="658E4100" w14:textId="31F5BFA7" w:rsidR="00247AA3" w:rsidRPr="009B5690" w:rsidRDefault="009B5690" w:rsidP="00247AA3">
      <w:pPr>
        <w:autoSpaceDE w:val="0"/>
        <w:autoSpaceDN w:val="0"/>
        <w:adjustRightInd w:val="0"/>
        <w:rPr>
          <w:sz w:val="20"/>
          <w:lang w:val="en-NZ"/>
        </w:rPr>
      </w:pPr>
      <w:r w:rsidRPr="009B5690">
        <w:rPr>
          <w:rFonts w:cs="Arial"/>
          <w:szCs w:val="22"/>
          <w:lang w:val="en-NZ"/>
        </w:rPr>
        <w:t xml:space="preserve">Dr </w:t>
      </w:r>
      <w:r w:rsidR="00247AA3" w:rsidRPr="009B5690">
        <w:rPr>
          <w:rFonts w:cs="Arial"/>
          <w:szCs w:val="22"/>
          <w:lang w:val="en-NZ"/>
        </w:rPr>
        <w:t xml:space="preserve">Martin Stiles, Liz Low, </w:t>
      </w:r>
      <w:r w:rsidRPr="009B5690">
        <w:rPr>
          <w:rFonts w:cs="Arial"/>
          <w:szCs w:val="22"/>
          <w:lang w:val="en-NZ"/>
        </w:rPr>
        <w:t xml:space="preserve">Dr </w:t>
      </w:r>
      <w:r w:rsidR="00247AA3" w:rsidRPr="009B5690">
        <w:rPr>
          <w:rFonts w:cs="Arial"/>
          <w:szCs w:val="22"/>
          <w:lang w:val="en-NZ"/>
        </w:rPr>
        <w:t>Charles</w:t>
      </w:r>
      <w:r w:rsidRPr="009B5690">
        <w:rPr>
          <w:rFonts w:cs="Arial"/>
          <w:szCs w:val="22"/>
          <w:lang w:val="en-NZ"/>
        </w:rPr>
        <w:t xml:space="preserve"> Ho</w:t>
      </w:r>
      <w:r>
        <w:rPr>
          <w:rFonts w:cs="Arial"/>
          <w:szCs w:val="22"/>
          <w:lang w:val="en-NZ"/>
        </w:rPr>
        <w:t>,</w:t>
      </w:r>
      <w:r w:rsidR="00247AA3" w:rsidRPr="009B5690">
        <w:rPr>
          <w:rFonts w:cs="Arial"/>
          <w:szCs w:val="22"/>
          <w:lang w:val="en-NZ"/>
        </w:rPr>
        <w:t xml:space="preserve"> and Josh</w:t>
      </w:r>
      <w:r w:rsidRPr="009B5690">
        <w:rPr>
          <w:rFonts w:cs="Arial"/>
          <w:szCs w:val="22"/>
          <w:lang w:val="en-NZ"/>
        </w:rPr>
        <w:t xml:space="preserve"> </w:t>
      </w:r>
      <w:proofErr w:type="spellStart"/>
      <w:r w:rsidRPr="009B5690">
        <w:rPr>
          <w:rFonts w:cs="Arial"/>
          <w:szCs w:val="22"/>
          <w:lang w:val="en-NZ"/>
        </w:rPr>
        <w:t>McLoughney</w:t>
      </w:r>
      <w:proofErr w:type="spellEnd"/>
      <w:r w:rsidR="00247AA3" w:rsidRPr="009B5690">
        <w:rPr>
          <w:lang w:val="en-NZ"/>
        </w:rPr>
        <w:t xml:space="preserve"> were present via videoconference for discussion of this application.</w:t>
      </w:r>
    </w:p>
    <w:p w14:paraId="1D609ABB" w14:textId="77777777" w:rsidR="00247AA3" w:rsidRPr="00D324AA" w:rsidRDefault="00247AA3" w:rsidP="00247AA3">
      <w:pPr>
        <w:rPr>
          <w:u w:val="single"/>
          <w:lang w:val="en-NZ"/>
        </w:rPr>
      </w:pPr>
    </w:p>
    <w:p w14:paraId="1E1CC9D5" w14:textId="77777777" w:rsidR="00247AA3" w:rsidRPr="0054344C" w:rsidRDefault="00247AA3" w:rsidP="00247AA3">
      <w:pPr>
        <w:pStyle w:val="Headingbold"/>
      </w:pPr>
      <w:r w:rsidRPr="0054344C">
        <w:t>Potential conflicts of interest</w:t>
      </w:r>
    </w:p>
    <w:p w14:paraId="5177B84F" w14:textId="77777777" w:rsidR="00247AA3" w:rsidRPr="00D324AA" w:rsidRDefault="00247AA3" w:rsidP="00247AA3">
      <w:pPr>
        <w:rPr>
          <w:b/>
          <w:lang w:val="en-NZ"/>
        </w:rPr>
      </w:pPr>
    </w:p>
    <w:p w14:paraId="78E696EC" w14:textId="77777777" w:rsidR="00247AA3" w:rsidRPr="00D324AA" w:rsidRDefault="00247AA3" w:rsidP="00247AA3">
      <w:pPr>
        <w:rPr>
          <w:lang w:val="en-NZ"/>
        </w:rPr>
      </w:pPr>
      <w:r w:rsidRPr="00D324AA">
        <w:rPr>
          <w:lang w:val="en-NZ"/>
        </w:rPr>
        <w:t>The Chair asked members to declare any potential conflicts of interest related to this application.</w:t>
      </w:r>
    </w:p>
    <w:p w14:paraId="4138CEF9" w14:textId="77777777" w:rsidR="00247AA3" w:rsidRPr="00D324AA" w:rsidRDefault="00247AA3" w:rsidP="00247AA3">
      <w:pPr>
        <w:rPr>
          <w:lang w:val="en-NZ"/>
        </w:rPr>
      </w:pPr>
    </w:p>
    <w:p w14:paraId="3B690E62" w14:textId="77777777" w:rsidR="00247AA3" w:rsidRPr="00D324AA" w:rsidRDefault="00247AA3" w:rsidP="00247AA3">
      <w:pPr>
        <w:rPr>
          <w:lang w:val="en-NZ"/>
        </w:rPr>
      </w:pPr>
      <w:r w:rsidRPr="00D324AA">
        <w:rPr>
          <w:lang w:val="en-NZ"/>
        </w:rPr>
        <w:t>No potential conflicts of interest related to this application were declared by any member.</w:t>
      </w:r>
    </w:p>
    <w:p w14:paraId="48599CF8" w14:textId="77777777" w:rsidR="00247AA3" w:rsidRPr="00D324AA" w:rsidRDefault="00247AA3" w:rsidP="00247AA3">
      <w:pPr>
        <w:rPr>
          <w:lang w:val="en-NZ"/>
        </w:rPr>
      </w:pPr>
    </w:p>
    <w:p w14:paraId="30E7A7FE" w14:textId="77777777" w:rsidR="00247AA3" w:rsidRPr="00D324AA" w:rsidRDefault="00247AA3" w:rsidP="00247AA3">
      <w:pPr>
        <w:autoSpaceDE w:val="0"/>
        <w:autoSpaceDN w:val="0"/>
        <w:adjustRightInd w:val="0"/>
        <w:rPr>
          <w:lang w:val="en-NZ"/>
        </w:rPr>
      </w:pPr>
    </w:p>
    <w:p w14:paraId="42248334" w14:textId="77777777" w:rsidR="00247AA3" w:rsidRPr="0054344C" w:rsidRDefault="00247AA3" w:rsidP="00247AA3">
      <w:pPr>
        <w:pStyle w:val="Headingbold"/>
      </w:pPr>
      <w:r w:rsidRPr="0054344C">
        <w:t xml:space="preserve">Summary of resolved ethical issues </w:t>
      </w:r>
    </w:p>
    <w:p w14:paraId="0DCA4A1F" w14:textId="77777777" w:rsidR="00247AA3" w:rsidRPr="00D324AA" w:rsidRDefault="00247AA3" w:rsidP="00247AA3">
      <w:pPr>
        <w:rPr>
          <w:u w:val="single"/>
          <w:lang w:val="en-NZ"/>
        </w:rPr>
      </w:pPr>
    </w:p>
    <w:p w14:paraId="248A2DC7" w14:textId="77777777" w:rsidR="00247AA3" w:rsidRPr="00D324AA" w:rsidRDefault="00247AA3" w:rsidP="00247AA3">
      <w:pPr>
        <w:rPr>
          <w:lang w:val="en-NZ"/>
        </w:rPr>
      </w:pPr>
      <w:r w:rsidRPr="00D324AA">
        <w:rPr>
          <w:lang w:val="en-NZ"/>
        </w:rPr>
        <w:t>The main ethical issues considered by the Committee and addressed by the Researcher are as follows.</w:t>
      </w:r>
    </w:p>
    <w:p w14:paraId="640AECB4" w14:textId="77777777" w:rsidR="00247AA3" w:rsidRPr="00D324AA" w:rsidRDefault="00247AA3" w:rsidP="00247AA3">
      <w:pPr>
        <w:rPr>
          <w:lang w:val="en-NZ"/>
        </w:rPr>
      </w:pPr>
    </w:p>
    <w:p w14:paraId="1227A530" w14:textId="77777777" w:rsidR="00247AA3" w:rsidRDefault="00247AA3" w:rsidP="00F17F50">
      <w:pPr>
        <w:pStyle w:val="ListParagraph"/>
        <w:numPr>
          <w:ilvl w:val="0"/>
          <w:numId w:val="27"/>
        </w:numPr>
      </w:pPr>
      <w:r w:rsidRPr="00D324AA">
        <w:t xml:space="preserve">The Committee </w:t>
      </w:r>
      <w:r>
        <w:t xml:space="preserve">queried how the team would be using Kaupapa Māori methodology. </w:t>
      </w:r>
    </w:p>
    <w:p w14:paraId="15F8D637" w14:textId="77777777" w:rsidR="00247AA3" w:rsidRPr="000C37C7" w:rsidRDefault="00247AA3" w:rsidP="00247AA3">
      <w:pPr>
        <w:pStyle w:val="ListParagraph"/>
        <w:numPr>
          <w:ilvl w:val="0"/>
          <w:numId w:val="7"/>
        </w:numPr>
        <w:rPr>
          <w:rFonts w:cs="Arial"/>
          <w:color w:val="FF0000"/>
        </w:rPr>
      </w:pPr>
      <w:r>
        <w:t>The Committee clarified the 6 month follow up would be standard of care.</w:t>
      </w:r>
    </w:p>
    <w:p w14:paraId="063EC32B" w14:textId="77777777" w:rsidR="00247AA3" w:rsidRPr="00A91911" w:rsidRDefault="00247AA3" w:rsidP="00247AA3">
      <w:pPr>
        <w:pStyle w:val="ListParagraph"/>
        <w:numPr>
          <w:ilvl w:val="0"/>
          <w:numId w:val="7"/>
        </w:numPr>
        <w:rPr>
          <w:rFonts w:cs="Arial"/>
          <w:color w:val="FF0000"/>
        </w:rPr>
      </w:pPr>
      <w:r>
        <w:t>The Committee clarified that the clotting agent has been used in other cases and that this study was looking into using this in this specific fashion.</w:t>
      </w:r>
    </w:p>
    <w:p w14:paraId="30D1EB2A" w14:textId="77777777" w:rsidR="00247AA3" w:rsidRPr="00D324AA" w:rsidRDefault="00247AA3" w:rsidP="00247AA3">
      <w:pPr>
        <w:spacing w:before="80" w:after="80"/>
        <w:rPr>
          <w:lang w:val="en-NZ"/>
        </w:rPr>
      </w:pPr>
    </w:p>
    <w:p w14:paraId="003779FC" w14:textId="77777777" w:rsidR="00247AA3" w:rsidRPr="0054344C" w:rsidRDefault="00247AA3" w:rsidP="00247AA3">
      <w:pPr>
        <w:pStyle w:val="Headingbold"/>
      </w:pPr>
      <w:r w:rsidRPr="0054344C">
        <w:t>Summary of outstanding ethical issues</w:t>
      </w:r>
    </w:p>
    <w:p w14:paraId="6B4F7636" w14:textId="77777777" w:rsidR="00247AA3" w:rsidRPr="00D324AA" w:rsidRDefault="00247AA3" w:rsidP="00247AA3">
      <w:pPr>
        <w:rPr>
          <w:lang w:val="en-NZ"/>
        </w:rPr>
      </w:pPr>
    </w:p>
    <w:p w14:paraId="6276E243" w14:textId="77777777" w:rsidR="00247AA3" w:rsidRPr="00D324AA" w:rsidRDefault="00247AA3" w:rsidP="00247AA3">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05D31B1B" w14:textId="77777777" w:rsidR="00247AA3" w:rsidRPr="00D324AA" w:rsidRDefault="00247AA3" w:rsidP="00247AA3">
      <w:pPr>
        <w:autoSpaceDE w:val="0"/>
        <w:autoSpaceDN w:val="0"/>
        <w:adjustRightInd w:val="0"/>
        <w:rPr>
          <w:szCs w:val="22"/>
          <w:lang w:val="en-NZ"/>
        </w:rPr>
      </w:pPr>
    </w:p>
    <w:p w14:paraId="0EC38A77" w14:textId="77777777" w:rsidR="00247AA3" w:rsidRPr="0097541A" w:rsidRDefault="00247AA3" w:rsidP="00247AA3">
      <w:pPr>
        <w:pStyle w:val="ListParagraph"/>
        <w:ind w:left="360" w:hanging="360"/>
        <w:rPr>
          <w:rFonts w:cs="Arial"/>
          <w:color w:val="FF0000"/>
        </w:rPr>
      </w:pPr>
      <w:r w:rsidRPr="00D324AA">
        <w:t xml:space="preserve">The Committee </w:t>
      </w:r>
      <w:r>
        <w:t xml:space="preserve">noted that there were errors in the submission that are inconsistent with the actual intent of the research. </w:t>
      </w:r>
    </w:p>
    <w:p w14:paraId="7EA3BEC9" w14:textId="79A89FCB" w:rsidR="00247AA3" w:rsidRPr="00D324AA" w:rsidRDefault="00247AA3" w:rsidP="00247AA3">
      <w:pPr>
        <w:pStyle w:val="ListParagraph"/>
        <w:ind w:left="360" w:hanging="360"/>
      </w:pPr>
      <w:r w:rsidRPr="00D324AA">
        <w:t xml:space="preserve">The Committee </w:t>
      </w:r>
      <w:r>
        <w:t>queried how the team would be using Kaupapa Māori methodology. The research team described their intent, but the Committee noted that this was incorporation of tikanga rather than actual Kaupapa Māori methods. The Committee noted that this was un</w:t>
      </w:r>
      <w:r w:rsidR="006B1B54">
        <w:t xml:space="preserve">able </w:t>
      </w:r>
      <w:r>
        <w:t xml:space="preserve">to be  changed in the submission but that there should be further consultation with a Māori advisor to ascertain cultural issues which were not addressed in the application. Currently the cultural consideration is incredibly limited. </w:t>
      </w:r>
    </w:p>
    <w:p w14:paraId="6ADB10C4" w14:textId="77777777" w:rsidR="00247AA3" w:rsidRPr="0097541A" w:rsidRDefault="00247AA3" w:rsidP="00247AA3">
      <w:pPr>
        <w:pStyle w:val="ListParagraph"/>
        <w:ind w:left="360" w:hanging="360"/>
        <w:rPr>
          <w:rFonts w:cs="Arial"/>
          <w:color w:val="FF0000"/>
        </w:rPr>
      </w:pPr>
      <w:r>
        <w:t xml:space="preserve">The Committee requested that the initial approach to the participant should be done by someone who is not part of the research team. This should be done to reduce coercion. </w:t>
      </w:r>
    </w:p>
    <w:p w14:paraId="711F10D5" w14:textId="77777777" w:rsidR="00247AA3" w:rsidRPr="004D06CF" w:rsidRDefault="00247AA3" w:rsidP="00247AA3">
      <w:pPr>
        <w:pStyle w:val="ListParagraph"/>
        <w:ind w:left="360" w:hanging="360"/>
        <w:rPr>
          <w:rFonts w:cs="Arial"/>
          <w:color w:val="FF0000"/>
        </w:rPr>
      </w:pPr>
      <w:r>
        <w:t xml:space="preserve">The Committee noted that there would be human tissue used in this study but that this was not listed in the application. </w:t>
      </w:r>
    </w:p>
    <w:p w14:paraId="4FD5AF4B" w14:textId="77777777" w:rsidR="00247AA3" w:rsidRPr="00A91911" w:rsidRDefault="00247AA3" w:rsidP="00247AA3">
      <w:pPr>
        <w:pStyle w:val="ListParagraph"/>
        <w:ind w:left="360" w:hanging="360"/>
        <w:rPr>
          <w:rFonts w:cs="Arial"/>
          <w:color w:val="FF0000"/>
        </w:rPr>
      </w:pPr>
      <w:r>
        <w:t>The Committee requested that any hospitals that will be participating in the study in New Zealand should be listed in the protocol.</w:t>
      </w:r>
    </w:p>
    <w:p w14:paraId="53B2AA16" w14:textId="39604AD7" w:rsidR="00247AA3" w:rsidRPr="004D06CF" w:rsidRDefault="00247AA3" w:rsidP="00247AA3">
      <w:pPr>
        <w:pStyle w:val="ListParagraph"/>
        <w:ind w:left="360" w:hanging="360"/>
        <w:rPr>
          <w:rFonts w:cs="Arial"/>
          <w:color w:val="FF0000"/>
        </w:rPr>
      </w:pPr>
      <w:r>
        <w:t>The Committee requested clarification that the images taken of wound sites would be used only for internal purposes. Please specify what these images may be used for and who may see them</w:t>
      </w:r>
      <w:r w:rsidR="00F05E25">
        <w:t xml:space="preserve"> and how they will be non-identifying if the participant has identifying features such as tattoos</w:t>
      </w:r>
      <w:r>
        <w:t xml:space="preserve">. </w:t>
      </w:r>
    </w:p>
    <w:p w14:paraId="0833DFAB" w14:textId="200B7090" w:rsidR="00247AA3" w:rsidRDefault="00247AA3" w:rsidP="00247AA3">
      <w:pPr>
        <w:pStyle w:val="ListParagraph"/>
        <w:ind w:left="360" w:hanging="360"/>
        <w:rPr>
          <w:rFonts w:cs="Arial"/>
        </w:rPr>
      </w:pPr>
      <w:r w:rsidRPr="00A91911">
        <w:rPr>
          <w:rFonts w:cs="Arial"/>
        </w:rPr>
        <w:t xml:space="preserve">The Committee </w:t>
      </w:r>
      <w:r>
        <w:rPr>
          <w:rFonts w:cs="Arial"/>
        </w:rPr>
        <w:t xml:space="preserve">requested a safety plan for the quality-of-life questionnaire given it deals with mental health issues. The Committee requested that this addresses the timeline for review of </w:t>
      </w:r>
      <w:r>
        <w:rPr>
          <w:rFonts w:cs="Arial"/>
        </w:rPr>
        <w:lastRenderedPageBreak/>
        <w:t xml:space="preserve">the questionnaires. This needs to be in the </w:t>
      </w:r>
      <w:r w:rsidR="00CE5582">
        <w:rPr>
          <w:rFonts w:cs="Arial"/>
        </w:rPr>
        <w:t>participant information sheet (PIS)</w:t>
      </w:r>
      <w:r>
        <w:rPr>
          <w:rFonts w:cs="Arial"/>
        </w:rPr>
        <w:t xml:space="preserve"> as well as the protocol. </w:t>
      </w:r>
    </w:p>
    <w:p w14:paraId="49185626" w14:textId="77777777" w:rsidR="00247AA3" w:rsidRPr="00A91911" w:rsidRDefault="00247AA3" w:rsidP="00247AA3">
      <w:pPr>
        <w:pStyle w:val="ListParagraph"/>
        <w:ind w:left="360" w:hanging="360"/>
        <w:rPr>
          <w:rFonts w:cs="Arial"/>
        </w:rPr>
      </w:pPr>
      <w:r>
        <w:rPr>
          <w:rFonts w:cs="Arial"/>
        </w:rPr>
        <w:t xml:space="preserve">The Committee requested that the investigator brochure be provided and relevant information pertaining to this be included in the PIS. </w:t>
      </w:r>
    </w:p>
    <w:p w14:paraId="45ADBE08" w14:textId="77777777" w:rsidR="00247AA3" w:rsidRDefault="00247AA3" w:rsidP="00247AA3">
      <w:pPr>
        <w:spacing w:before="80" w:after="80"/>
        <w:rPr>
          <w:rFonts w:cs="Arial"/>
          <w:szCs w:val="22"/>
          <w:lang w:val="en-NZ"/>
        </w:rPr>
      </w:pPr>
    </w:p>
    <w:p w14:paraId="356004A9" w14:textId="77777777" w:rsidR="00247AA3" w:rsidRPr="00D324AA" w:rsidRDefault="00247AA3" w:rsidP="00247AA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3F9F935F" w14:textId="77777777" w:rsidR="00247AA3" w:rsidRPr="00D324AA" w:rsidRDefault="00247AA3" w:rsidP="00247AA3">
      <w:pPr>
        <w:spacing w:before="80" w:after="80"/>
        <w:rPr>
          <w:rFonts w:cs="Arial"/>
          <w:szCs w:val="22"/>
          <w:lang w:val="en-NZ"/>
        </w:rPr>
      </w:pPr>
    </w:p>
    <w:p w14:paraId="67E58464" w14:textId="77777777" w:rsidR="00247AA3" w:rsidRDefault="00247AA3" w:rsidP="00247AA3">
      <w:pPr>
        <w:pStyle w:val="ListParagraph"/>
        <w:ind w:left="360" w:hanging="360"/>
      </w:pPr>
      <w:r w:rsidRPr="00D324AA">
        <w:t>Please</w:t>
      </w:r>
      <w:r>
        <w:t xml:space="preserve"> remove the repetitive paragraph on pregnancy.</w:t>
      </w:r>
    </w:p>
    <w:p w14:paraId="6B14EB35" w14:textId="77777777" w:rsidR="00247AA3" w:rsidRDefault="00247AA3" w:rsidP="00247AA3">
      <w:pPr>
        <w:pStyle w:val="ListParagraph"/>
        <w:ind w:left="360" w:hanging="360"/>
      </w:pPr>
      <w:r>
        <w:t>Please note that commercial interest of the sponsor is not a valid reason to discontinue the study. Please amend.</w:t>
      </w:r>
    </w:p>
    <w:p w14:paraId="1C904C43" w14:textId="77777777" w:rsidR="00247AA3" w:rsidRPr="00D324AA" w:rsidRDefault="00247AA3" w:rsidP="00247AA3">
      <w:pPr>
        <w:pStyle w:val="ListParagraph"/>
        <w:ind w:left="360" w:hanging="360"/>
      </w:pPr>
      <w:r>
        <w:t xml:space="preserve">Please remove reference to privacy laws that are not relevant to New Zealand. This section should be solely concerning New Zealand law. </w:t>
      </w:r>
    </w:p>
    <w:p w14:paraId="66CA717E" w14:textId="77777777" w:rsidR="00247AA3" w:rsidRDefault="00247AA3" w:rsidP="00247AA3">
      <w:pPr>
        <w:pStyle w:val="ListParagraph"/>
        <w:ind w:left="360" w:hanging="360"/>
      </w:pPr>
      <w:r>
        <w:t>Please amend mention of “Māori health support” to “Māori cultural support”.</w:t>
      </w:r>
    </w:p>
    <w:p w14:paraId="7F70CFBA" w14:textId="25C053A6" w:rsidR="00247AA3" w:rsidRDefault="00247AA3" w:rsidP="00247AA3">
      <w:pPr>
        <w:pStyle w:val="ListParagraph"/>
        <w:ind w:left="360" w:hanging="360"/>
      </w:pPr>
      <w:r>
        <w:t xml:space="preserve">Please include any information relating to </w:t>
      </w:r>
      <w:proofErr w:type="spellStart"/>
      <w:r>
        <w:t>karakia</w:t>
      </w:r>
      <w:proofErr w:type="spellEnd"/>
      <w:r>
        <w:t xml:space="preserve"> as outlined in the </w:t>
      </w:r>
      <w:r w:rsidR="00CE5582">
        <w:t>data and tissue management plan</w:t>
      </w:r>
      <w:r>
        <w:t>.</w:t>
      </w:r>
    </w:p>
    <w:p w14:paraId="25DE146C" w14:textId="7B48122E" w:rsidR="00247AA3" w:rsidRDefault="00247AA3" w:rsidP="00247AA3">
      <w:pPr>
        <w:pStyle w:val="ListParagraph"/>
        <w:ind w:left="360" w:hanging="360"/>
      </w:pPr>
      <w:r>
        <w:t xml:space="preserve">The Committee suggested using the </w:t>
      </w:r>
      <w:hyperlink r:id="rId7" w:history="1">
        <w:r w:rsidRPr="00BF20A6">
          <w:rPr>
            <w:rStyle w:val="Hyperlink"/>
          </w:rPr>
          <w:t xml:space="preserve">HDEC </w:t>
        </w:r>
        <w:r w:rsidR="00BF20A6" w:rsidRPr="00BF20A6">
          <w:rPr>
            <w:rStyle w:val="Hyperlink"/>
          </w:rPr>
          <w:t xml:space="preserve">Main </w:t>
        </w:r>
        <w:r w:rsidRPr="00BF20A6">
          <w:rPr>
            <w:rStyle w:val="Hyperlink"/>
          </w:rPr>
          <w:t>PIS Template</w:t>
        </w:r>
      </w:hyperlink>
      <w:r>
        <w:t xml:space="preserve"> to avoid missing necessary sections. </w:t>
      </w:r>
    </w:p>
    <w:p w14:paraId="53C244D5" w14:textId="77777777" w:rsidR="00247AA3" w:rsidRDefault="00247AA3" w:rsidP="00247AA3">
      <w:pPr>
        <w:pStyle w:val="ListParagraph"/>
        <w:ind w:left="360" w:hanging="360"/>
      </w:pPr>
      <w:r>
        <w:t xml:space="preserve">Please include how many participants will be from Aotearoa New Zealand. </w:t>
      </w:r>
    </w:p>
    <w:p w14:paraId="5ED771CC" w14:textId="77777777" w:rsidR="00247AA3" w:rsidRDefault="00247AA3" w:rsidP="00247AA3">
      <w:pPr>
        <w:pStyle w:val="ListParagraph"/>
        <w:ind w:left="360" w:hanging="360"/>
      </w:pPr>
      <w:r>
        <w:t xml:space="preserve">Please review for lay friendly explanations of the technical terms used. Many of these concepts would be better conferred through use of diagrams and flow charts and the Committee suggests incorporating this into the PIS for improved accessibility. </w:t>
      </w:r>
    </w:p>
    <w:p w14:paraId="0A3597D3" w14:textId="444F26F1" w:rsidR="00247AA3" w:rsidRDefault="00247AA3" w:rsidP="00247AA3">
      <w:pPr>
        <w:pStyle w:val="ListParagraph"/>
        <w:ind w:left="360" w:hanging="360"/>
      </w:pPr>
      <w:r>
        <w:t xml:space="preserve">Please remove mention of the device being “safe and effective” on page 2, given that this is an experimental </w:t>
      </w:r>
      <w:r w:rsidR="00281C8F">
        <w:t>study,</w:t>
      </w:r>
      <w:r>
        <w:t xml:space="preserve"> and this phrasing could be misleading to participants.</w:t>
      </w:r>
    </w:p>
    <w:p w14:paraId="450E1EAB" w14:textId="77777777" w:rsidR="00247AA3" w:rsidRDefault="00247AA3" w:rsidP="00247AA3">
      <w:pPr>
        <w:pStyle w:val="ListParagraph"/>
        <w:ind w:left="360" w:hanging="360"/>
      </w:pPr>
      <w:r>
        <w:t>Please include a section on the future use of data. Please refer to the HDEC PIS Template.</w:t>
      </w:r>
    </w:p>
    <w:p w14:paraId="49BB559F" w14:textId="77777777" w:rsidR="00247AA3" w:rsidRDefault="00247AA3" w:rsidP="00247AA3">
      <w:pPr>
        <w:pStyle w:val="ListParagraph"/>
        <w:ind w:left="360" w:hanging="360"/>
      </w:pPr>
      <w:r>
        <w:t xml:space="preserve">Please include mention of data going overseas in the PIS and CF. </w:t>
      </w:r>
    </w:p>
    <w:p w14:paraId="32D083E3" w14:textId="6D5D0E84" w:rsidR="00247AA3" w:rsidRDefault="00247AA3" w:rsidP="00247AA3">
      <w:pPr>
        <w:pStyle w:val="ListParagraph"/>
        <w:ind w:left="360" w:hanging="360"/>
      </w:pPr>
      <w:r>
        <w:t xml:space="preserve">Please ensure that all data sections are corresponding to what is outlined in the </w:t>
      </w:r>
      <w:r w:rsidR="00AE34CC">
        <w:t>data and tissue management plan.</w:t>
      </w:r>
      <w:r>
        <w:t xml:space="preserve"> </w:t>
      </w:r>
    </w:p>
    <w:p w14:paraId="04606E1D" w14:textId="77777777" w:rsidR="00247AA3" w:rsidRDefault="00247AA3" w:rsidP="00247AA3">
      <w:pPr>
        <w:pStyle w:val="ListParagraph"/>
        <w:ind w:left="360" w:hanging="360"/>
      </w:pPr>
      <w:r>
        <w:t xml:space="preserve">Please make sure it is clear the study treatment is explained in the context of Aotearoa New Zealand, rather than only stating it is approved in Australia. </w:t>
      </w:r>
    </w:p>
    <w:p w14:paraId="026D0F6D" w14:textId="77777777" w:rsidR="00247AA3" w:rsidRDefault="00247AA3" w:rsidP="00247AA3">
      <w:pPr>
        <w:pStyle w:val="ListParagraph"/>
        <w:ind w:left="360" w:hanging="360"/>
      </w:pPr>
      <w:r>
        <w:t xml:space="preserve">Please amend reference to different forms of doctor as mentioned on page 3 and 4. This should either be a general practitioner (GP), or a doctor who is part of the study team. </w:t>
      </w:r>
    </w:p>
    <w:p w14:paraId="2CF5879D" w14:textId="77777777" w:rsidR="00247AA3" w:rsidRDefault="00247AA3" w:rsidP="00247AA3">
      <w:pPr>
        <w:pStyle w:val="ListParagraph"/>
        <w:ind w:left="360" w:hanging="360"/>
      </w:pPr>
      <w:r>
        <w:t xml:space="preserve">Please explain the process for the de-identification of images of wounds, particularly in cases where there may be tattoos. </w:t>
      </w:r>
    </w:p>
    <w:p w14:paraId="626062A9" w14:textId="77777777" w:rsidR="00247AA3" w:rsidRDefault="00247AA3" w:rsidP="00247AA3">
      <w:pPr>
        <w:pStyle w:val="ListParagraph"/>
        <w:ind w:left="360" w:hanging="360"/>
      </w:pPr>
      <w:r>
        <w:t xml:space="preserve">Please note that the release of information noted in the CF should first be mentioned in PIS as no new information should be introduced in the CF. </w:t>
      </w:r>
    </w:p>
    <w:p w14:paraId="26B5C8F5" w14:textId="77777777" w:rsidR="00247AA3" w:rsidRDefault="00247AA3" w:rsidP="00247AA3">
      <w:pPr>
        <w:pStyle w:val="ListParagraph"/>
        <w:ind w:left="360" w:hanging="360"/>
      </w:pPr>
      <w:r>
        <w:t xml:space="preserve">Please include a statement noting that the GP of the participant will be notified of participation. </w:t>
      </w:r>
    </w:p>
    <w:p w14:paraId="26EB377F" w14:textId="3653155F" w:rsidR="00247AA3" w:rsidRPr="00D324AA" w:rsidRDefault="00247AA3" w:rsidP="00247AA3">
      <w:pPr>
        <w:pStyle w:val="ListParagraph"/>
        <w:ind w:left="360" w:hanging="360"/>
      </w:pPr>
      <w:r>
        <w:t>Please amend the wording around side effects. This should be straight-forward and not veiled by pseudo-legal wording. Please also include numerical data (i.e.</w:t>
      </w:r>
      <w:r w:rsidR="00D8787A">
        <w:t>,</w:t>
      </w:r>
      <w:r>
        <w:t xml:space="preserve"> incidence per 100 patients) and remove mention of lab values as this is not relevant information. </w:t>
      </w:r>
    </w:p>
    <w:p w14:paraId="28BCCA78" w14:textId="77777777" w:rsidR="00247AA3" w:rsidRPr="00D324AA" w:rsidRDefault="00247AA3" w:rsidP="00247AA3">
      <w:pPr>
        <w:spacing w:before="80" w:after="80"/>
      </w:pPr>
    </w:p>
    <w:p w14:paraId="6DB0346F" w14:textId="77777777" w:rsidR="00247AA3" w:rsidRPr="0054344C" w:rsidRDefault="00247AA3" w:rsidP="00247AA3">
      <w:pPr>
        <w:rPr>
          <w:b/>
          <w:bCs/>
          <w:lang w:val="en-NZ"/>
        </w:rPr>
      </w:pPr>
      <w:r w:rsidRPr="0054344C">
        <w:rPr>
          <w:b/>
          <w:bCs/>
          <w:lang w:val="en-NZ"/>
        </w:rPr>
        <w:t xml:space="preserve">Decision </w:t>
      </w:r>
    </w:p>
    <w:p w14:paraId="1BD8742C" w14:textId="77777777" w:rsidR="00247AA3" w:rsidRPr="00D324AA" w:rsidRDefault="00247AA3" w:rsidP="00247AA3">
      <w:pPr>
        <w:rPr>
          <w:lang w:val="en-NZ"/>
        </w:rPr>
      </w:pPr>
    </w:p>
    <w:p w14:paraId="59ED7A8C" w14:textId="77777777" w:rsidR="00247AA3" w:rsidRPr="00D324AA" w:rsidRDefault="00247AA3" w:rsidP="00247AA3">
      <w:pPr>
        <w:rPr>
          <w:lang w:val="en-NZ"/>
        </w:rPr>
      </w:pPr>
    </w:p>
    <w:p w14:paraId="06834067" w14:textId="77777777" w:rsidR="00247AA3" w:rsidRPr="00D324AA" w:rsidRDefault="00247AA3" w:rsidP="00247AA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744A6656" w14:textId="77777777" w:rsidR="00247AA3" w:rsidRPr="00D324AA" w:rsidRDefault="00247AA3" w:rsidP="00247AA3">
      <w:pPr>
        <w:rPr>
          <w:lang w:val="en-NZ"/>
        </w:rPr>
      </w:pPr>
    </w:p>
    <w:p w14:paraId="6544F6EA" w14:textId="77777777" w:rsidR="00247AA3" w:rsidRPr="006D0A33" w:rsidRDefault="00247AA3" w:rsidP="00247AA3">
      <w:pPr>
        <w:pStyle w:val="ListParagraph"/>
        <w:ind w:left="360" w:hanging="360"/>
      </w:pPr>
      <w:r w:rsidRPr="006D0A33">
        <w:lastRenderedPageBreak/>
        <w:t>Please address all outstanding ethical issues, providing the information requested by the Committee.</w:t>
      </w:r>
    </w:p>
    <w:p w14:paraId="21C14AA6" w14:textId="77777777" w:rsidR="00247AA3" w:rsidRPr="006D0A33" w:rsidRDefault="00247AA3" w:rsidP="00247AA3">
      <w:pPr>
        <w:pStyle w:val="ListParagraph"/>
        <w:ind w:left="360" w:hanging="360"/>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0F597B67" w14:textId="77777777" w:rsidR="00247AA3" w:rsidRPr="006D0A33" w:rsidRDefault="00247AA3" w:rsidP="00247AA3">
      <w:pPr>
        <w:pStyle w:val="ListParagraph"/>
        <w:ind w:left="360" w:hanging="360"/>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76DFE1A0" w14:textId="77777777" w:rsidR="00247AA3" w:rsidRPr="00D324AA" w:rsidRDefault="00247AA3" w:rsidP="00247AA3">
      <w:pPr>
        <w:rPr>
          <w:color w:val="FF0000"/>
          <w:lang w:val="en-NZ"/>
        </w:rPr>
      </w:pPr>
    </w:p>
    <w:p w14:paraId="05DFB4B5" w14:textId="6A2B807E" w:rsidR="00247AA3" w:rsidRPr="00D324AA" w:rsidRDefault="00247AA3" w:rsidP="00247AA3">
      <w:pPr>
        <w:rPr>
          <w:lang w:val="en-NZ"/>
        </w:rPr>
      </w:pPr>
      <w:r w:rsidRPr="00D324AA">
        <w:rPr>
          <w:lang w:val="en-NZ"/>
        </w:rPr>
        <w:t xml:space="preserve">After receipt of the information </w:t>
      </w:r>
      <w:r w:rsidRPr="005769C4">
        <w:rPr>
          <w:lang w:val="en-NZ"/>
        </w:rPr>
        <w:t xml:space="preserve">requested by the Committee, a final decision on the application will be made by </w:t>
      </w:r>
      <w:r w:rsidR="005769C4" w:rsidRPr="005769C4">
        <w:rPr>
          <w:rFonts w:cs="Arial"/>
          <w:szCs w:val="22"/>
          <w:lang w:val="en-NZ"/>
        </w:rPr>
        <w:t xml:space="preserve">Ms Jessie </w:t>
      </w:r>
      <w:proofErr w:type="spellStart"/>
      <w:r w:rsidR="005769C4" w:rsidRPr="005769C4">
        <w:rPr>
          <w:rFonts w:cs="Arial"/>
          <w:szCs w:val="22"/>
          <w:lang w:val="en-NZ"/>
        </w:rPr>
        <w:t>Lenagh</w:t>
      </w:r>
      <w:proofErr w:type="spellEnd"/>
      <w:r w:rsidR="005769C4" w:rsidRPr="005769C4">
        <w:rPr>
          <w:rFonts w:cs="Arial"/>
          <w:szCs w:val="22"/>
          <w:lang w:val="en-NZ"/>
        </w:rPr>
        <w:t>-Glue and Mr Barry Taylor.</w:t>
      </w:r>
    </w:p>
    <w:p w14:paraId="0A5467A6" w14:textId="77777777" w:rsidR="00F61C53" w:rsidRDefault="00F61C53">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61C53" w:rsidRPr="00960BFE" w14:paraId="01E2C58F" w14:textId="77777777" w:rsidTr="006B1B54">
        <w:trPr>
          <w:trHeight w:val="280"/>
        </w:trPr>
        <w:tc>
          <w:tcPr>
            <w:tcW w:w="966" w:type="dxa"/>
            <w:tcBorders>
              <w:top w:val="nil"/>
              <w:left w:val="nil"/>
              <w:bottom w:val="nil"/>
              <w:right w:val="nil"/>
            </w:tcBorders>
          </w:tcPr>
          <w:p w14:paraId="6EB22E98" w14:textId="57023266" w:rsidR="00F61C53" w:rsidRPr="00960BFE" w:rsidRDefault="00F61C53" w:rsidP="006B1B54">
            <w:pPr>
              <w:autoSpaceDE w:val="0"/>
              <w:autoSpaceDN w:val="0"/>
              <w:adjustRightInd w:val="0"/>
            </w:pPr>
            <w:r>
              <w:rPr>
                <w:b/>
              </w:rPr>
              <w:lastRenderedPageBreak/>
              <w:t>4</w:t>
            </w:r>
            <w:r w:rsidRPr="00960BFE">
              <w:rPr>
                <w:b/>
              </w:rPr>
              <w:t xml:space="preserve"> </w:t>
            </w:r>
            <w:r w:rsidRPr="00960BFE">
              <w:t xml:space="preserve"> </w:t>
            </w:r>
          </w:p>
        </w:tc>
        <w:tc>
          <w:tcPr>
            <w:tcW w:w="2575" w:type="dxa"/>
            <w:tcBorders>
              <w:top w:val="nil"/>
              <w:left w:val="nil"/>
              <w:bottom w:val="nil"/>
              <w:right w:val="nil"/>
            </w:tcBorders>
          </w:tcPr>
          <w:p w14:paraId="44B25D34" w14:textId="77777777" w:rsidR="00F61C53" w:rsidRPr="00960BFE" w:rsidRDefault="00F61C53" w:rsidP="006B1B5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09AE6198" w14:textId="6C399395" w:rsidR="00F61C53" w:rsidRPr="002B62FF" w:rsidRDefault="00D62078" w:rsidP="006B1B54">
            <w:pPr>
              <w:rPr>
                <w:b/>
                <w:bCs/>
              </w:rPr>
            </w:pPr>
            <w:r w:rsidRPr="00D62078">
              <w:rPr>
                <w:b/>
                <w:bCs/>
              </w:rPr>
              <w:t>2023 FULL 15200</w:t>
            </w:r>
          </w:p>
        </w:tc>
      </w:tr>
      <w:tr w:rsidR="00F61C53" w:rsidRPr="00960BFE" w14:paraId="2F45E087" w14:textId="77777777" w:rsidTr="006B1B54">
        <w:trPr>
          <w:trHeight w:val="280"/>
        </w:trPr>
        <w:tc>
          <w:tcPr>
            <w:tcW w:w="966" w:type="dxa"/>
            <w:tcBorders>
              <w:top w:val="nil"/>
              <w:left w:val="nil"/>
              <w:bottom w:val="nil"/>
              <w:right w:val="nil"/>
            </w:tcBorders>
          </w:tcPr>
          <w:p w14:paraId="73C1C168"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6B25B768" w14:textId="77777777" w:rsidR="00F61C53" w:rsidRPr="00960BFE" w:rsidRDefault="00F61C53" w:rsidP="006B1B54">
            <w:pPr>
              <w:autoSpaceDE w:val="0"/>
              <w:autoSpaceDN w:val="0"/>
              <w:adjustRightInd w:val="0"/>
            </w:pPr>
            <w:r w:rsidRPr="00960BFE">
              <w:t xml:space="preserve">Title: </w:t>
            </w:r>
          </w:p>
        </w:tc>
        <w:tc>
          <w:tcPr>
            <w:tcW w:w="6459" w:type="dxa"/>
            <w:tcBorders>
              <w:top w:val="nil"/>
              <w:left w:val="nil"/>
              <w:bottom w:val="nil"/>
              <w:right w:val="nil"/>
            </w:tcBorders>
          </w:tcPr>
          <w:p w14:paraId="20F9EEAB" w14:textId="3CED1AED" w:rsidR="00F61C53" w:rsidRPr="00960BFE" w:rsidRDefault="00993907" w:rsidP="00993907">
            <w:pPr>
              <w:autoSpaceDE w:val="0"/>
              <w:autoSpaceDN w:val="0"/>
              <w:adjustRightInd w:val="0"/>
            </w:pPr>
            <w:proofErr w:type="spellStart"/>
            <w:r>
              <w:t>ADVANCEd</w:t>
            </w:r>
            <w:proofErr w:type="spellEnd"/>
            <w:r>
              <w:t xml:space="preserve"> </w:t>
            </w:r>
            <w:proofErr w:type="spellStart"/>
            <w:r>
              <w:t>NanoTherapies</w:t>
            </w:r>
            <w:proofErr w:type="spellEnd"/>
            <w:r>
              <w:t xml:space="preserve"> Dual Active Pharmacological Ingredient (Dual-API) Drug-Coated Balloon to treat De-Novo lesions in</w:t>
            </w:r>
            <w:r w:rsidR="00AA4D29">
              <w:t xml:space="preserve"> </w:t>
            </w:r>
            <w:r>
              <w:t>patients with symptomatic stable angina, unstable angina and NSTEMI (</w:t>
            </w:r>
            <w:r w:rsidR="00AA4D29" w:rsidRPr="00AA4D29">
              <w:t>ADVANCE-DCB</w:t>
            </w:r>
            <w:r w:rsidR="00AA4D29">
              <w:t>)</w:t>
            </w:r>
          </w:p>
        </w:tc>
      </w:tr>
      <w:tr w:rsidR="00F61C53" w:rsidRPr="00960BFE" w14:paraId="104BE286" w14:textId="77777777" w:rsidTr="006B1B54">
        <w:trPr>
          <w:trHeight w:val="280"/>
        </w:trPr>
        <w:tc>
          <w:tcPr>
            <w:tcW w:w="966" w:type="dxa"/>
            <w:tcBorders>
              <w:top w:val="nil"/>
              <w:left w:val="nil"/>
              <w:bottom w:val="nil"/>
              <w:right w:val="nil"/>
            </w:tcBorders>
          </w:tcPr>
          <w:p w14:paraId="26C35CAF"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2FC75D8C" w14:textId="77777777" w:rsidR="00F61C53" w:rsidRPr="00960BFE" w:rsidRDefault="00F61C53" w:rsidP="006B1B54">
            <w:pPr>
              <w:autoSpaceDE w:val="0"/>
              <w:autoSpaceDN w:val="0"/>
              <w:adjustRightInd w:val="0"/>
            </w:pPr>
            <w:r w:rsidRPr="00960BFE">
              <w:t xml:space="preserve">Principal Investigator: </w:t>
            </w:r>
          </w:p>
        </w:tc>
        <w:tc>
          <w:tcPr>
            <w:tcW w:w="6459" w:type="dxa"/>
            <w:tcBorders>
              <w:top w:val="nil"/>
              <w:left w:val="nil"/>
              <w:bottom w:val="nil"/>
              <w:right w:val="nil"/>
            </w:tcBorders>
          </w:tcPr>
          <w:p w14:paraId="0E5C91A3" w14:textId="58EF18EC" w:rsidR="00F61C53" w:rsidRPr="00960BFE" w:rsidRDefault="00910353" w:rsidP="006B1B54">
            <w:r>
              <w:t xml:space="preserve">Professor Mark </w:t>
            </w:r>
            <w:proofErr w:type="spellStart"/>
            <w:r>
              <w:t>Wesbter</w:t>
            </w:r>
            <w:proofErr w:type="spellEnd"/>
          </w:p>
        </w:tc>
      </w:tr>
      <w:tr w:rsidR="00F61C53" w:rsidRPr="00960BFE" w14:paraId="474353C8" w14:textId="77777777" w:rsidTr="006B1B54">
        <w:trPr>
          <w:trHeight w:val="280"/>
        </w:trPr>
        <w:tc>
          <w:tcPr>
            <w:tcW w:w="966" w:type="dxa"/>
            <w:tcBorders>
              <w:top w:val="nil"/>
              <w:left w:val="nil"/>
              <w:bottom w:val="nil"/>
              <w:right w:val="nil"/>
            </w:tcBorders>
          </w:tcPr>
          <w:p w14:paraId="4A3DED05"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44BAB773" w14:textId="77777777" w:rsidR="00F61C53" w:rsidRPr="00960BFE" w:rsidRDefault="00F61C53" w:rsidP="006B1B54">
            <w:pPr>
              <w:autoSpaceDE w:val="0"/>
              <w:autoSpaceDN w:val="0"/>
              <w:adjustRightInd w:val="0"/>
            </w:pPr>
            <w:r w:rsidRPr="00960BFE">
              <w:t xml:space="preserve">Sponsor: </w:t>
            </w:r>
          </w:p>
        </w:tc>
        <w:tc>
          <w:tcPr>
            <w:tcW w:w="6459" w:type="dxa"/>
            <w:tcBorders>
              <w:top w:val="nil"/>
              <w:left w:val="nil"/>
              <w:bottom w:val="nil"/>
              <w:right w:val="nil"/>
            </w:tcBorders>
          </w:tcPr>
          <w:p w14:paraId="4A1CA06D" w14:textId="44441569" w:rsidR="00F61C53" w:rsidRPr="00960BFE" w:rsidRDefault="00910353" w:rsidP="006B1B54">
            <w:pPr>
              <w:autoSpaceDE w:val="0"/>
              <w:autoSpaceDN w:val="0"/>
              <w:adjustRightInd w:val="0"/>
            </w:pPr>
            <w:r w:rsidRPr="00910353">
              <w:t xml:space="preserve">Advanced </w:t>
            </w:r>
            <w:proofErr w:type="spellStart"/>
            <w:r w:rsidRPr="00910353">
              <w:t>NanoTherapies</w:t>
            </w:r>
            <w:proofErr w:type="spellEnd"/>
            <w:r w:rsidRPr="00910353">
              <w:t>, Inc</w:t>
            </w:r>
          </w:p>
        </w:tc>
      </w:tr>
      <w:tr w:rsidR="00F61C53" w:rsidRPr="00960BFE" w14:paraId="09B1E47C" w14:textId="77777777" w:rsidTr="006B1B54">
        <w:trPr>
          <w:trHeight w:val="280"/>
        </w:trPr>
        <w:tc>
          <w:tcPr>
            <w:tcW w:w="966" w:type="dxa"/>
            <w:tcBorders>
              <w:top w:val="nil"/>
              <w:left w:val="nil"/>
              <w:bottom w:val="nil"/>
              <w:right w:val="nil"/>
            </w:tcBorders>
          </w:tcPr>
          <w:p w14:paraId="7CF205DB"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6BD79978" w14:textId="77777777" w:rsidR="00F61C53" w:rsidRPr="00960BFE" w:rsidRDefault="00F61C53" w:rsidP="006B1B54">
            <w:pPr>
              <w:autoSpaceDE w:val="0"/>
              <w:autoSpaceDN w:val="0"/>
              <w:adjustRightInd w:val="0"/>
            </w:pPr>
            <w:r w:rsidRPr="00960BFE">
              <w:t xml:space="preserve">Clock Start Date: </w:t>
            </w:r>
          </w:p>
        </w:tc>
        <w:tc>
          <w:tcPr>
            <w:tcW w:w="6459" w:type="dxa"/>
            <w:tcBorders>
              <w:top w:val="nil"/>
              <w:left w:val="nil"/>
              <w:bottom w:val="nil"/>
              <w:right w:val="nil"/>
            </w:tcBorders>
          </w:tcPr>
          <w:p w14:paraId="4927749F" w14:textId="2B527D0A" w:rsidR="00F61C53" w:rsidRPr="00960BFE" w:rsidRDefault="000545D3" w:rsidP="006B1B54">
            <w:pPr>
              <w:autoSpaceDE w:val="0"/>
              <w:autoSpaceDN w:val="0"/>
              <w:adjustRightInd w:val="0"/>
            </w:pPr>
            <w:r>
              <w:t>17 February 2023</w:t>
            </w:r>
          </w:p>
        </w:tc>
      </w:tr>
    </w:tbl>
    <w:p w14:paraId="08973208" w14:textId="77777777" w:rsidR="00F61C53" w:rsidRPr="00795EDD" w:rsidRDefault="00F61C53" w:rsidP="00F61C53"/>
    <w:p w14:paraId="2B670D3D" w14:textId="78B6E45B" w:rsidR="00F61C53" w:rsidRPr="00A75DAF" w:rsidRDefault="00A75DAF" w:rsidP="00F61C53">
      <w:pPr>
        <w:autoSpaceDE w:val="0"/>
        <w:autoSpaceDN w:val="0"/>
        <w:adjustRightInd w:val="0"/>
        <w:rPr>
          <w:sz w:val="20"/>
          <w:lang w:val="en-NZ"/>
        </w:rPr>
      </w:pPr>
      <w:r w:rsidRPr="00A75DAF">
        <w:rPr>
          <w:rFonts w:cs="Arial"/>
          <w:szCs w:val="22"/>
          <w:lang w:val="en-NZ"/>
        </w:rPr>
        <w:t xml:space="preserve">Robin Clarke and Dr </w:t>
      </w:r>
      <w:proofErr w:type="spellStart"/>
      <w:r w:rsidRPr="00A75DAF">
        <w:rPr>
          <w:rFonts w:cs="Arial"/>
          <w:szCs w:val="22"/>
          <w:lang w:val="en-NZ"/>
        </w:rPr>
        <w:t>Jith</w:t>
      </w:r>
      <w:proofErr w:type="spellEnd"/>
      <w:r w:rsidRPr="00A75DAF">
        <w:rPr>
          <w:rFonts w:cs="Arial"/>
          <w:szCs w:val="22"/>
          <w:lang w:val="en-NZ"/>
        </w:rPr>
        <w:t xml:space="preserve"> </w:t>
      </w:r>
      <w:proofErr w:type="spellStart"/>
      <w:r w:rsidRPr="00A75DAF">
        <w:rPr>
          <w:rFonts w:cs="Arial"/>
          <w:szCs w:val="22"/>
          <w:lang w:val="en-NZ"/>
        </w:rPr>
        <w:t>Somaratne</w:t>
      </w:r>
      <w:proofErr w:type="spellEnd"/>
      <w:r w:rsidR="00F61C53" w:rsidRPr="00A75DAF">
        <w:rPr>
          <w:lang w:val="en-NZ"/>
        </w:rPr>
        <w:t xml:space="preserve"> w</w:t>
      </w:r>
      <w:r>
        <w:rPr>
          <w:lang w:val="en-NZ"/>
        </w:rPr>
        <w:t>ere</w:t>
      </w:r>
      <w:r w:rsidR="00F61C53" w:rsidRPr="00A75DAF">
        <w:rPr>
          <w:lang w:val="en-NZ"/>
        </w:rPr>
        <w:t xml:space="preserve"> present via videoconference for discussion of this application.</w:t>
      </w:r>
    </w:p>
    <w:p w14:paraId="2B7396B5" w14:textId="77777777" w:rsidR="00F61C53" w:rsidRPr="00D324AA" w:rsidRDefault="00F61C53" w:rsidP="00F61C53">
      <w:pPr>
        <w:rPr>
          <w:u w:val="single"/>
          <w:lang w:val="en-NZ"/>
        </w:rPr>
      </w:pPr>
    </w:p>
    <w:p w14:paraId="0C69646A" w14:textId="77777777" w:rsidR="00F61C53" w:rsidRPr="0054344C" w:rsidRDefault="00F61C53" w:rsidP="00F61C53">
      <w:pPr>
        <w:pStyle w:val="Headingbold"/>
      </w:pPr>
      <w:r w:rsidRPr="0054344C">
        <w:t>Potential conflicts of interest</w:t>
      </w:r>
    </w:p>
    <w:p w14:paraId="423DF500" w14:textId="77777777" w:rsidR="00F61C53" w:rsidRPr="00D324AA" w:rsidRDefault="00F61C53" w:rsidP="00F61C53">
      <w:pPr>
        <w:rPr>
          <w:b/>
          <w:lang w:val="en-NZ"/>
        </w:rPr>
      </w:pPr>
    </w:p>
    <w:p w14:paraId="5DECC735" w14:textId="77777777" w:rsidR="00F61C53" w:rsidRPr="00D324AA" w:rsidRDefault="00F61C53" w:rsidP="00F61C53">
      <w:pPr>
        <w:rPr>
          <w:lang w:val="en-NZ"/>
        </w:rPr>
      </w:pPr>
      <w:r w:rsidRPr="00D324AA">
        <w:rPr>
          <w:lang w:val="en-NZ"/>
        </w:rPr>
        <w:t>The Chair asked members to declare any potential conflicts of interest related to this application.</w:t>
      </w:r>
    </w:p>
    <w:p w14:paraId="5FA31DA9" w14:textId="77777777" w:rsidR="00F61C53" w:rsidRPr="00D324AA" w:rsidRDefault="00F61C53" w:rsidP="00F61C53">
      <w:pPr>
        <w:rPr>
          <w:lang w:val="en-NZ"/>
        </w:rPr>
      </w:pPr>
    </w:p>
    <w:p w14:paraId="0FB5BB55" w14:textId="77777777" w:rsidR="00F61C53" w:rsidRPr="00D324AA" w:rsidRDefault="00F61C53" w:rsidP="00F61C53">
      <w:pPr>
        <w:rPr>
          <w:lang w:val="en-NZ"/>
        </w:rPr>
      </w:pPr>
      <w:r w:rsidRPr="00D324AA">
        <w:rPr>
          <w:lang w:val="en-NZ"/>
        </w:rPr>
        <w:t>No potential conflicts of interest related to this application were declared by any member.</w:t>
      </w:r>
    </w:p>
    <w:p w14:paraId="49E064AD" w14:textId="77777777" w:rsidR="00F61C53" w:rsidRPr="00D324AA" w:rsidRDefault="00F61C53" w:rsidP="00F61C53">
      <w:pPr>
        <w:rPr>
          <w:lang w:val="en-NZ"/>
        </w:rPr>
      </w:pPr>
    </w:p>
    <w:p w14:paraId="2E5B8044" w14:textId="77777777" w:rsidR="00F61C53" w:rsidRPr="00D324AA" w:rsidRDefault="00F61C53" w:rsidP="00F61C53">
      <w:pPr>
        <w:rPr>
          <w:lang w:val="en-NZ"/>
        </w:rPr>
      </w:pPr>
    </w:p>
    <w:p w14:paraId="07547E7C" w14:textId="77777777" w:rsidR="00F61C53" w:rsidRPr="00D324AA" w:rsidRDefault="00F61C53" w:rsidP="00F61C53">
      <w:pPr>
        <w:autoSpaceDE w:val="0"/>
        <w:autoSpaceDN w:val="0"/>
        <w:adjustRightInd w:val="0"/>
        <w:rPr>
          <w:lang w:val="en-NZ"/>
        </w:rPr>
      </w:pPr>
    </w:p>
    <w:p w14:paraId="4F84FCFD" w14:textId="77777777" w:rsidR="00F61C53" w:rsidRPr="0054344C" w:rsidRDefault="00F61C53" w:rsidP="00F61C53">
      <w:pPr>
        <w:pStyle w:val="Headingbold"/>
      </w:pPr>
      <w:r w:rsidRPr="0054344C">
        <w:t xml:space="preserve">Summary of resolved ethical issues </w:t>
      </w:r>
    </w:p>
    <w:p w14:paraId="3BEA5A9D" w14:textId="77777777" w:rsidR="00F61C53" w:rsidRPr="00D324AA" w:rsidRDefault="00F61C53" w:rsidP="00F61C53">
      <w:pPr>
        <w:rPr>
          <w:u w:val="single"/>
          <w:lang w:val="en-NZ"/>
        </w:rPr>
      </w:pPr>
    </w:p>
    <w:p w14:paraId="28A317AC" w14:textId="77777777" w:rsidR="00F61C53" w:rsidRPr="00D324AA" w:rsidRDefault="00F61C53" w:rsidP="00F61C53">
      <w:pPr>
        <w:rPr>
          <w:lang w:val="en-NZ"/>
        </w:rPr>
      </w:pPr>
      <w:r w:rsidRPr="00D324AA">
        <w:rPr>
          <w:lang w:val="en-NZ"/>
        </w:rPr>
        <w:t>The main ethical issues considered by the Committee and addressed by the Researcher are as follows.</w:t>
      </w:r>
    </w:p>
    <w:p w14:paraId="13CFE4C6" w14:textId="77777777" w:rsidR="00F61C53" w:rsidRPr="00D324AA" w:rsidRDefault="00F61C53" w:rsidP="00F61C53">
      <w:pPr>
        <w:rPr>
          <w:lang w:val="en-NZ"/>
        </w:rPr>
      </w:pPr>
    </w:p>
    <w:p w14:paraId="3E7EA770" w14:textId="7694643B" w:rsidR="00760511" w:rsidRDefault="00F61C53" w:rsidP="00894F9C">
      <w:pPr>
        <w:pStyle w:val="ListParagraph"/>
        <w:numPr>
          <w:ilvl w:val="0"/>
          <w:numId w:val="24"/>
        </w:numPr>
      </w:pPr>
      <w:r w:rsidRPr="00D324AA">
        <w:t xml:space="preserve">The Committee </w:t>
      </w:r>
      <w:r w:rsidR="002042A8">
        <w:t xml:space="preserve">queried </w:t>
      </w:r>
      <w:r w:rsidR="00A1565C">
        <w:t xml:space="preserve">whether potential participants </w:t>
      </w:r>
      <w:r w:rsidR="00894F9C">
        <w:t>would</w:t>
      </w:r>
      <w:r w:rsidR="00A1565C">
        <w:t xml:space="preserve"> have enough time to provide fully informed consent without delaying any treatment. The Researcher responded that there is usually a delay for those in this clinical setting, between 24 and 48 hours. Those who do not have enough time to look through information will not be included in the study.</w:t>
      </w:r>
      <w:r w:rsidR="00894F9C">
        <w:t xml:space="preserve"> The Researcher also confirmed initial approach will be made by a research nurse.</w:t>
      </w:r>
    </w:p>
    <w:p w14:paraId="35D6257E" w14:textId="6765C3F3" w:rsidR="0024171F" w:rsidRPr="00894F9C" w:rsidRDefault="0024171F" w:rsidP="00894F9C">
      <w:pPr>
        <w:pStyle w:val="ListParagraph"/>
        <w:numPr>
          <w:ilvl w:val="0"/>
          <w:numId w:val="24"/>
        </w:numPr>
      </w:pPr>
      <w:r>
        <w:t>The Committee queried whether the peer review provided for this submission was from someone independent of the study team. The Researcher confirmed they did not belong to the study team and had no vested interest in the trial, belonging to a different research group.</w:t>
      </w:r>
    </w:p>
    <w:p w14:paraId="5E44AF30" w14:textId="77777777" w:rsidR="00F61C53" w:rsidRPr="00D324AA" w:rsidRDefault="00F61C53" w:rsidP="00F61C53">
      <w:pPr>
        <w:spacing w:before="80" w:after="80"/>
        <w:rPr>
          <w:lang w:val="en-NZ"/>
        </w:rPr>
      </w:pPr>
    </w:p>
    <w:p w14:paraId="0C01A865" w14:textId="77777777" w:rsidR="00F61C53" w:rsidRPr="0054344C" w:rsidRDefault="00F61C53" w:rsidP="00F61C53">
      <w:pPr>
        <w:pStyle w:val="Headingbold"/>
      </w:pPr>
      <w:r w:rsidRPr="0054344C">
        <w:t>Summary of outstanding ethical issues</w:t>
      </w:r>
    </w:p>
    <w:p w14:paraId="36A5EA02" w14:textId="77777777" w:rsidR="00F61C53" w:rsidRPr="00D324AA" w:rsidRDefault="00F61C53" w:rsidP="00F61C53">
      <w:pPr>
        <w:rPr>
          <w:lang w:val="en-NZ"/>
        </w:rPr>
      </w:pPr>
    </w:p>
    <w:p w14:paraId="160F14DD" w14:textId="77777777" w:rsidR="00F61C53" w:rsidRPr="00D324AA" w:rsidRDefault="00F61C53" w:rsidP="00F61C53">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5BA0165C" w14:textId="77777777" w:rsidR="00F61C53" w:rsidRPr="00D324AA" w:rsidRDefault="00F61C53" w:rsidP="00F61C53">
      <w:pPr>
        <w:autoSpaceDE w:val="0"/>
        <w:autoSpaceDN w:val="0"/>
        <w:adjustRightInd w:val="0"/>
        <w:rPr>
          <w:szCs w:val="22"/>
          <w:lang w:val="en-NZ"/>
        </w:rPr>
      </w:pPr>
    </w:p>
    <w:p w14:paraId="1B93F12A" w14:textId="1C620CC9" w:rsidR="00EE170A" w:rsidRPr="00EE170A" w:rsidRDefault="00F61C53" w:rsidP="00F61C53">
      <w:pPr>
        <w:pStyle w:val="ListParagraph"/>
        <w:rPr>
          <w:rFonts w:cs="Arial"/>
          <w:color w:val="FF0000"/>
        </w:rPr>
      </w:pPr>
      <w:r w:rsidRPr="00D324AA">
        <w:t xml:space="preserve">The Committee </w:t>
      </w:r>
      <w:r w:rsidR="00894F9C">
        <w:t xml:space="preserve">noted that some follow-up visits for the study are outside </w:t>
      </w:r>
      <w:r w:rsidR="007D5832">
        <w:t>of usual frequency for visits</w:t>
      </w:r>
      <w:r w:rsidR="00894F9C">
        <w:t xml:space="preserve"> (such as the 30 days and 6 months). Please provide travel reimbursement for these visits.</w:t>
      </w:r>
    </w:p>
    <w:p w14:paraId="5EF4E5C9" w14:textId="486D29F1" w:rsidR="00450429" w:rsidRPr="00450429" w:rsidRDefault="00894F9C" w:rsidP="00F61C53">
      <w:pPr>
        <w:pStyle w:val="ListParagraph"/>
        <w:rPr>
          <w:rFonts w:cs="Arial"/>
          <w:color w:val="FF0000"/>
        </w:rPr>
      </w:pPr>
      <w:r>
        <w:t xml:space="preserve">The Committee stated that </w:t>
      </w:r>
      <w:r w:rsidR="008F58A4">
        <w:t>therapeutic studies cannot be terminated for commercial reasons, so references to this in the protocol and participant information sheet (PIS) must be amended.</w:t>
      </w:r>
    </w:p>
    <w:p w14:paraId="04980440" w14:textId="113121AA" w:rsidR="008F58A4" w:rsidRPr="001316DD" w:rsidRDefault="008F58A4" w:rsidP="00F61C53">
      <w:pPr>
        <w:pStyle w:val="ListParagraph"/>
        <w:rPr>
          <w:rFonts w:cs="Arial"/>
        </w:rPr>
      </w:pPr>
      <w:r w:rsidRPr="001316DD">
        <w:rPr>
          <w:rFonts w:cs="Arial"/>
        </w:rPr>
        <w:t xml:space="preserve">The Researcher noted the error </w:t>
      </w:r>
      <w:r w:rsidR="001316DD" w:rsidRPr="001316DD">
        <w:rPr>
          <w:rFonts w:cs="Arial"/>
        </w:rPr>
        <w:t>of reference in the guardian PIS and protocol about them signing on behalf of the participant. The Committee requested this is removed.</w:t>
      </w:r>
    </w:p>
    <w:p w14:paraId="2786AA7B" w14:textId="1F881DD4" w:rsidR="00F61C53" w:rsidRPr="0024171F" w:rsidRDefault="00F61C53" w:rsidP="0024171F">
      <w:pPr>
        <w:rPr>
          <w:rFonts w:cs="Arial"/>
          <w:color w:val="FF0000"/>
        </w:rPr>
      </w:pPr>
      <w:r w:rsidRPr="00D324AA">
        <w:br/>
      </w:r>
    </w:p>
    <w:p w14:paraId="7446E91A" w14:textId="77777777" w:rsidR="00F61C53" w:rsidRPr="00D324AA" w:rsidRDefault="00F61C53" w:rsidP="00F61C5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5F698207" w14:textId="77777777" w:rsidR="00F61C53" w:rsidRPr="00D324AA" w:rsidRDefault="00F61C53" w:rsidP="00F61C53">
      <w:pPr>
        <w:spacing w:before="80" w:after="80"/>
        <w:rPr>
          <w:rFonts w:cs="Arial"/>
          <w:szCs w:val="22"/>
          <w:lang w:val="en-NZ"/>
        </w:rPr>
      </w:pPr>
    </w:p>
    <w:p w14:paraId="6DAE42D9" w14:textId="7F224231" w:rsidR="00F61C53" w:rsidRPr="00D324AA" w:rsidRDefault="00F61C53" w:rsidP="00F61C53">
      <w:pPr>
        <w:pStyle w:val="ListParagraph"/>
      </w:pPr>
      <w:r w:rsidRPr="00D324AA">
        <w:t>Please</w:t>
      </w:r>
      <w:r w:rsidR="00210BFB">
        <w:t xml:space="preserve"> include </w:t>
      </w:r>
      <w:r w:rsidR="001A0D50">
        <w:t xml:space="preserve">the bold First-In-Human </w:t>
      </w:r>
      <w:r w:rsidR="00210BFB">
        <w:t>bo</w:t>
      </w:r>
      <w:r w:rsidR="001A0D50">
        <w:t xml:space="preserve">x like the one in the </w:t>
      </w:r>
      <w:hyperlink r:id="rId8" w:history="1">
        <w:r w:rsidR="001A0D50" w:rsidRPr="00E27D0A">
          <w:rPr>
            <w:rStyle w:val="Hyperlink"/>
          </w:rPr>
          <w:t>HDEC</w:t>
        </w:r>
        <w:r w:rsidR="00210BFB" w:rsidRPr="00E27D0A">
          <w:rPr>
            <w:rStyle w:val="Hyperlink"/>
          </w:rPr>
          <w:t xml:space="preserve"> template</w:t>
        </w:r>
      </w:hyperlink>
      <w:r w:rsidR="00210BFB">
        <w:t xml:space="preserve"> at start of PIS. </w:t>
      </w:r>
    </w:p>
    <w:p w14:paraId="514765C8" w14:textId="2965B7DD" w:rsidR="00F61C53" w:rsidRDefault="00F25C2D" w:rsidP="00F61C53">
      <w:pPr>
        <w:pStyle w:val="ListParagraph"/>
      </w:pPr>
      <w:r>
        <w:lastRenderedPageBreak/>
        <w:t>HDEC only approve the ethical aspects</w:t>
      </w:r>
      <w:r w:rsidR="001D0D02">
        <w:t xml:space="preserve"> of a study</w:t>
      </w:r>
      <w:r>
        <w:t xml:space="preserve">, not all aspects. </w:t>
      </w:r>
      <w:r w:rsidR="001D0D02">
        <w:t>Please amend</w:t>
      </w:r>
      <w:r w:rsidR="00975B59">
        <w:t xml:space="preserve"> this statement</w:t>
      </w:r>
      <w:r w:rsidR="001D0D02">
        <w:t>. The HDEC template has wording that may be helpful.</w:t>
      </w:r>
    </w:p>
    <w:p w14:paraId="38F50DDE" w14:textId="38866C0F" w:rsidR="00975B59" w:rsidRDefault="00975B59" w:rsidP="00975B59">
      <w:pPr>
        <w:pStyle w:val="ListParagraph"/>
      </w:pPr>
      <w:r>
        <w:t>On page 1, the first bullet point says stent, please remove.</w:t>
      </w:r>
    </w:p>
    <w:p w14:paraId="17EC49FA" w14:textId="034F5339" w:rsidR="002148DF" w:rsidRDefault="002148DF" w:rsidP="002148DF">
      <w:pPr>
        <w:pStyle w:val="ListParagraph"/>
      </w:pPr>
      <w:r>
        <w:t>Page 3 states that participant will be enrolled into the study that will be determined by their doctor. Please adjust to state “with your consent.”</w:t>
      </w:r>
    </w:p>
    <w:p w14:paraId="4A1E5EED" w14:textId="72777D5E" w:rsidR="00210BFB" w:rsidRDefault="00210BFB" w:rsidP="00F61C53">
      <w:pPr>
        <w:pStyle w:val="ListParagraph"/>
      </w:pPr>
      <w:r>
        <w:t>Early in PIS</w:t>
      </w:r>
      <w:r w:rsidR="006C1473">
        <w:t>,</w:t>
      </w:r>
      <w:r>
        <w:t xml:space="preserve"> lactating</w:t>
      </w:r>
      <w:r w:rsidR="006C1473">
        <w:t xml:space="preserve"> is referred to</w:t>
      </w:r>
      <w:r>
        <w:t xml:space="preserve">, </w:t>
      </w:r>
      <w:r w:rsidR="006C1473">
        <w:t>but is later referred to as</w:t>
      </w:r>
      <w:r>
        <w:t xml:space="preserve"> breast-feeding. </w:t>
      </w:r>
      <w:r w:rsidR="006C1473">
        <w:t>Please amend to use</w:t>
      </w:r>
      <w:r>
        <w:t xml:space="preserve"> breast-feeding all the way throughout.</w:t>
      </w:r>
    </w:p>
    <w:p w14:paraId="20B6008B" w14:textId="450EF2B4" w:rsidR="00210BFB" w:rsidRDefault="00DB4DB9" w:rsidP="00F61C53">
      <w:pPr>
        <w:pStyle w:val="ListParagraph"/>
      </w:pPr>
      <w:r>
        <w:t>Examples of contraception</w:t>
      </w:r>
      <w:r w:rsidR="006C6571">
        <w:t xml:space="preserve"> are</w:t>
      </w:r>
      <w:r>
        <w:t xml:space="preserve"> not provided, </w:t>
      </w:r>
      <w:r w:rsidR="001D0D02">
        <w:t xml:space="preserve">please </w:t>
      </w:r>
      <w:r>
        <w:t>refer to</w:t>
      </w:r>
      <w:r w:rsidR="006C6571">
        <w:t xml:space="preserve"> the ones outlined in the</w:t>
      </w:r>
      <w:r>
        <w:t xml:space="preserve"> </w:t>
      </w:r>
      <w:hyperlink r:id="rId9" w:history="1">
        <w:r w:rsidRPr="005E2A1B">
          <w:rPr>
            <w:rStyle w:val="Hyperlink"/>
          </w:rPr>
          <w:t>HDEC template</w:t>
        </w:r>
        <w:r w:rsidR="001D0D02" w:rsidRPr="005E2A1B">
          <w:rPr>
            <w:rStyle w:val="Hyperlink"/>
          </w:rPr>
          <w:t xml:space="preserve"> for reproductive risks</w:t>
        </w:r>
      </w:hyperlink>
      <w:r w:rsidR="001D0D02">
        <w:t>.</w:t>
      </w:r>
    </w:p>
    <w:p w14:paraId="7400C2D1" w14:textId="73C7C0F6" w:rsidR="00DB4DB9" w:rsidRDefault="006C6571" w:rsidP="00F61C53">
      <w:pPr>
        <w:pStyle w:val="ListParagraph"/>
      </w:pPr>
      <w:r>
        <w:t>The Committee noted that the PIS is quite dense and could be simplified.</w:t>
      </w:r>
    </w:p>
    <w:p w14:paraId="17344F6C" w14:textId="51E516F8" w:rsidR="00A12C55" w:rsidRDefault="00F74049" w:rsidP="00F74049">
      <w:pPr>
        <w:pStyle w:val="ListParagraph"/>
      </w:pPr>
      <w:r>
        <w:t>Page 8 mentions A</w:t>
      </w:r>
      <w:r w:rsidR="00304B58">
        <w:t xml:space="preserve">dvanced </w:t>
      </w:r>
      <w:proofErr w:type="spellStart"/>
      <w:r>
        <w:t>N</w:t>
      </w:r>
      <w:r w:rsidR="00304B58">
        <w:t>ano</w:t>
      </w:r>
      <w:r w:rsidR="00AF5DAC">
        <w:t>T</w:t>
      </w:r>
      <w:r w:rsidR="00304B58">
        <w:t>herapies</w:t>
      </w:r>
      <w:proofErr w:type="spellEnd"/>
      <w:r w:rsidR="00AF5DAC">
        <w:t>, Inc.</w:t>
      </w:r>
      <w:r w:rsidR="00304B58">
        <w:t xml:space="preserve"> retaining recordings. </w:t>
      </w:r>
      <w:r w:rsidR="00AF5DAC">
        <w:t>This is the first-time</w:t>
      </w:r>
      <w:r w:rsidR="00304B58">
        <w:t xml:space="preserve"> recordings </w:t>
      </w:r>
      <w:r w:rsidR="00AF5DAC">
        <w:t>are mentioned and</w:t>
      </w:r>
      <w:r w:rsidR="00304B58">
        <w:t xml:space="preserve"> makes it sound like there are video and audio recordings. This is likely just reference to the data being recorded, </w:t>
      </w:r>
      <w:r w:rsidR="00AF5DAC">
        <w:t>please clarify.</w:t>
      </w:r>
    </w:p>
    <w:p w14:paraId="7DDD6466" w14:textId="02CE0852" w:rsidR="00304B58" w:rsidRDefault="00327AA4" w:rsidP="00F61C53">
      <w:pPr>
        <w:pStyle w:val="ListParagraph"/>
      </w:pPr>
      <w:r>
        <w:t>The d</w:t>
      </w:r>
      <w:r w:rsidR="00304B58">
        <w:t xml:space="preserve">ata section </w:t>
      </w:r>
      <w:r>
        <w:t xml:space="preserve">is </w:t>
      </w:r>
      <w:r w:rsidR="00304B58">
        <w:t xml:space="preserve">not clear on what is identifiable and de-identified. Consider referring to HDEC </w:t>
      </w:r>
      <w:r w:rsidR="00AF5DAC">
        <w:t xml:space="preserve">Main PIS </w:t>
      </w:r>
      <w:r w:rsidR="00304B58">
        <w:t xml:space="preserve">template and using that section. </w:t>
      </w:r>
    </w:p>
    <w:p w14:paraId="38F4DE5E" w14:textId="4F2C897A" w:rsidR="00420A6A" w:rsidRDefault="006C6571" w:rsidP="00F61C53">
      <w:pPr>
        <w:pStyle w:val="ListParagraph"/>
      </w:pPr>
      <w:r>
        <w:t>The r</w:t>
      </w:r>
      <w:r w:rsidR="00AC0CB4">
        <w:t>isk section has different font sizing</w:t>
      </w:r>
      <w:r w:rsidR="00FE5FDA">
        <w:t xml:space="preserve">. </w:t>
      </w:r>
      <w:r>
        <w:t xml:space="preserve">The Committee noted </w:t>
      </w:r>
      <w:r w:rsidR="00FE5FDA">
        <w:t xml:space="preserve">that the </w:t>
      </w:r>
      <w:r w:rsidR="00911645">
        <w:t>.5 increase is easier on the ey</w:t>
      </w:r>
      <w:r>
        <w:t>e.</w:t>
      </w:r>
    </w:p>
    <w:p w14:paraId="6E4E80C1" w14:textId="702626B1" w:rsidR="004A31AB" w:rsidRDefault="006C6571" w:rsidP="00F61C53">
      <w:pPr>
        <w:pStyle w:val="ListParagraph"/>
      </w:pPr>
      <w:r>
        <w:t>In the risk section, also</w:t>
      </w:r>
      <w:r w:rsidR="004A31AB">
        <w:t xml:space="preserve"> explain </w:t>
      </w:r>
      <w:r w:rsidR="00F72A8E">
        <w:t xml:space="preserve">risks in words as well as percentages i.e., 1 in 1000, etc. </w:t>
      </w:r>
    </w:p>
    <w:p w14:paraId="5EDB0A77" w14:textId="4DFC4D5A" w:rsidR="00911645" w:rsidRDefault="000C4E7C" w:rsidP="00F61C53">
      <w:pPr>
        <w:pStyle w:val="ListParagraph"/>
      </w:pPr>
      <w:r>
        <w:t>The Committee noted</w:t>
      </w:r>
      <w:r w:rsidR="00911645">
        <w:t xml:space="preserve"> that if </w:t>
      </w:r>
      <w:r>
        <w:t>reimbursement</w:t>
      </w:r>
      <w:r w:rsidR="00911645">
        <w:t xml:space="preserve"> is for expense</w:t>
      </w:r>
      <w:r w:rsidR="002722D2">
        <w:t>s such as public transport, direct reimbursement</w:t>
      </w:r>
      <w:r>
        <w:t xml:space="preserve"> over vouchers</w:t>
      </w:r>
      <w:r w:rsidR="002722D2">
        <w:t xml:space="preserve"> should be considered for those who do not have a car. </w:t>
      </w:r>
    </w:p>
    <w:p w14:paraId="342154B0" w14:textId="3521EC75" w:rsidR="00644A2B" w:rsidRDefault="00644A2B" w:rsidP="00F61C53">
      <w:pPr>
        <w:pStyle w:val="ListParagraph"/>
      </w:pPr>
      <w:r>
        <w:t xml:space="preserve">Unclear in PIS which </w:t>
      </w:r>
      <w:r w:rsidR="00B331AE">
        <w:t>components of the study</w:t>
      </w:r>
      <w:r>
        <w:t xml:space="preserve"> </w:t>
      </w:r>
      <w:r w:rsidR="00C34809">
        <w:t>a</w:t>
      </w:r>
      <w:r>
        <w:t xml:space="preserve">re commonly used and which </w:t>
      </w:r>
      <w:r w:rsidR="00C34809">
        <w:t>a</w:t>
      </w:r>
      <w:r>
        <w:t>re</w:t>
      </w:r>
      <w:r w:rsidR="00B331AE">
        <w:t xml:space="preserve"> the</w:t>
      </w:r>
      <w:r>
        <w:t xml:space="preserve"> new</w:t>
      </w:r>
      <w:r w:rsidR="00B331AE">
        <w:t xml:space="preserve"> things being introduced as part of the study, please</w:t>
      </w:r>
      <w:r>
        <w:t xml:space="preserve"> outline clearly</w:t>
      </w:r>
      <w:r w:rsidR="00C34809">
        <w:t xml:space="preserve">. </w:t>
      </w:r>
    </w:p>
    <w:p w14:paraId="717926F6" w14:textId="28C3B8D0" w:rsidR="00327AA4" w:rsidRDefault="00327AA4" w:rsidP="00F61C53">
      <w:pPr>
        <w:pStyle w:val="ListParagraph"/>
      </w:pPr>
      <w:r>
        <w:t xml:space="preserve">Please clarify the role of the </w:t>
      </w:r>
      <w:r w:rsidR="00547201">
        <w:t>representative from the Sponsor being present.</w:t>
      </w:r>
    </w:p>
    <w:p w14:paraId="57AFEEC9" w14:textId="46A8388E" w:rsidR="0013618E" w:rsidRDefault="00547201" w:rsidP="00F61C53">
      <w:pPr>
        <w:pStyle w:val="ListParagraph"/>
      </w:pPr>
      <w:r>
        <w:t>Māori</w:t>
      </w:r>
      <w:r w:rsidR="00592904">
        <w:t xml:space="preserve"> cultural support contact </w:t>
      </w:r>
      <w:r>
        <w:t xml:space="preserve">is </w:t>
      </w:r>
      <w:r w:rsidR="00592904">
        <w:t>not listed on sheet.</w:t>
      </w:r>
      <w:r>
        <w:t xml:space="preserve"> Please include.</w:t>
      </w:r>
    </w:p>
    <w:p w14:paraId="5C7A6ABE" w14:textId="6E3F3806" w:rsidR="001F2296" w:rsidRDefault="001F2296" w:rsidP="00F61C53">
      <w:pPr>
        <w:pStyle w:val="ListParagraph"/>
      </w:pPr>
      <w:r>
        <w:t xml:space="preserve">In alternatives to taking part, change study doctor to usual medical team (even if they are the same person). </w:t>
      </w:r>
    </w:p>
    <w:p w14:paraId="3B1899AD" w14:textId="77777777" w:rsidR="00F61C53" w:rsidRPr="00D324AA" w:rsidRDefault="00F61C53" w:rsidP="00F61C53">
      <w:pPr>
        <w:spacing w:before="80" w:after="80"/>
      </w:pPr>
    </w:p>
    <w:p w14:paraId="39CC4A87" w14:textId="77777777" w:rsidR="00F61C53" w:rsidRPr="0054344C" w:rsidRDefault="00F61C53" w:rsidP="00F61C53">
      <w:pPr>
        <w:rPr>
          <w:b/>
          <w:bCs/>
          <w:lang w:val="en-NZ"/>
        </w:rPr>
      </w:pPr>
      <w:r w:rsidRPr="0054344C">
        <w:rPr>
          <w:b/>
          <w:bCs/>
          <w:lang w:val="en-NZ"/>
        </w:rPr>
        <w:t xml:space="preserve">Decision </w:t>
      </w:r>
    </w:p>
    <w:p w14:paraId="6D53FE39" w14:textId="77777777" w:rsidR="00F61C53" w:rsidRPr="00D324AA" w:rsidRDefault="00F61C53" w:rsidP="00F61C53">
      <w:pPr>
        <w:rPr>
          <w:lang w:val="en-NZ"/>
        </w:rPr>
      </w:pPr>
    </w:p>
    <w:p w14:paraId="1B8B5F7C" w14:textId="77777777" w:rsidR="00F61C53" w:rsidRPr="00D324AA" w:rsidRDefault="00F61C53" w:rsidP="00F61C53">
      <w:pPr>
        <w:rPr>
          <w:lang w:val="en-NZ"/>
        </w:rPr>
      </w:pPr>
    </w:p>
    <w:p w14:paraId="4CDADD6E" w14:textId="77777777" w:rsidR="00F61C53" w:rsidRPr="00D324AA" w:rsidRDefault="00F61C53" w:rsidP="00F61C5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036DA672" w14:textId="77777777" w:rsidR="00F61C53" w:rsidRPr="00D324AA" w:rsidRDefault="00F61C53" w:rsidP="00F61C53">
      <w:pPr>
        <w:rPr>
          <w:lang w:val="en-NZ"/>
        </w:rPr>
      </w:pPr>
    </w:p>
    <w:p w14:paraId="209722F5" w14:textId="77777777" w:rsidR="00F61C53" w:rsidRPr="006D0A33" w:rsidRDefault="00F61C53" w:rsidP="00F61C53">
      <w:pPr>
        <w:pStyle w:val="ListParagraph"/>
      </w:pPr>
      <w:r w:rsidRPr="006D0A33">
        <w:t>Please address all outstanding ethical issues, providing the information requested by the Committee.</w:t>
      </w:r>
    </w:p>
    <w:p w14:paraId="6124C5AD" w14:textId="77777777" w:rsidR="00F61C53" w:rsidRPr="006D0A33" w:rsidRDefault="00F61C53" w:rsidP="00F61C53">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AC07249" w14:textId="77777777" w:rsidR="00F61C53" w:rsidRPr="006D0A33" w:rsidRDefault="00F61C53" w:rsidP="00F61C53">
      <w:pPr>
        <w:pStyle w:val="ListParagraph"/>
      </w:pPr>
      <w:r w:rsidRPr="006D0A33">
        <w:t xml:space="preserve">Please update the study protocol, taking into account the feedback provided by the Committee. </w:t>
      </w:r>
      <w:r w:rsidRPr="00C856E5">
        <w:t>(</w:t>
      </w:r>
      <w:r w:rsidRPr="00706CE0">
        <w:rPr>
          <w:i/>
          <w:iCs/>
        </w:rPr>
        <w:t>National Ethical Standards for Health and Disability Research and Quality Improvement, para 9.7</w:t>
      </w:r>
      <w:r w:rsidRPr="00C856E5">
        <w:t>).</w:t>
      </w:r>
      <w:r w:rsidRPr="006D0A33">
        <w:t xml:space="preserve">  </w:t>
      </w:r>
    </w:p>
    <w:p w14:paraId="23ED3EB3" w14:textId="77777777" w:rsidR="00F61C53" w:rsidRPr="00D324AA" w:rsidRDefault="00F61C53" w:rsidP="00F61C53">
      <w:pPr>
        <w:rPr>
          <w:color w:val="FF0000"/>
          <w:lang w:val="en-NZ"/>
        </w:rPr>
      </w:pPr>
    </w:p>
    <w:p w14:paraId="5F8B2D3F" w14:textId="1088EA3D" w:rsidR="00F61C53" w:rsidRPr="00D324AA" w:rsidRDefault="00F61C53" w:rsidP="00F61C53">
      <w:pPr>
        <w:rPr>
          <w:lang w:val="en-NZ"/>
        </w:rPr>
      </w:pPr>
      <w:r w:rsidRPr="00D324AA">
        <w:rPr>
          <w:lang w:val="en-NZ"/>
        </w:rPr>
        <w:t xml:space="preserve">After receipt of the information </w:t>
      </w:r>
      <w:r w:rsidRPr="00666A7F">
        <w:rPr>
          <w:lang w:val="en-NZ"/>
        </w:rPr>
        <w:t xml:space="preserve">requested by the Committee, a final decision on the application will be made by </w:t>
      </w:r>
      <w:r w:rsidR="00666A7F" w:rsidRPr="00666A7F">
        <w:rPr>
          <w:rFonts w:cs="Arial"/>
          <w:szCs w:val="22"/>
          <w:lang w:val="en-NZ"/>
        </w:rPr>
        <w:t>Dr Cordelia Thomas and Ms Amy Henry.</w:t>
      </w:r>
    </w:p>
    <w:p w14:paraId="7953AA04" w14:textId="77777777" w:rsidR="00F61C53" w:rsidRPr="00D324AA" w:rsidRDefault="00F61C53" w:rsidP="00F61C53">
      <w:pPr>
        <w:rPr>
          <w:color w:val="FF0000"/>
          <w:lang w:val="en-NZ"/>
        </w:rPr>
      </w:pPr>
    </w:p>
    <w:p w14:paraId="3F838F63" w14:textId="661B4EF4" w:rsidR="00F61C53" w:rsidRDefault="00F61C53"/>
    <w:p w14:paraId="113E41A3" w14:textId="77777777" w:rsidR="00D7270C" w:rsidRDefault="00D7270C">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61C53" w:rsidRPr="00960BFE" w14:paraId="76444504" w14:textId="77777777" w:rsidTr="006B1B54">
        <w:trPr>
          <w:trHeight w:val="280"/>
        </w:trPr>
        <w:tc>
          <w:tcPr>
            <w:tcW w:w="966" w:type="dxa"/>
            <w:tcBorders>
              <w:top w:val="nil"/>
              <w:left w:val="nil"/>
              <w:bottom w:val="nil"/>
              <w:right w:val="nil"/>
            </w:tcBorders>
          </w:tcPr>
          <w:p w14:paraId="22104E54" w14:textId="26CC935E" w:rsidR="00F61C53" w:rsidRPr="00960BFE" w:rsidRDefault="00F61C53" w:rsidP="006B1B54">
            <w:pPr>
              <w:autoSpaceDE w:val="0"/>
              <w:autoSpaceDN w:val="0"/>
              <w:adjustRightInd w:val="0"/>
            </w:pPr>
            <w:r>
              <w:rPr>
                <w:b/>
              </w:rPr>
              <w:lastRenderedPageBreak/>
              <w:t>5</w:t>
            </w:r>
            <w:r w:rsidRPr="00960BFE">
              <w:rPr>
                <w:b/>
              </w:rPr>
              <w:t xml:space="preserve"> </w:t>
            </w:r>
            <w:r w:rsidRPr="00960BFE">
              <w:t xml:space="preserve"> </w:t>
            </w:r>
          </w:p>
        </w:tc>
        <w:tc>
          <w:tcPr>
            <w:tcW w:w="2575" w:type="dxa"/>
            <w:tcBorders>
              <w:top w:val="nil"/>
              <w:left w:val="nil"/>
              <w:bottom w:val="nil"/>
              <w:right w:val="nil"/>
            </w:tcBorders>
          </w:tcPr>
          <w:p w14:paraId="6699B4BF" w14:textId="77777777" w:rsidR="00F61C53" w:rsidRPr="00960BFE" w:rsidRDefault="00F61C53" w:rsidP="006B1B5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1B7E120" w14:textId="757C720A" w:rsidR="00F61C53" w:rsidRPr="002B62FF" w:rsidRDefault="00B14B05" w:rsidP="006B1B54">
            <w:pPr>
              <w:rPr>
                <w:b/>
                <w:bCs/>
              </w:rPr>
            </w:pPr>
            <w:r w:rsidRPr="00B14B05">
              <w:rPr>
                <w:b/>
                <w:bCs/>
              </w:rPr>
              <w:t>2023 FULL 15130</w:t>
            </w:r>
          </w:p>
        </w:tc>
      </w:tr>
      <w:tr w:rsidR="00F61C53" w:rsidRPr="00960BFE" w14:paraId="25825CBA" w14:textId="77777777" w:rsidTr="006B1B54">
        <w:trPr>
          <w:trHeight w:val="280"/>
        </w:trPr>
        <w:tc>
          <w:tcPr>
            <w:tcW w:w="966" w:type="dxa"/>
            <w:tcBorders>
              <w:top w:val="nil"/>
              <w:left w:val="nil"/>
              <w:bottom w:val="nil"/>
              <w:right w:val="nil"/>
            </w:tcBorders>
          </w:tcPr>
          <w:p w14:paraId="341893BA"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2DE8285A" w14:textId="77777777" w:rsidR="00F61C53" w:rsidRPr="00960BFE" w:rsidRDefault="00F61C53" w:rsidP="006B1B54">
            <w:pPr>
              <w:autoSpaceDE w:val="0"/>
              <w:autoSpaceDN w:val="0"/>
              <w:adjustRightInd w:val="0"/>
            </w:pPr>
            <w:r w:rsidRPr="00960BFE">
              <w:t xml:space="preserve">Title: </w:t>
            </w:r>
          </w:p>
        </w:tc>
        <w:tc>
          <w:tcPr>
            <w:tcW w:w="6459" w:type="dxa"/>
            <w:tcBorders>
              <w:top w:val="nil"/>
              <w:left w:val="nil"/>
              <w:bottom w:val="nil"/>
              <w:right w:val="nil"/>
            </w:tcBorders>
          </w:tcPr>
          <w:p w14:paraId="3E60E01C" w14:textId="06791133" w:rsidR="00F61C53" w:rsidRPr="00960BFE" w:rsidRDefault="000B6A47" w:rsidP="000B6A47">
            <w:pPr>
              <w:autoSpaceDE w:val="0"/>
              <w:autoSpaceDN w:val="0"/>
              <w:adjustRightInd w:val="0"/>
            </w:pPr>
            <w:r>
              <w:t>A PHASE 1B OPEN-LABEL/ PHASE 2 DOUBLE-BLIND PLACEBO-CONTROLLED STUDY FOR PHARMACODYNAMIC ACTIVITY, PHARMACOKINETICS, SAFETY AND TOLERABILITY OF KAN-101 IN PATIENTS WITH CELIAC DISEASE</w:t>
            </w:r>
          </w:p>
        </w:tc>
      </w:tr>
      <w:tr w:rsidR="00F61C53" w:rsidRPr="00960BFE" w14:paraId="3AF812DF" w14:textId="77777777" w:rsidTr="006B1B54">
        <w:trPr>
          <w:trHeight w:val="280"/>
        </w:trPr>
        <w:tc>
          <w:tcPr>
            <w:tcW w:w="966" w:type="dxa"/>
            <w:tcBorders>
              <w:top w:val="nil"/>
              <w:left w:val="nil"/>
              <w:bottom w:val="nil"/>
              <w:right w:val="nil"/>
            </w:tcBorders>
          </w:tcPr>
          <w:p w14:paraId="152C1B26"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581A3088" w14:textId="77777777" w:rsidR="00F61C53" w:rsidRPr="00960BFE" w:rsidRDefault="00F61C53" w:rsidP="006B1B54">
            <w:pPr>
              <w:autoSpaceDE w:val="0"/>
              <w:autoSpaceDN w:val="0"/>
              <w:adjustRightInd w:val="0"/>
            </w:pPr>
            <w:r w:rsidRPr="00960BFE">
              <w:t xml:space="preserve">Principal Investigator: </w:t>
            </w:r>
          </w:p>
        </w:tc>
        <w:tc>
          <w:tcPr>
            <w:tcW w:w="6459" w:type="dxa"/>
            <w:tcBorders>
              <w:top w:val="nil"/>
              <w:left w:val="nil"/>
              <w:bottom w:val="nil"/>
              <w:right w:val="nil"/>
            </w:tcBorders>
          </w:tcPr>
          <w:p w14:paraId="7FC4C64A" w14:textId="539621A3" w:rsidR="00F61C53" w:rsidRPr="00960BFE" w:rsidRDefault="00EA460C" w:rsidP="006B1B54">
            <w:r>
              <w:t>Dr Dean Quinn</w:t>
            </w:r>
          </w:p>
        </w:tc>
      </w:tr>
      <w:tr w:rsidR="00F61C53" w:rsidRPr="00960BFE" w14:paraId="13836BC2" w14:textId="77777777" w:rsidTr="006B1B54">
        <w:trPr>
          <w:trHeight w:val="280"/>
        </w:trPr>
        <w:tc>
          <w:tcPr>
            <w:tcW w:w="966" w:type="dxa"/>
            <w:tcBorders>
              <w:top w:val="nil"/>
              <w:left w:val="nil"/>
              <w:bottom w:val="nil"/>
              <w:right w:val="nil"/>
            </w:tcBorders>
          </w:tcPr>
          <w:p w14:paraId="59F8D6F1"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3A5AC4E7" w14:textId="77777777" w:rsidR="00F61C53" w:rsidRPr="00960BFE" w:rsidRDefault="00F61C53" w:rsidP="006B1B54">
            <w:pPr>
              <w:autoSpaceDE w:val="0"/>
              <w:autoSpaceDN w:val="0"/>
              <w:adjustRightInd w:val="0"/>
            </w:pPr>
            <w:r w:rsidRPr="00960BFE">
              <w:t xml:space="preserve">Sponsor: </w:t>
            </w:r>
          </w:p>
        </w:tc>
        <w:tc>
          <w:tcPr>
            <w:tcW w:w="6459" w:type="dxa"/>
            <w:tcBorders>
              <w:top w:val="nil"/>
              <w:left w:val="nil"/>
              <w:bottom w:val="nil"/>
              <w:right w:val="nil"/>
            </w:tcBorders>
          </w:tcPr>
          <w:p w14:paraId="4740943B" w14:textId="068C022C" w:rsidR="00F61C53" w:rsidRPr="00960BFE" w:rsidRDefault="000B6A47" w:rsidP="006B1B54">
            <w:pPr>
              <w:autoSpaceDE w:val="0"/>
              <w:autoSpaceDN w:val="0"/>
              <w:adjustRightInd w:val="0"/>
            </w:pPr>
            <w:r w:rsidRPr="000B6A47">
              <w:t>Pfizer New Zealand Limited</w:t>
            </w:r>
          </w:p>
        </w:tc>
      </w:tr>
      <w:tr w:rsidR="00F61C53" w:rsidRPr="00960BFE" w14:paraId="04CB5EFD" w14:textId="77777777" w:rsidTr="006B1B54">
        <w:trPr>
          <w:trHeight w:val="280"/>
        </w:trPr>
        <w:tc>
          <w:tcPr>
            <w:tcW w:w="966" w:type="dxa"/>
            <w:tcBorders>
              <w:top w:val="nil"/>
              <w:left w:val="nil"/>
              <w:bottom w:val="nil"/>
              <w:right w:val="nil"/>
            </w:tcBorders>
          </w:tcPr>
          <w:p w14:paraId="33C9C087"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5DEBC6B8" w14:textId="77777777" w:rsidR="00F61C53" w:rsidRPr="00960BFE" w:rsidRDefault="00F61C53" w:rsidP="006B1B54">
            <w:pPr>
              <w:autoSpaceDE w:val="0"/>
              <w:autoSpaceDN w:val="0"/>
              <w:adjustRightInd w:val="0"/>
            </w:pPr>
            <w:r w:rsidRPr="00960BFE">
              <w:t xml:space="preserve">Clock Start Date: </w:t>
            </w:r>
          </w:p>
        </w:tc>
        <w:tc>
          <w:tcPr>
            <w:tcW w:w="6459" w:type="dxa"/>
            <w:tcBorders>
              <w:top w:val="nil"/>
              <w:left w:val="nil"/>
              <w:bottom w:val="nil"/>
              <w:right w:val="nil"/>
            </w:tcBorders>
          </w:tcPr>
          <w:p w14:paraId="39336C37" w14:textId="368A26C1" w:rsidR="00F61C53" w:rsidRPr="00960BFE" w:rsidRDefault="000B6A47" w:rsidP="006B1B54">
            <w:pPr>
              <w:autoSpaceDE w:val="0"/>
              <w:autoSpaceDN w:val="0"/>
              <w:adjustRightInd w:val="0"/>
            </w:pPr>
            <w:r>
              <w:t>16 February 2023</w:t>
            </w:r>
          </w:p>
        </w:tc>
      </w:tr>
    </w:tbl>
    <w:p w14:paraId="0907BDB2" w14:textId="77777777" w:rsidR="00F61C53" w:rsidRPr="00795EDD" w:rsidRDefault="00F61C53" w:rsidP="00F61C53"/>
    <w:p w14:paraId="09050878" w14:textId="0282B385" w:rsidR="00F61C53" w:rsidRPr="004E5502" w:rsidRDefault="00E13B2A" w:rsidP="00F61C53">
      <w:pPr>
        <w:autoSpaceDE w:val="0"/>
        <w:autoSpaceDN w:val="0"/>
        <w:adjustRightInd w:val="0"/>
        <w:rPr>
          <w:sz w:val="20"/>
          <w:lang w:val="en-NZ"/>
        </w:rPr>
      </w:pPr>
      <w:r w:rsidRPr="004E5502">
        <w:rPr>
          <w:rFonts w:cs="Arial"/>
          <w:szCs w:val="22"/>
          <w:lang w:val="en-NZ"/>
        </w:rPr>
        <w:t>Dr Dean Quinn</w:t>
      </w:r>
      <w:r w:rsidR="004E5502" w:rsidRPr="004E5502">
        <w:rPr>
          <w:rFonts w:cs="Arial"/>
          <w:szCs w:val="22"/>
          <w:lang w:val="en-NZ"/>
        </w:rPr>
        <w:t xml:space="preserve">, Katie Kennett, and Dr </w:t>
      </w:r>
      <w:proofErr w:type="spellStart"/>
      <w:r w:rsidR="004E5502" w:rsidRPr="004E5502">
        <w:rPr>
          <w:rFonts w:cs="Arial"/>
          <w:szCs w:val="22"/>
          <w:lang w:val="en-NZ"/>
        </w:rPr>
        <w:t>Dahong</w:t>
      </w:r>
      <w:proofErr w:type="spellEnd"/>
      <w:r w:rsidR="004E5502" w:rsidRPr="004E5502">
        <w:rPr>
          <w:rFonts w:cs="Arial"/>
          <w:szCs w:val="22"/>
          <w:lang w:val="en-NZ"/>
        </w:rPr>
        <w:t xml:space="preserve"> Yu</w:t>
      </w:r>
      <w:r w:rsidR="00F61C53" w:rsidRPr="004E5502">
        <w:rPr>
          <w:lang w:val="en-NZ"/>
        </w:rPr>
        <w:t xml:space="preserve"> </w:t>
      </w:r>
      <w:r w:rsidR="004E5502" w:rsidRPr="004E5502">
        <w:rPr>
          <w:lang w:val="en-NZ"/>
        </w:rPr>
        <w:t>ere</w:t>
      </w:r>
      <w:r w:rsidR="00F61C53" w:rsidRPr="004E5502">
        <w:rPr>
          <w:lang w:val="en-NZ"/>
        </w:rPr>
        <w:t xml:space="preserve"> present via videoconference for discussion of this application.</w:t>
      </w:r>
    </w:p>
    <w:p w14:paraId="21229CEB" w14:textId="77777777" w:rsidR="00F61C53" w:rsidRPr="00D324AA" w:rsidRDefault="00F61C53" w:rsidP="00F61C53">
      <w:pPr>
        <w:rPr>
          <w:u w:val="single"/>
          <w:lang w:val="en-NZ"/>
        </w:rPr>
      </w:pPr>
    </w:p>
    <w:p w14:paraId="47EA9520" w14:textId="77777777" w:rsidR="00F61C53" w:rsidRPr="0054344C" w:rsidRDefault="00F61C53" w:rsidP="00F61C53">
      <w:pPr>
        <w:pStyle w:val="Headingbold"/>
      </w:pPr>
      <w:r w:rsidRPr="0054344C">
        <w:t>Potential conflicts of interest</w:t>
      </w:r>
    </w:p>
    <w:p w14:paraId="0D67B77B" w14:textId="77777777" w:rsidR="00F61C53" w:rsidRPr="00D324AA" w:rsidRDefault="00F61C53" w:rsidP="00F61C53">
      <w:pPr>
        <w:rPr>
          <w:b/>
          <w:lang w:val="en-NZ"/>
        </w:rPr>
      </w:pPr>
    </w:p>
    <w:p w14:paraId="5EF6AEC4" w14:textId="77777777" w:rsidR="00F61C53" w:rsidRPr="00D324AA" w:rsidRDefault="00F61C53" w:rsidP="00F61C53">
      <w:pPr>
        <w:rPr>
          <w:lang w:val="en-NZ"/>
        </w:rPr>
      </w:pPr>
      <w:r w:rsidRPr="00D324AA">
        <w:rPr>
          <w:lang w:val="en-NZ"/>
        </w:rPr>
        <w:t>The Chair asked members to declare any potential conflicts of interest related to this application.</w:t>
      </w:r>
    </w:p>
    <w:p w14:paraId="389B812D" w14:textId="77777777" w:rsidR="00F61C53" w:rsidRPr="00D324AA" w:rsidRDefault="00F61C53" w:rsidP="00F61C53">
      <w:pPr>
        <w:rPr>
          <w:lang w:val="en-NZ"/>
        </w:rPr>
      </w:pPr>
    </w:p>
    <w:p w14:paraId="4B8E75B3" w14:textId="29D195A3" w:rsidR="00F61C53" w:rsidRPr="00D324AA" w:rsidRDefault="00F61C53" w:rsidP="00F61C53">
      <w:pPr>
        <w:rPr>
          <w:lang w:val="en-NZ"/>
        </w:rPr>
      </w:pPr>
      <w:r w:rsidRPr="00D324AA">
        <w:rPr>
          <w:lang w:val="en-NZ"/>
        </w:rPr>
        <w:t>No potential conflicts of interest related to this application were declared by any member.</w:t>
      </w:r>
    </w:p>
    <w:p w14:paraId="334625B3" w14:textId="77777777" w:rsidR="00F61C53" w:rsidRPr="00D324AA" w:rsidRDefault="00F61C53" w:rsidP="00F61C53">
      <w:pPr>
        <w:autoSpaceDE w:val="0"/>
        <w:autoSpaceDN w:val="0"/>
        <w:adjustRightInd w:val="0"/>
        <w:rPr>
          <w:lang w:val="en-NZ"/>
        </w:rPr>
      </w:pPr>
    </w:p>
    <w:p w14:paraId="25211D6B" w14:textId="77777777" w:rsidR="00F61C53" w:rsidRPr="0054344C" w:rsidRDefault="00F61C53" w:rsidP="00F61C53">
      <w:pPr>
        <w:pStyle w:val="Headingbold"/>
      </w:pPr>
      <w:r w:rsidRPr="0054344C">
        <w:t xml:space="preserve">Summary of resolved ethical issues </w:t>
      </w:r>
    </w:p>
    <w:p w14:paraId="0272601A" w14:textId="77777777" w:rsidR="00F61C53" w:rsidRPr="00D324AA" w:rsidRDefault="00F61C53" w:rsidP="00F61C53">
      <w:pPr>
        <w:rPr>
          <w:u w:val="single"/>
          <w:lang w:val="en-NZ"/>
        </w:rPr>
      </w:pPr>
    </w:p>
    <w:p w14:paraId="78DD6AD5" w14:textId="77777777" w:rsidR="00F61C53" w:rsidRPr="00D324AA" w:rsidRDefault="00F61C53" w:rsidP="00F61C53">
      <w:pPr>
        <w:rPr>
          <w:lang w:val="en-NZ"/>
        </w:rPr>
      </w:pPr>
      <w:r w:rsidRPr="00D324AA">
        <w:rPr>
          <w:lang w:val="en-NZ"/>
        </w:rPr>
        <w:t>The main ethical issues considered by the Committee and addressed by the Researcher are as follows.</w:t>
      </w:r>
    </w:p>
    <w:p w14:paraId="61585FB8" w14:textId="77777777" w:rsidR="00F61C53" w:rsidRPr="00D324AA" w:rsidRDefault="00F61C53" w:rsidP="00F61C53">
      <w:pPr>
        <w:rPr>
          <w:lang w:val="en-NZ"/>
        </w:rPr>
      </w:pPr>
    </w:p>
    <w:p w14:paraId="0AE76A43" w14:textId="3A36BDE2" w:rsidR="00F61C53" w:rsidRPr="007218CF" w:rsidRDefault="00F61C53" w:rsidP="007218CF">
      <w:pPr>
        <w:pStyle w:val="ListParagraph"/>
        <w:numPr>
          <w:ilvl w:val="0"/>
          <w:numId w:val="25"/>
        </w:numPr>
      </w:pPr>
      <w:r w:rsidRPr="00D324AA">
        <w:t xml:space="preserve">The Committee </w:t>
      </w:r>
      <w:r w:rsidR="007218CF">
        <w:t>clarified with the Researcher that the quality-of-life questions asked through the e-diary are about symptoms more than mental health.</w:t>
      </w:r>
    </w:p>
    <w:p w14:paraId="6AE43852" w14:textId="77777777" w:rsidR="00F61C53" w:rsidRPr="00D324AA" w:rsidRDefault="00F61C53" w:rsidP="00F61C53">
      <w:pPr>
        <w:spacing w:before="80" w:after="80"/>
        <w:rPr>
          <w:lang w:val="en-NZ"/>
        </w:rPr>
      </w:pPr>
    </w:p>
    <w:p w14:paraId="50519388" w14:textId="77777777" w:rsidR="00F61C53" w:rsidRPr="0054344C" w:rsidRDefault="00F61C53" w:rsidP="00F61C53">
      <w:pPr>
        <w:pStyle w:val="Headingbold"/>
      </w:pPr>
      <w:r w:rsidRPr="0054344C">
        <w:t>Summary of outstanding ethical issues</w:t>
      </w:r>
    </w:p>
    <w:p w14:paraId="6495980E" w14:textId="77777777" w:rsidR="00F61C53" w:rsidRPr="00D324AA" w:rsidRDefault="00F61C53" w:rsidP="00F61C53">
      <w:pPr>
        <w:rPr>
          <w:lang w:val="en-NZ"/>
        </w:rPr>
      </w:pPr>
    </w:p>
    <w:p w14:paraId="59F72E25" w14:textId="77777777" w:rsidR="00F61C53" w:rsidRPr="00D324AA" w:rsidRDefault="00F61C53" w:rsidP="00F61C53">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7AB23235" w14:textId="77777777" w:rsidR="00F61C53" w:rsidRPr="00D324AA" w:rsidRDefault="00F61C53" w:rsidP="00F61C53">
      <w:pPr>
        <w:autoSpaceDE w:val="0"/>
        <w:autoSpaceDN w:val="0"/>
        <w:adjustRightInd w:val="0"/>
        <w:rPr>
          <w:szCs w:val="22"/>
          <w:lang w:val="en-NZ"/>
        </w:rPr>
      </w:pPr>
    </w:p>
    <w:p w14:paraId="213D0342" w14:textId="3C8B586A" w:rsidR="00F61C53" w:rsidRPr="00BD6D1E" w:rsidRDefault="00F61C53" w:rsidP="00F61C53">
      <w:pPr>
        <w:pStyle w:val="ListParagraph"/>
        <w:rPr>
          <w:rFonts w:cs="Arial"/>
          <w:color w:val="FF0000"/>
        </w:rPr>
      </w:pPr>
      <w:r w:rsidRPr="00D324AA">
        <w:t xml:space="preserve">The Committee </w:t>
      </w:r>
      <w:r w:rsidR="006D030C">
        <w:t xml:space="preserve">noted </w:t>
      </w:r>
      <w:r w:rsidR="007218CF">
        <w:t>that the application</w:t>
      </w:r>
      <w:r w:rsidR="006D030C">
        <w:t xml:space="preserve"> form </w:t>
      </w:r>
      <w:r w:rsidR="007218CF">
        <w:t xml:space="preserve">states that </w:t>
      </w:r>
      <w:r w:rsidR="006D030C">
        <w:t xml:space="preserve">genetic testing not mandatory </w:t>
      </w:r>
      <w:r w:rsidR="007218CF">
        <w:t>which is incorrect.</w:t>
      </w:r>
    </w:p>
    <w:p w14:paraId="48CBA1EA" w14:textId="77777777" w:rsidR="00BD6D1E" w:rsidRPr="00BD6D1E" w:rsidRDefault="00BD6D1E" w:rsidP="00BD6D1E">
      <w:pPr>
        <w:rPr>
          <w:rFonts w:cs="Arial"/>
          <w:color w:val="FF0000"/>
        </w:rPr>
      </w:pPr>
    </w:p>
    <w:p w14:paraId="3CB2B2F3" w14:textId="77777777" w:rsidR="00F61C53" w:rsidRPr="00D324AA" w:rsidRDefault="00F61C53" w:rsidP="00F61C5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E87E20E" w14:textId="77777777" w:rsidR="00F61C53" w:rsidRPr="00D324AA" w:rsidRDefault="00F61C53" w:rsidP="00F61C53">
      <w:pPr>
        <w:spacing w:before="80" w:after="80"/>
        <w:rPr>
          <w:rFonts w:cs="Arial"/>
          <w:szCs w:val="22"/>
          <w:lang w:val="en-NZ"/>
        </w:rPr>
      </w:pPr>
    </w:p>
    <w:p w14:paraId="1D741009" w14:textId="34E60FA8" w:rsidR="00F61C53" w:rsidRDefault="0081209B" w:rsidP="00F61C53">
      <w:pPr>
        <w:pStyle w:val="ListParagraph"/>
      </w:pPr>
      <w:r>
        <w:t>The Committee noted that the</w:t>
      </w:r>
      <w:r w:rsidR="00D7270C">
        <w:t xml:space="preserve"> number of pages</w:t>
      </w:r>
      <w:r>
        <w:t xml:space="preserve"> indicated is</w:t>
      </w:r>
      <w:r w:rsidR="00D7270C">
        <w:t xml:space="preserve"> incorrect (23 not 24)</w:t>
      </w:r>
    </w:p>
    <w:p w14:paraId="62A23320" w14:textId="73212532" w:rsidR="00D7270C" w:rsidRDefault="0081209B" w:rsidP="00F61C53">
      <w:pPr>
        <w:pStyle w:val="ListParagraph"/>
      </w:pPr>
      <w:r>
        <w:t>Page 1</w:t>
      </w:r>
      <w:r w:rsidR="00860B60">
        <w:t xml:space="preserve"> has</w:t>
      </w:r>
      <w:r>
        <w:t xml:space="preserve"> the</w:t>
      </w:r>
      <w:r w:rsidR="00860B60">
        <w:t xml:space="preserve"> phrase “losing any benefits”</w:t>
      </w:r>
      <w:r>
        <w:t xml:space="preserve"> which</w:t>
      </w:r>
      <w:r w:rsidR="00860B60">
        <w:t xml:space="preserve"> is misleading</w:t>
      </w:r>
      <w:r w:rsidR="008C2EB7">
        <w:t xml:space="preserve"> as there aren’t any direct obvious benefits to taking part.</w:t>
      </w:r>
    </w:p>
    <w:p w14:paraId="563A4CE5" w14:textId="2AA05A4D" w:rsidR="008D5600" w:rsidRDefault="008D5600" w:rsidP="00F61C53">
      <w:pPr>
        <w:pStyle w:val="ListParagraph"/>
      </w:pPr>
      <w:r>
        <w:t>In study procedures, state explicitly when participants may be required to remove items of clothing.</w:t>
      </w:r>
    </w:p>
    <w:p w14:paraId="64B5089F" w14:textId="58801537" w:rsidR="008D5600" w:rsidRDefault="008267BB" w:rsidP="00F61C53">
      <w:pPr>
        <w:pStyle w:val="ListParagraph"/>
      </w:pPr>
      <w:r>
        <w:t xml:space="preserve">State that </w:t>
      </w:r>
      <w:r w:rsidR="008C2EB7">
        <w:t xml:space="preserve">the </w:t>
      </w:r>
      <w:r>
        <w:t>e</w:t>
      </w:r>
      <w:r w:rsidR="008C2EB7">
        <w:t>-</w:t>
      </w:r>
      <w:r>
        <w:t>diary needs to be returned at end of study</w:t>
      </w:r>
    </w:p>
    <w:p w14:paraId="7B0B9109" w14:textId="1883E791" w:rsidR="008267BB" w:rsidRDefault="008267BB" w:rsidP="00F61C53">
      <w:pPr>
        <w:pStyle w:val="ListParagraph"/>
      </w:pPr>
      <w:r>
        <w:t xml:space="preserve">Under study </w:t>
      </w:r>
      <w:r w:rsidR="008C2EB7">
        <w:t>procedures</w:t>
      </w:r>
      <w:r>
        <w:t xml:space="preserve">, </w:t>
      </w:r>
      <w:r w:rsidR="008C2EB7">
        <w:t>clarify that</w:t>
      </w:r>
      <w:r>
        <w:t xml:space="preserve"> blood samples will be taken over 4 hours</w:t>
      </w:r>
      <w:r w:rsidR="008C2EB7">
        <w:t xml:space="preserve"> </w:t>
      </w:r>
      <w:r w:rsidR="001625D0">
        <w:t>at different time points, not continuously</w:t>
      </w:r>
      <w:r>
        <w:t xml:space="preserve">. </w:t>
      </w:r>
    </w:p>
    <w:p w14:paraId="5645E8DF" w14:textId="71DF2E04" w:rsidR="009E3E80" w:rsidRDefault="009E3E80" w:rsidP="00F61C53">
      <w:pPr>
        <w:pStyle w:val="ListParagraph"/>
      </w:pPr>
      <w:r>
        <w:t xml:space="preserve">State explicitly if </w:t>
      </w:r>
      <w:proofErr w:type="spellStart"/>
      <w:r>
        <w:t>karakia</w:t>
      </w:r>
      <w:proofErr w:type="spellEnd"/>
      <w:r>
        <w:t xml:space="preserve"> is available for samples</w:t>
      </w:r>
      <w:r w:rsidR="000C385F">
        <w:t xml:space="preserve"> at time of destruction.</w:t>
      </w:r>
    </w:p>
    <w:p w14:paraId="014E3C0E" w14:textId="4F2BB436" w:rsidR="001625D0" w:rsidRDefault="001625D0" w:rsidP="00F61C53">
      <w:pPr>
        <w:pStyle w:val="ListParagraph"/>
      </w:pPr>
      <w:r>
        <w:t>Make it clear that the additional endoscopy that some may be required to have is not optional for participation.</w:t>
      </w:r>
    </w:p>
    <w:p w14:paraId="0EC18ACC" w14:textId="3D4BE212" w:rsidR="001625D0" w:rsidRDefault="001625D0" w:rsidP="00F61C53">
      <w:pPr>
        <w:pStyle w:val="ListParagraph"/>
      </w:pPr>
      <w:r>
        <w:t>Amend “sedation may be available” to “will be”.</w:t>
      </w:r>
    </w:p>
    <w:p w14:paraId="03804FB8" w14:textId="3FD44ADF" w:rsidR="001625D0" w:rsidRDefault="001625D0" w:rsidP="00F61C53">
      <w:pPr>
        <w:pStyle w:val="ListParagraph"/>
      </w:pPr>
      <w:r>
        <w:t>On page 12, identify what standard of care treatment is under the gluten challenge.</w:t>
      </w:r>
    </w:p>
    <w:p w14:paraId="79EA523E" w14:textId="3F83428E" w:rsidR="0088377A" w:rsidRDefault="0001794C" w:rsidP="00F61C53">
      <w:pPr>
        <w:pStyle w:val="ListParagraph"/>
      </w:pPr>
      <w:r>
        <w:lastRenderedPageBreak/>
        <w:t>On page 13,</w:t>
      </w:r>
      <w:r w:rsidR="0088377A">
        <w:t xml:space="preserve"> in the context of using e</w:t>
      </w:r>
      <w:r>
        <w:t>-</w:t>
      </w:r>
      <w:r w:rsidR="0088377A">
        <w:t xml:space="preserve">diaries and websites, it says </w:t>
      </w:r>
      <w:r w:rsidR="00077DC4">
        <w:t>someone’s data could be shared with researchers such as texts, call logs, etc</w:t>
      </w:r>
      <w:r>
        <w:t>. The Committee noted that</w:t>
      </w:r>
      <w:r w:rsidR="00077DC4">
        <w:t xml:space="preserve"> </w:t>
      </w:r>
      <w:r>
        <w:t>this shouldn’t be</w:t>
      </w:r>
      <w:r w:rsidR="00077DC4">
        <w:t xml:space="preserve"> shared with researchers</w:t>
      </w:r>
      <w:r>
        <w:t>, please review and amend.</w:t>
      </w:r>
    </w:p>
    <w:p w14:paraId="7C509669" w14:textId="2C266951" w:rsidR="00077DC4" w:rsidRDefault="00077DC4" w:rsidP="00F61C53">
      <w:pPr>
        <w:pStyle w:val="ListParagraph"/>
      </w:pPr>
      <w:r>
        <w:t xml:space="preserve">Contraception section is </w:t>
      </w:r>
      <w:r w:rsidR="00D7741B">
        <w:t>long</w:t>
      </w:r>
      <w:r>
        <w:t xml:space="preserve"> and could be condensed</w:t>
      </w:r>
      <w:r w:rsidR="00CA6D98">
        <w:t>. Please</w:t>
      </w:r>
      <w:r w:rsidR="003D0673">
        <w:t xml:space="preserve"> </w:t>
      </w:r>
      <w:r w:rsidR="00CA6D98">
        <w:t>r</w:t>
      </w:r>
      <w:r w:rsidR="003D0673">
        <w:t xml:space="preserve">efer to current </w:t>
      </w:r>
      <w:hyperlink r:id="rId10" w:history="1">
        <w:r w:rsidR="003D0673" w:rsidRPr="00C8161A">
          <w:rPr>
            <w:rStyle w:val="Hyperlink"/>
          </w:rPr>
          <w:t xml:space="preserve">HDEC </w:t>
        </w:r>
        <w:r w:rsidR="00C8161A" w:rsidRPr="00C8161A">
          <w:rPr>
            <w:rStyle w:val="Hyperlink"/>
          </w:rPr>
          <w:t xml:space="preserve">reproductive risks </w:t>
        </w:r>
        <w:r w:rsidR="003D0673" w:rsidRPr="00C8161A">
          <w:rPr>
            <w:rStyle w:val="Hyperlink"/>
          </w:rPr>
          <w:t>template</w:t>
        </w:r>
      </w:hyperlink>
      <w:r w:rsidR="003D0673">
        <w:t xml:space="preserve">. </w:t>
      </w:r>
    </w:p>
    <w:p w14:paraId="0AEA61D1" w14:textId="5FF19D30" w:rsidR="00324F9A" w:rsidRDefault="00324F9A" w:rsidP="00F61C53">
      <w:pPr>
        <w:pStyle w:val="ListParagraph"/>
      </w:pPr>
      <w:r>
        <w:t>Remove phrase “additional cost” and just use “cost”</w:t>
      </w:r>
    </w:p>
    <w:p w14:paraId="711E1442" w14:textId="6F5E5F18" w:rsidR="00DE6CF8" w:rsidRDefault="00C71DAF" w:rsidP="00F61C53">
      <w:pPr>
        <w:pStyle w:val="ListParagraph"/>
      </w:pPr>
      <w:r>
        <w:t xml:space="preserve">The </w:t>
      </w:r>
      <w:r w:rsidR="00324F9A">
        <w:t xml:space="preserve">CF itself doesn’t state that </w:t>
      </w:r>
      <w:r>
        <w:t xml:space="preserve">the research team </w:t>
      </w:r>
      <w:r w:rsidR="00324F9A">
        <w:t xml:space="preserve">will ask permission to access GP </w:t>
      </w:r>
      <w:r w:rsidR="00DE6CF8">
        <w:t xml:space="preserve">or hospital </w:t>
      </w:r>
      <w:r w:rsidR="00324F9A">
        <w:t>records.</w:t>
      </w:r>
    </w:p>
    <w:p w14:paraId="53282CED" w14:textId="54B82FD5" w:rsidR="00324F9A" w:rsidRDefault="00C71DAF" w:rsidP="00F61C53">
      <w:pPr>
        <w:pStyle w:val="ListParagraph"/>
      </w:pPr>
      <w:r>
        <w:t xml:space="preserve">Please </w:t>
      </w:r>
      <w:r w:rsidR="003C5950">
        <w:t>quantify risk of endoscopy</w:t>
      </w:r>
      <w:r>
        <w:t xml:space="preserve"> in the PIS.</w:t>
      </w:r>
    </w:p>
    <w:p w14:paraId="55C5AD6A" w14:textId="74291FCA" w:rsidR="003C5950" w:rsidRDefault="00127ECB" w:rsidP="00F61C53">
      <w:pPr>
        <w:pStyle w:val="ListParagraph"/>
      </w:pPr>
      <w:r>
        <w:t>Check for a few filler words missing from sentences</w:t>
      </w:r>
      <w:r w:rsidR="00C71DAF">
        <w:t>.</w:t>
      </w:r>
    </w:p>
    <w:p w14:paraId="7A8E569B" w14:textId="0E36655F" w:rsidR="0037767D" w:rsidRDefault="0037767D" w:rsidP="00F61C53">
      <w:pPr>
        <w:pStyle w:val="ListParagraph"/>
      </w:pPr>
      <w:r>
        <w:t>Make it clear what the reimbursement is for i.e.</w:t>
      </w:r>
      <w:r w:rsidR="00DF2CC1">
        <w:t>,</w:t>
      </w:r>
      <w:r>
        <w:t xml:space="preserve"> expenses or payment for time. Note that </w:t>
      </w:r>
      <w:r w:rsidR="00C60E66">
        <w:t xml:space="preserve">reimbursement for time is taxable. </w:t>
      </w:r>
    </w:p>
    <w:p w14:paraId="6D43E14F" w14:textId="1C065D0C" w:rsidR="00C60E66" w:rsidRDefault="00C60E66" w:rsidP="00F61C53">
      <w:pPr>
        <w:pStyle w:val="ListParagraph"/>
      </w:pPr>
      <w:r>
        <w:t xml:space="preserve">Ownership of rights </w:t>
      </w:r>
      <w:r w:rsidR="0018518B">
        <w:t xml:space="preserve">of data </w:t>
      </w:r>
      <w:r>
        <w:t xml:space="preserve">is covered in 3 places, </w:t>
      </w:r>
      <w:r w:rsidR="0018518B">
        <w:t>some can be deleted</w:t>
      </w:r>
    </w:p>
    <w:p w14:paraId="3B2C6515" w14:textId="41DC975F" w:rsidR="00BD0430" w:rsidRDefault="00DF2CC1" w:rsidP="00F61C53">
      <w:pPr>
        <w:pStyle w:val="ListParagraph"/>
      </w:pPr>
      <w:r>
        <w:t>Future Unspecified Research</w:t>
      </w:r>
      <w:r w:rsidR="007D5832">
        <w:t xml:space="preserve"> (FUR)</w:t>
      </w:r>
      <w:r w:rsidR="00BD0430">
        <w:t xml:space="preserve"> CF has tick</w:t>
      </w:r>
      <w:r>
        <w:t>-</w:t>
      </w:r>
      <w:r w:rsidR="00BD0430">
        <w:t xml:space="preserve">box that </w:t>
      </w:r>
      <w:r>
        <w:t>shouldn’t be</w:t>
      </w:r>
      <w:r w:rsidR="00BD0430">
        <w:t xml:space="preserve"> optional</w:t>
      </w:r>
      <w:r w:rsidR="00CB162B">
        <w:t xml:space="preserve"> about using samples being used for other research.</w:t>
      </w:r>
    </w:p>
    <w:p w14:paraId="7FFE901A" w14:textId="18955356" w:rsidR="007D5832" w:rsidRPr="00D324AA" w:rsidRDefault="007D5832" w:rsidP="007D5832">
      <w:pPr>
        <w:pStyle w:val="ListParagraph"/>
      </w:pPr>
      <w:r>
        <w:t xml:space="preserve">Please ensure it is clear which samples are part of the main study and which are part of the FUR. Page 16 discusses the use of biological samples for product development which does not seem to be part of the main study. Page 6-7 talk about use of genes and other analysis, it should be clear if this is to be consented on a separate FUR and not part of the main study. </w:t>
      </w:r>
    </w:p>
    <w:p w14:paraId="7F5F243F" w14:textId="77777777" w:rsidR="007D5832" w:rsidRPr="00D324AA" w:rsidRDefault="007D5832" w:rsidP="0090798A">
      <w:pPr>
        <w:pStyle w:val="ListParagraph"/>
        <w:numPr>
          <w:ilvl w:val="0"/>
          <w:numId w:val="0"/>
        </w:numPr>
        <w:ind w:left="357"/>
      </w:pPr>
    </w:p>
    <w:p w14:paraId="0897E18B" w14:textId="77777777" w:rsidR="00F61C53" w:rsidRPr="00D324AA" w:rsidRDefault="00F61C53" w:rsidP="00F61C53">
      <w:pPr>
        <w:spacing w:before="80" w:after="80"/>
      </w:pPr>
    </w:p>
    <w:p w14:paraId="45B454C8" w14:textId="77777777" w:rsidR="00F61C53" w:rsidRPr="0054344C" w:rsidRDefault="00F61C53" w:rsidP="00F61C53">
      <w:pPr>
        <w:rPr>
          <w:b/>
          <w:bCs/>
          <w:lang w:val="en-NZ"/>
        </w:rPr>
      </w:pPr>
      <w:r w:rsidRPr="0054344C">
        <w:rPr>
          <w:b/>
          <w:bCs/>
          <w:lang w:val="en-NZ"/>
        </w:rPr>
        <w:t xml:space="preserve">Decision </w:t>
      </w:r>
    </w:p>
    <w:p w14:paraId="32255AD8" w14:textId="77777777" w:rsidR="00F61C53" w:rsidRPr="00D324AA" w:rsidRDefault="00F61C53" w:rsidP="00F61C53">
      <w:pPr>
        <w:rPr>
          <w:lang w:val="en-NZ"/>
        </w:rPr>
      </w:pPr>
    </w:p>
    <w:p w14:paraId="5E1AD04E" w14:textId="77777777" w:rsidR="00F61C53" w:rsidRPr="00D324AA" w:rsidRDefault="00F61C53" w:rsidP="00F61C53">
      <w:pPr>
        <w:rPr>
          <w:lang w:val="en-NZ"/>
        </w:rPr>
      </w:pPr>
      <w:r w:rsidRPr="00D324AA">
        <w:rPr>
          <w:lang w:val="en-NZ"/>
        </w:rPr>
        <w:t xml:space="preserve">This application was </w:t>
      </w:r>
      <w:r w:rsidRPr="00D324AA">
        <w:rPr>
          <w:i/>
          <w:lang w:val="en-NZ"/>
        </w:rPr>
        <w:t>approved</w:t>
      </w:r>
      <w:r w:rsidRPr="00D324AA">
        <w:rPr>
          <w:lang w:val="en-NZ"/>
        </w:rPr>
        <w:t xml:space="preserve"> by </w:t>
      </w:r>
      <w:r w:rsidRPr="00D324AA">
        <w:rPr>
          <w:rFonts w:cs="Arial"/>
          <w:szCs w:val="22"/>
          <w:lang w:val="en-NZ"/>
        </w:rPr>
        <w:t>consensus</w:t>
      </w:r>
      <w:r w:rsidRPr="00D324AA">
        <w:rPr>
          <w:lang w:val="en-NZ"/>
        </w:rPr>
        <w:t xml:space="preserve">, </w:t>
      </w:r>
      <w:r w:rsidRPr="00D324AA">
        <w:rPr>
          <w:rFonts w:cs="Arial"/>
          <w:szCs w:val="22"/>
          <w:lang w:val="en-NZ"/>
        </w:rPr>
        <w:t>subject to the following non-standard conditions:</w:t>
      </w:r>
    </w:p>
    <w:p w14:paraId="45B6373F" w14:textId="77777777" w:rsidR="00F61C53" w:rsidRPr="00D324AA" w:rsidRDefault="00F61C53" w:rsidP="00F61C53">
      <w:pPr>
        <w:rPr>
          <w:color w:val="FF0000"/>
          <w:lang w:val="en-NZ"/>
        </w:rPr>
      </w:pPr>
    </w:p>
    <w:p w14:paraId="7A724FD6" w14:textId="77777777" w:rsidR="00F61C53" w:rsidRPr="00DF2CC1" w:rsidRDefault="00F61C53" w:rsidP="00F61C53">
      <w:pPr>
        <w:pStyle w:val="NSCbullet"/>
        <w:rPr>
          <w:color w:val="auto"/>
        </w:rPr>
      </w:pPr>
      <w:r w:rsidRPr="00DF2CC1">
        <w:rPr>
          <w:color w:val="auto"/>
        </w:rPr>
        <w:t>please address all outstanding ethical issues raised by the Committee</w:t>
      </w:r>
    </w:p>
    <w:p w14:paraId="0E6DD0C9" w14:textId="77777777" w:rsidR="00F61C53" w:rsidRPr="00DF2CC1" w:rsidRDefault="00F61C53" w:rsidP="00F61C53">
      <w:pPr>
        <w:numPr>
          <w:ilvl w:val="0"/>
          <w:numId w:val="5"/>
        </w:numPr>
        <w:spacing w:before="80" w:after="80"/>
        <w:ind w:left="714" w:hanging="357"/>
        <w:rPr>
          <w:rFonts w:cs="Arial"/>
          <w:szCs w:val="22"/>
          <w:lang w:val="en-NZ"/>
        </w:rPr>
      </w:pPr>
      <w:r w:rsidRPr="00DF2CC1">
        <w:rPr>
          <w:rFonts w:cs="Arial"/>
          <w:szCs w:val="22"/>
          <w:lang w:val="en-NZ"/>
        </w:rPr>
        <w:t xml:space="preserve">please update the Participant Information Sheet and Consent Form, taking into account the feedback provided by the Committee. </w:t>
      </w:r>
      <w:r w:rsidRPr="00DF2CC1">
        <w:rPr>
          <w:i/>
          <w:iCs/>
        </w:rPr>
        <w:t>(National Ethical Standards for Health and Disability Research and Quality Improvement, para 7.15 – 7.17).</w:t>
      </w:r>
    </w:p>
    <w:p w14:paraId="6E711379" w14:textId="77777777" w:rsidR="00F61C53" w:rsidRPr="00D324AA" w:rsidRDefault="00F61C53" w:rsidP="00F61C53">
      <w:pPr>
        <w:rPr>
          <w:rFonts w:cs="Arial"/>
          <w:color w:val="33CCCC"/>
          <w:szCs w:val="22"/>
          <w:lang w:val="en-NZ"/>
        </w:rPr>
      </w:pPr>
    </w:p>
    <w:p w14:paraId="7E19CE44" w14:textId="47948855" w:rsidR="00F61C53" w:rsidRDefault="00F61C53"/>
    <w:p w14:paraId="44DF20CF" w14:textId="77777777" w:rsidR="004F44FA" w:rsidRDefault="004F44FA">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F61C53" w:rsidRPr="00960BFE" w14:paraId="3E8BD60F" w14:textId="77777777" w:rsidTr="006B1B54">
        <w:trPr>
          <w:trHeight w:val="280"/>
        </w:trPr>
        <w:tc>
          <w:tcPr>
            <w:tcW w:w="966" w:type="dxa"/>
            <w:tcBorders>
              <w:top w:val="nil"/>
              <w:left w:val="nil"/>
              <w:bottom w:val="nil"/>
              <w:right w:val="nil"/>
            </w:tcBorders>
          </w:tcPr>
          <w:p w14:paraId="4A49B332" w14:textId="5F0E5BA8" w:rsidR="00F61C53" w:rsidRPr="00960BFE" w:rsidRDefault="00F61C53" w:rsidP="006B1B54">
            <w:pPr>
              <w:autoSpaceDE w:val="0"/>
              <w:autoSpaceDN w:val="0"/>
              <w:adjustRightInd w:val="0"/>
            </w:pPr>
            <w:r>
              <w:rPr>
                <w:b/>
              </w:rPr>
              <w:lastRenderedPageBreak/>
              <w:t>6</w:t>
            </w:r>
            <w:r w:rsidRPr="00960BFE">
              <w:rPr>
                <w:b/>
              </w:rPr>
              <w:t xml:space="preserve"> </w:t>
            </w:r>
            <w:r w:rsidRPr="00960BFE">
              <w:t xml:space="preserve"> </w:t>
            </w:r>
          </w:p>
        </w:tc>
        <w:tc>
          <w:tcPr>
            <w:tcW w:w="2575" w:type="dxa"/>
            <w:tcBorders>
              <w:top w:val="nil"/>
              <w:left w:val="nil"/>
              <w:bottom w:val="nil"/>
              <w:right w:val="nil"/>
            </w:tcBorders>
          </w:tcPr>
          <w:p w14:paraId="086C53C4" w14:textId="77777777" w:rsidR="00F61C53" w:rsidRPr="00960BFE" w:rsidRDefault="00F61C53" w:rsidP="006B1B54">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3ED64E6F" w14:textId="20D22561" w:rsidR="00F61C53" w:rsidRPr="002B62FF" w:rsidRDefault="00910460" w:rsidP="006B1B54">
            <w:pPr>
              <w:rPr>
                <w:b/>
                <w:bCs/>
              </w:rPr>
            </w:pPr>
            <w:r w:rsidRPr="00910460">
              <w:rPr>
                <w:b/>
                <w:bCs/>
              </w:rPr>
              <w:t>2023 FULL 13920</w:t>
            </w:r>
          </w:p>
        </w:tc>
      </w:tr>
      <w:tr w:rsidR="00F61C53" w:rsidRPr="00960BFE" w14:paraId="14F5882D" w14:textId="77777777" w:rsidTr="006B1B54">
        <w:trPr>
          <w:trHeight w:val="280"/>
        </w:trPr>
        <w:tc>
          <w:tcPr>
            <w:tcW w:w="966" w:type="dxa"/>
            <w:tcBorders>
              <w:top w:val="nil"/>
              <w:left w:val="nil"/>
              <w:bottom w:val="nil"/>
              <w:right w:val="nil"/>
            </w:tcBorders>
          </w:tcPr>
          <w:p w14:paraId="159FE035"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3169142B" w14:textId="77777777" w:rsidR="00F61C53" w:rsidRPr="00960BFE" w:rsidRDefault="00F61C53" w:rsidP="006B1B54">
            <w:pPr>
              <w:autoSpaceDE w:val="0"/>
              <w:autoSpaceDN w:val="0"/>
              <w:adjustRightInd w:val="0"/>
            </w:pPr>
            <w:r w:rsidRPr="00960BFE">
              <w:t xml:space="preserve">Title: </w:t>
            </w:r>
          </w:p>
        </w:tc>
        <w:tc>
          <w:tcPr>
            <w:tcW w:w="6459" w:type="dxa"/>
            <w:tcBorders>
              <w:top w:val="nil"/>
              <w:left w:val="nil"/>
              <w:bottom w:val="nil"/>
              <w:right w:val="nil"/>
            </w:tcBorders>
          </w:tcPr>
          <w:p w14:paraId="478779DA" w14:textId="77777777" w:rsidR="00D17D3D" w:rsidRDefault="00D17D3D" w:rsidP="00D17D3D">
            <w:pPr>
              <w:autoSpaceDE w:val="0"/>
              <w:autoSpaceDN w:val="0"/>
              <w:adjustRightInd w:val="0"/>
            </w:pPr>
            <w:r>
              <w:t>A Phase 3, Randomized, Multi-regional, Double-blind, Double-dummy Parallel-group, Placebo and Allopurinol-controlled Study to</w:t>
            </w:r>
          </w:p>
          <w:p w14:paraId="273770F7" w14:textId="2FC68B6D" w:rsidR="00F61C53" w:rsidRPr="00960BFE" w:rsidRDefault="00D17D3D" w:rsidP="00D17D3D">
            <w:pPr>
              <w:autoSpaceDE w:val="0"/>
              <w:autoSpaceDN w:val="0"/>
              <w:adjustRightInd w:val="0"/>
            </w:pPr>
            <w:r>
              <w:t xml:space="preserve">Assess the Efficacy and Safety of </w:t>
            </w:r>
            <w:proofErr w:type="spellStart"/>
            <w:r>
              <w:t>Tigulixostat</w:t>
            </w:r>
            <w:proofErr w:type="spellEnd"/>
            <w:r>
              <w:t xml:space="preserve"> in Gout patients with Hyperuricemia.</w:t>
            </w:r>
          </w:p>
        </w:tc>
      </w:tr>
      <w:tr w:rsidR="00F61C53" w:rsidRPr="00960BFE" w14:paraId="56C60E53" w14:textId="77777777" w:rsidTr="006B1B54">
        <w:trPr>
          <w:trHeight w:val="280"/>
        </w:trPr>
        <w:tc>
          <w:tcPr>
            <w:tcW w:w="966" w:type="dxa"/>
            <w:tcBorders>
              <w:top w:val="nil"/>
              <w:left w:val="nil"/>
              <w:bottom w:val="nil"/>
              <w:right w:val="nil"/>
            </w:tcBorders>
          </w:tcPr>
          <w:p w14:paraId="2A75F506"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0A45B662" w14:textId="77777777" w:rsidR="00F61C53" w:rsidRPr="00960BFE" w:rsidRDefault="00F61C53" w:rsidP="006B1B54">
            <w:pPr>
              <w:autoSpaceDE w:val="0"/>
              <w:autoSpaceDN w:val="0"/>
              <w:adjustRightInd w:val="0"/>
            </w:pPr>
            <w:r w:rsidRPr="00960BFE">
              <w:t xml:space="preserve">Principal Investigator: </w:t>
            </w:r>
          </w:p>
        </w:tc>
        <w:tc>
          <w:tcPr>
            <w:tcW w:w="6459" w:type="dxa"/>
            <w:tcBorders>
              <w:top w:val="nil"/>
              <w:left w:val="nil"/>
              <w:bottom w:val="nil"/>
              <w:right w:val="nil"/>
            </w:tcBorders>
          </w:tcPr>
          <w:p w14:paraId="2F7280DB" w14:textId="0A7348C9" w:rsidR="00F61C53" w:rsidRPr="00960BFE" w:rsidRDefault="00D17D3D" w:rsidP="006B1B54">
            <w:r>
              <w:t xml:space="preserve">Dr Alan </w:t>
            </w:r>
            <w:proofErr w:type="spellStart"/>
            <w:r>
              <w:t>Doube</w:t>
            </w:r>
            <w:proofErr w:type="spellEnd"/>
          </w:p>
        </w:tc>
      </w:tr>
      <w:tr w:rsidR="00F61C53" w:rsidRPr="00960BFE" w14:paraId="578D5BCD" w14:textId="77777777" w:rsidTr="006B1B54">
        <w:trPr>
          <w:trHeight w:val="280"/>
        </w:trPr>
        <w:tc>
          <w:tcPr>
            <w:tcW w:w="966" w:type="dxa"/>
            <w:tcBorders>
              <w:top w:val="nil"/>
              <w:left w:val="nil"/>
              <w:bottom w:val="nil"/>
              <w:right w:val="nil"/>
            </w:tcBorders>
          </w:tcPr>
          <w:p w14:paraId="07206BE9"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01D87063" w14:textId="77777777" w:rsidR="00F61C53" w:rsidRPr="00960BFE" w:rsidRDefault="00F61C53" w:rsidP="006B1B54">
            <w:pPr>
              <w:autoSpaceDE w:val="0"/>
              <w:autoSpaceDN w:val="0"/>
              <w:adjustRightInd w:val="0"/>
            </w:pPr>
            <w:r w:rsidRPr="00960BFE">
              <w:t xml:space="preserve">Sponsor: </w:t>
            </w:r>
          </w:p>
        </w:tc>
        <w:tc>
          <w:tcPr>
            <w:tcW w:w="6459" w:type="dxa"/>
            <w:tcBorders>
              <w:top w:val="nil"/>
              <w:left w:val="nil"/>
              <w:bottom w:val="nil"/>
              <w:right w:val="nil"/>
            </w:tcBorders>
          </w:tcPr>
          <w:p w14:paraId="675C35EB" w14:textId="032F1A8D" w:rsidR="00F61C53" w:rsidRPr="00960BFE" w:rsidRDefault="004C0421" w:rsidP="006B1B54">
            <w:pPr>
              <w:autoSpaceDE w:val="0"/>
              <w:autoSpaceDN w:val="0"/>
              <w:adjustRightInd w:val="0"/>
            </w:pPr>
            <w:r>
              <w:t>LG Chem Ltd</w:t>
            </w:r>
          </w:p>
        </w:tc>
      </w:tr>
      <w:tr w:rsidR="00F61C53" w:rsidRPr="00960BFE" w14:paraId="2D780457" w14:textId="77777777" w:rsidTr="006B1B54">
        <w:trPr>
          <w:trHeight w:val="280"/>
        </w:trPr>
        <w:tc>
          <w:tcPr>
            <w:tcW w:w="966" w:type="dxa"/>
            <w:tcBorders>
              <w:top w:val="nil"/>
              <w:left w:val="nil"/>
              <w:bottom w:val="nil"/>
              <w:right w:val="nil"/>
            </w:tcBorders>
          </w:tcPr>
          <w:p w14:paraId="6507B9BD" w14:textId="77777777" w:rsidR="00F61C53" w:rsidRPr="00960BFE" w:rsidRDefault="00F61C53" w:rsidP="006B1B54">
            <w:pPr>
              <w:autoSpaceDE w:val="0"/>
              <w:autoSpaceDN w:val="0"/>
              <w:adjustRightInd w:val="0"/>
            </w:pPr>
            <w:r w:rsidRPr="00960BFE">
              <w:t xml:space="preserve"> </w:t>
            </w:r>
          </w:p>
        </w:tc>
        <w:tc>
          <w:tcPr>
            <w:tcW w:w="2575" w:type="dxa"/>
            <w:tcBorders>
              <w:top w:val="nil"/>
              <w:left w:val="nil"/>
              <w:bottom w:val="nil"/>
              <w:right w:val="nil"/>
            </w:tcBorders>
          </w:tcPr>
          <w:p w14:paraId="746D6192" w14:textId="77777777" w:rsidR="00F61C53" w:rsidRPr="00960BFE" w:rsidRDefault="00F61C53" w:rsidP="006B1B54">
            <w:pPr>
              <w:autoSpaceDE w:val="0"/>
              <w:autoSpaceDN w:val="0"/>
              <w:adjustRightInd w:val="0"/>
            </w:pPr>
            <w:r w:rsidRPr="00960BFE">
              <w:t xml:space="preserve">Clock Start Date: </w:t>
            </w:r>
          </w:p>
        </w:tc>
        <w:tc>
          <w:tcPr>
            <w:tcW w:w="6459" w:type="dxa"/>
            <w:tcBorders>
              <w:top w:val="nil"/>
              <w:left w:val="nil"/>
              <w:bottom w:val="nil"/>
              <w:right w:val="nil"/>
            </w:tcBorders>
          </w:tcPr>
          <w:p w14:paraId="23451D0B" w14:textId="13073F28" w:rsidR="00F61C53" w:rsidRPr="00960BFE" w:rsidRDefault="00C91119" w:rsidP="006B1B54">
            <w:pPr>
              <w:autoSpaceDE w:val="0"/>
              <w:autoSpaceDN w:val="0"/>
              <w:adjustRightInd w:val="0"/>
            </w:pPr>
            <w:r>
              <w:t>16 February 2023</w:t>
            </w:r>
          </w:p>
        </w:tc>
      </w:tr>
    </w:tbl>
    <w:p w14:paraId="704B532C" w14:textId="77777777" w:rsidR="00F61C53" w:rsidRPr="00795EDD" w:rsidRDefault="00F61C53" w:rsidP="00F61C53"/>
    <w:p w14:paraId="14C2A976" w14:textId="455458B2" w:rsidR="00F61C53" w:rsidRPr="00D324AA" w:rsidRDefault="0036652A" w:rsidP="00F61C53">
      <w:pPr>
        <w:autoSpaceDE w:val="0"/>
        <w:autoSpaceDN w:val="0"/>
        <w:adjustRightInd w:val="0"/>
        <w:rPr>
          <w:sz w:val="20"/>
          <w:lang w:val="en-NZ"/>
        </w:rPr>
      </w:pPr>
      <w:r w:rsidRPr="0036652A">
        <w:rPr>
          <w:rFonts w:cs="Arial"/>
          <w:szCs w:val="22"/>
          <w:lang w:val="en-NZ"/>
        </w:rPr>
        <w:t>Denise Darlington</w:t>
      </w:r>
      <w:r w:rsidR="00F61C53" w:rsidRPr="0036652A">
        <w:rPr>
          <w:lang w:val="en-NZ"/>
        </w:rPr>
        <w:t xml:space="preserve"> was </w:t>
      </w:r>
      <w:r w:rsidR="00F61C53" w:rsidRPr="00D324AA">
        <w:rPr>
          <w:lang w:val="en-NZ"/>
        </w:rPr>
        <w:t>present via videoconference for discussion of this application.</w:t>
      </w:r>
    </w:p>
    <w:p w14:paraId="0AEBCBB1" w14:textId="77777777" w:rsidR="00F61C53" w:rsidRPr="00D324AA" w:rsidRDefault="00F61C53" w:rsidP="00F61C53">
      <w:pPr>
        <w:rPr>
          <w:u w:val="single"/>
          <w:lang w:val="en-NZ"/>
        </w:rPr>
      </w:pPr>
    </w:p>
    <w:p w14:paraId="12F20525" w14:textId="77777777" w:rsidR="00F61C53" w:rsidRPr="0054344C" w:rsidRDefault="00F61C53" w:rsidP="00F61C53">
      <w:pPr>
        <w:pStyle w:val="Headingbold"/>
      </w:pPr>
      <w:r w:rsidRPr="0054344C">
        <w:t>Potential conflicts of interest</w:t>
      </w:r>
    </w:p>
    <w:p w14:paraId="69BC06A0" w14:textId="77777777" w:rsidR="00F61C53" w:rsidRPr="00D324AA" w:rsidRDefault="00F61C53" w:rsidP="00F61C53">
      <w:pPr>
        <w:rPr>
          <w:b/>
          <w:lang w:val="en-NZ"/>
        </w:rPr>
      </w:pPr>
    </w:p>
    <w:p w14:paraId="6D570C14" w14:textId="77777777" w:rsidR="00F61C53" w:rsidRPr="00D324AA" w:rsidRDefault="00F61C53" w:rsidP="00F61C53">
      <w:pPr>
        <w:rPr>
          <w:lang w:val="en-NZ"/>
        </w:rPr>
      </w:pPr>
      <w:r w:rsidRPr="00D324AA">
        <w:rPr>
          <w:lang w:val="en-NZ"/>
        </w:rPr>
        <w:t>The Chair asked members to declare any potential conflicts of interest related to this application.</w:t>
      </w:r>
    </w:p>
    <w:p w14:paraId="3F7740F2" w14:textId="77777777" w:rsidR="00F61C53" w:rsidRPr="00D324AA" w:rsidRDefault="00F61C53" w:rsidP="00F61C53">
      <w:pPr>
        <w:rPr>
          <w:lang w:val="en-NZ"/>
        </w:rPr>
      </w:pPr>
    </w:p>
    <w:p w14:paraId="5D034A1F" w14:textId="77777777" w:rsidR="00F61C53" w:rsidRPr="00D324AA" w:rsidRDefault="00F61C53" w:rsidP="00F61C53">
      <w:pPr>
        <w:rPr>
          <w:lang w:val="en-NZ"/>
        </w:rPr>
      </w:pPr>
      <w:r w:rsidRPr="00D324AA">
        <w:rPr>
          <w:lang w:val="en-NZ"/>
        </w:rPr>
        <w:t>No potential conflicts of interest related to this application were declared by any member.</w:t>
      </w:r>
    </w:p>
    <w:p w14:paraId="13D90332" w14:textId="77777777" w:rsidR="00F61C53" w:rsidRPr="00D324AA" w:rsidRDefault="00F61C53" w:rsidP="00F61C53">
      <w:pPr>
        <w:rPr>
          <w:lang w:val="en-NZ"/>
        </w:rPr>
      </w:pPr>
    </w:p>
    <w:p w14:paraId="075C57A1" w14:textId="77777777" w:rsidR="00F61C53" w:rsidRPr="00D324AA" w:rsidRDefault="00F61C53" w:rsidP="00F61C53">
      <w:pPr>
        <w:autoSpaceDE w:val="0"/>
        <w:autoSpaceDN w:val="0"/>
        <w:adjustRightInd w:val="0"/>
        <w:rPr>
          <w:lang w:val="en-NZ"/>
        </w:rPr>
      </w:pPr>
    </w:p>
    <w:p w14:paraId="7C9A7362" w14:textId="77777777" w:rsidR="00F61C53" w:rsidRPr="0054344C" w:rsidRDefault="00F61C53" w:rsidP="00F61C53">
      <w:pPr>
        <w:pStyle w:val="Headingbold"/>
      </w:pPr>
      <w:r w:rsidRPr="0054344C">
        <w:t xml:space="preserve">Summary of resolved ethical issues </w:t>
      </w:r>
    </w:p>
    <w:p w14:paraId="4C4963C6" w14:textId="77777777" w:rsidR="00F61C53" w:rsidRPr="00D324AA" w:rsidRDefault="00F61C53" w:rsidP="00F61C53">
      <w:pPr>
        <w:rPr>
          <w:u w:val="single"/>
          <w:lang w:val="en-NZ"/>
        </w:rPr>
      </w:pPr>
    </w:p>
    <w:p w14:paraId="36856F6F" w14:textId="77777777" w:rsidR="00F61C53" w:rsidRPr="00D324AA" w:rsidRDefault="00F61C53" w:rsidP="00F61C53">
      <w:pPr>
        <w:rPr>
          <w:lang w:val="en-NZ"/>
        </w:rPr>
      </w:pPr>
      <w:r w:rsidRPr="00D324AA">
        <w:rPr>
          <w:lang w:val="en-NZ"/>
        </w:rPr>
        <w:t>The main ethical issues considered by the Committee and addressed by the Researcher are as follows.</w:t>
      </w:r>
    </w:p>
    <w:p w14:paraId="3810BA42" w14:textId="77777777" w:rsidR="00F61C53" w:rsidRPr="00D324AA" w:rsidRDefault="00F61C53" w:rsidP="00F61C53">
      <w:pPr>
        <w:rPr>
          <w:lang w:val="en-NZ"/>
        </w:rPr>
      </w:pPr>
    </w:p>
    <w:p w14:paraId="7791CF5A" w14:textId="3707B686" w:rsidR="00F61C53" w:rsidRPr="00701E43" w:rsidRDefault="00F61C53" w:rsidP="00701E43">
      <w:pPr>
        <w:pStyle w:val="ListParagraph"/>
        <w:numPr>
          <w:ilvl w:val="0"/>
          <w:numId w:val="26"/>
        </w:numPr>
      </w:pPr>
      <w:r w:rsidRPr="00D324AA">
        <w:t xml:space="preserve">The Committee </w:t>
      </w:r>
      <w:r w:rsidR="00701E43">
        <w:t>c</w:t>
      </w:r>
      <w:r w:rsidR="008913EC" w:rsidRPr="00701E43">
        <w:t>onfirmed digital photos are anonymised as required.</w:t>
      </w:r>
    </w:p>
    <w:p w14:paraId="55345EE2" w14:textId="034443CE" w:rsidR="00DD0E08" w:rsidRPr="00D324AA" w:rsidRDefault="00701E43" w:rsidP="00F61C53">
      <w:pPr>
        <w:numPr>
          <w:ilvl w:val="0"/>
          <w:numId w:val="3"/>
        </w:numPr>
        <w:spacing w:before="80" w:after="80"/>
        <w:contextualSpacing/>
        <w:rPr>
          <w:lang w:val="en-NZ"/>
        </w:rPr>
      </w:pPr>
      <w:r>
        <w:rPr>
          <w:lang w:val="en-NZ"/>
        </w:rPr>
        <w:t>The Committee c</w:t>
      </w:r>
      <w:r w:rsidR="00DD0E08">
        <w:rPr>
          <w:lang w:val="en-NZ"/>
        </w:rPr>
        <w:t>onfirmed</w:t>
      </w:r>
      <w:r>
        <w:rPr>
          <w:lang w:val="en-NZ"/>
        </w:rPr>
        <w:t xml:space="preserve"> that the</w:t>
      </w:r>
      <w:r w:rsidR="00DD0E08">
        <w:rPr>
          <w:lang w:val="en-NZ"/>
        </w:rPr>
        <w:t xml:space="preserve"> </w:t>
      </w:r>
      <w:r w:rsidR="0040236D">
        <w:rPr>
          <w:lang w:val="en-NZ"/>
        </w:rPr>
        <w:t>deductible</w:t>
      </w:r>
      <w:r w:rsidR="00DD0E08">
        <w:rPr>
          <w:lang w:val="en-NZ"/>
        </w:rPr>
        <w:t xml:space="preserve"> as part of the insurance for the study will be paid by the Sponsor not participant. </w:t>
      </w:r>
    </w:p>
    <w:p w14:paraId="2FCCAF00" w14:textId="77777777" w:rsidR="00F61C53" w:rsidRPr="00D324AA" w:rsidRDefault="00F61C53" w:rsidP="00F61C53">
      <w:pPr>
        <w:spacing w:before="80" w:after="80"/>
        <w:rPr>
          <w:lang w:val="en-NZ"/>
        </w:rPr>
      </w:pPr>
    </w:p>
    <w:p w14:paraId="5A625DDA" w14:textId="77777777" w:rsidR="00F61C53" w:rsidRPr="0054344C" w:rsidRDefault="00F61C53" w:rsidP="00F61C53">
      <w:pPr>
        <w:pStyle w:val="Headingbold"/>
      </w:pPr>
      <w:r w:rsidRPr="0054344C">
        <w:t>Summary of outstanding ethical issues</w:t>
      </w:r>
    </w:p>
    <w:p w14:paraId="0AB75FA5" w14:textId="77777777" w:rsidR="00F61C53" w:rsidRPr="00D324AA" w:rsidRDefault="00F61C53" w:rsidP="00F61C53">
      <w:pPr>
        <w:rPr>
          <w:lang w:val="en-NZ"/>
        </w:rPr>
      </w:pPr>
    </w:p>
    <w:p w14:paraId="37DD028D" w14:textId="77777777" w:rsidR="00F61C53" w:rsidRPr="00D324AA" w:rsidRDefault="00F61C53" w:rsidP="00F61C53">
      <w:pPr>
        <w:rPr>
          <w:rFonts w:cs="Arial"/>
          <w:szCs w:val="22"/>
        </w:rPr>
      </w:pPr>
      <w:r w:rsidRPr="00D324AA">
        <w:rPr>
          <w:lang w:val="en-NZ"/>
        </w:rPr>
        <w:t xml:space="preserve">The main ethical issues considered by the </w:t>
      </w:r>
      <w:r w:rsidRPr="00D324AA">
        <w:rPr>
          <w:szCs w:val="22"/>
          <w:lang w:val="en-NZ"/>
        </w:rPr>
        <w:t>Committee and which require addressing by the Researcher are as follows</w:t>
      </w:r>
      <w:r w:rsidRPr="00D324AA">
        <w:rPr>
          <w:rFonts w:cs="Arial"/>
          <w:szCs w:val="22"/>
        </w:rPr>
        <w:t>.</w:t>
      </w:r>
    </w:p>
    <w:p w14:paraId="34B7AB3F" w14:textId="77777777" w:rsidR="00F61C53" w:rsidRPr="00D324AA" w:rsidRDefault="00F61C53" w:rsidP="00F61C53">
      <w:pPr>
        <w:autoSpaceDE w:val="0"/>
        <w:autoSpaceDN w:val="0"/>
        <w:adjustRightInd w:val="0"/>
        <w:rPr>
          <w:szCs w:val="22"/>
          <w:lang w:val="en-NZ"/>
        </w:rPr>
      </w:pPr>
    </w:p>
    <w:p w14:paraId="7714CFE3" w14:textId="51FD1E75" w:rsidR="009B756B" w:rsidRPr="009B756B" w:rsidRDefault="00F61C53" w:rsidP="00F61C53">
      <w:pPr>
        <w:pStyle w:val="ListParagraph"/>
        <w:rPr>
          <w:rFonts w:cs="Arial"/>
          <w:color w:val="FF0000"/>
        </w:rPr>
      </w:pPr>
      <w:r w:rsidRPr="00D324AA">
        <w:t xml:space="preserve">The Committee </w:t>
      </w:r>
      <w:r w:rsidR="009B756B">
        <w:t>raised the following about the NZL Study Information Sheet (not the participant information sheet)</w:t>
      </w:r>
      <w:r w:rsidR="00515437">
        <w:t>:</w:t>
      </w:r>
    </w:p>
    <w:p w14:paraId="7241CE92" w14:textId="138E1FD7" w:rsidR="00D63DF3" w:rsidRDefault="00371617" w:rsidP="00D63DF3">
      <w:pPr>
        <w:pStyle w:val="ListParagraph"/>
        <w:numPr>
          <w:ilvl w:val="1"/>
          <w:numId w:val="3"/>
        </w:numPr>
      </w:pPr>
      <w:r>
        <w:t>The question ‘</w:t>
      </w:r>
      <w:r w:rsidR="00D63DF3">
        <w:t>Are clinical research studies safe?</w:t>
      </w:r>
      <w:r>
        <w:t>’ is</w:t>
      </w:r>
      <w:r w:rsidR="00D63DF3">
        <w:t xml:space="preserve"> not really answered in text.</w:t>
      </w:r>
    </w:p>
    <w:p w14:paraId="619E9D2A" w14:textId="678F1C0B" w:rsidR="00D63DF3" w:rsidRDefault="00371617" w:rsidP="00D63DF3">
      <w:pPr>
        <w:pStyle w:val="ListParagraph"/>
        <w:numPr>
          <w:ilvl w:val="1"/>
          <w:numId w:val="3"/>
        </w:numPr>
      </w:pPr>
      <w:r>
        <w:t>Regarding the question ‘</w:t>
      </w:r>
      <w:r w:rsidR="00D63DF3">
        <w:t>Will I go to my regular doctor for EURELIA 2 Study visits?</w:t>
      </w:r>
      <w:r>
        <w:t xml:space="preserve">’, </w:t>
      </w:r>
      <w:r w:rsidR="00D63DF3">
        <w:t xml:space="preserve">the </w:t>
      </w:r>
      <w:r>
        <w:t xml:space="preserve">participant information sheet (PIS) </w:t>
      </w:r>
      <w:r w:rsidR="00D63DF3">
        <w:t>says information from GP may be collected and this is not optional. This does not entirely align with this information text</w:t>
      </w:r>
      <w:r>
        <w:t xml:space="preserve">: </w:t>
      </w:r>
      <w:r w:rsidR="00D63DF3">
        <w:t>"However, we do encourage you to inform your regular doctor that you are taking part in this study. "</w:t>
      </w:r>
    </w:p>
    <w:p w14:paraId="1D004447" w14:textId="2A3C4523" w:rsidR="00D63DF3" w:rsidRDefault="00371617" w:rsidP="00D63DF3">
      <w:pPr>
        <w:pStyle w:val="ListParagraph"/>
        <w:numPr>
          <w:ilvl w:val="1"/>
          <w:numId w:val="3"/>
        </w:numPr>
      </w:pPr>
      <w:r>
        <w:t>The question</w:t>
      </w:r>
      <w:r w:rsidR="00D63DF3">
        <w:t xml:space="preserve"> </w:t>
      </w:r>
      <w:r>
        <w:t>‘</w:t>
      </w:r>
      <w:r w:rsidR="00D63DF3">
        <w:t>What should I consider before taking part?</w:t>
      </w:r>
      <w:r>
        <w:t>’</w:t>
      </w:r>
      <w:r w:rsidR="00D63DF3">
        <w:t xml:space="preserve">  </w:t>
      </w:r>
      <w:r w:rsidR="0051105B">
        <w:t xml:space="preserve">has </w:t>
      </w:r>
      <w:r w:rsidR="00D63DF3">
        <w:t>recommend</w:t>
      </w:r>
      <w:r w:rsidR="00153221">
        <w:t>ed</w:t>
      </w:r>
      <w:r w:rsidR="00D63DF3">
        <w:t xml:space="preserve"> reading information provided. It should state that a PIS will need to be read and signed, </w:t>
      </w:r>
      <w:r w:rsidR="0051105B">
        <w:t>it’s</w:t>
      </w:r>
      <w:r w:rsidR="00D63DF3">
        <w:t xml:space="preserve"> not optional.</w:t>
      </w:r>
    </w:p>
    <w:p w14:paraId="2E48207A" w14:textId="7D6BED4E" w:rsidR="00D63DF3" w:rsidRDefault="0051105B" w:rsidP="00D63DF3">
      <w:pPr>
        <w:pStyle w:val="ListParagraph"/>
        <w:numPr>
          <w:ilvl w:val="1"/>
          <w:numId w:val="3"/>
        </w:numPr>
      </w:pPr>
      <w:r>
        <w:t>The answer to</w:t>
      </w:r>
      <w:r w:rsidR="00D63DF3">
        <w:t xml:space="preserve"> </w:t>
      </w:r>
      <w:r>
        <w:t>‘</w:t>
      </w:r>
      <w:r w:rsidR="00D63DF3">
        <w:t>Who will have access to the information collected during the study?</w:t>
      </w:r>
      <w:r>
        <w:t>’</w:t>
      </w:r>
      <w:r w:rsidR="00D63DF3">
        <w:t xml:space="preserve"> is confusing. </w:t>
      </w:r>
      <w:r>
        <w:t>It</w:t>
      </w:r>
      <w:r w:rsidR="00D63DF3">
        <w:t xml:space="preserve"> talks about identifiable info</w:t>
      </w:r>
      <w:r>
        <w:t>rmation</w:t>
      </w:r>
      <w:r w:rsidR="00D63DF3">
        <w:t xml:space="preserve"> and publishing data and permissions but not in a clear way.</w:t>
      </w:r>
    </w:p>
    <w:p w14:paraId="266D04DC" w14:textId="77777777" w:rsidR="00B962FD" w:rsidRPr="00B962FD" w:rsidRDefault="0051105B" w:rsidP="00D63DF3">
      <w:pPr>
        <w:pStyle w:val="ListParagraph"/>
        <w:numPr>
          <w:ilvl w:val="1"/>
          <w:numId w:val="3"/>
        </w:numPr>
        <w:rPr>
          <w:rFonts w:cs="Arial"/>
          <w:color w:val="FF0000"/>
        </w:rPr>
      </w:pPr>
      <w:r>
        <w:t xml:space="preserve">The </w:t>
      </w:r>
      <w:r w:rsidR="00436A98">
        <w:t>information under ‘</w:t>
      </w:r>
      <w:r w:rsidR="00D63DF3">
        <w:t>How do I join?</w:t>
      </w:r>
      <w:r w:rsidR="00436A98">
        <w:t>’</w:t>
      </w:r>
      <w:r w:rsidR="00D63DF3">
        <w:t xml:space="preserve"> </w:t>
      </w:r>
      <w:r w:rsidR="00436A98">
        <w:t>is currently not appropriate.</w:t>
      </w:r>
      <w:r w:rsidR="00D63DF3">
        <w:t xml:space="preserve"> </w:t>
      </w:r>
      <w:r w:rsidR="00436A98">
        <w:t>I</w:t>
      </w:r>
      <w:r w:rsidR="00D63DF3">
        <w:t>f someone read and gave their details on this doc, they are now not eligible for a screening visit, they still need to read the PIS before any tests or information is collected.</w:t>
      </w:r>
    </w:p>
    <w:p w14:paraId="01C8BCB3" w14:textId="77777777" w:rsidR="00D54CE1" w:rsidRPr="00D54CE1" w:rsidRDefault="00B962FD" w:rsidP="00D63DF3">
      <w:pPr>
        <w:pStyle w:val="ListParagraph"/>
        <w:numPr>
          <w:ilvl w:val="1"/>
          <w:numId w:val="3"/>
        </w:numPr>
        <w:rPr>
          <w:rFonts w:cs="Arial"/>
          <w:color w:val="FF0000"/>
        </w:rPr>
      </w:pPr>
      <w:r>
        <w:t xml:space="preserve">The Committee noted that these documents may be unnecessary if there is already a PIS. </w:t>
      </w:r>
      <w:r w:rsidR="002044B3">
        <w:t>Please remove the signature line and re-title as an FAQ with the above issues raised above amended.</w:t>
      </w:r>
    </w:p>
    <w:p w14:paraId="3F0D88B0" w14:textId="77777777" w:rsidR="00DD0E08" w:rsidRPr="00DD0E08" w:rsidRDefault="00D54CE1" w:rsidP="00D54CE1">
      <w:pPr>
        <w:pStyle w:val="ListParagraph"/>
        <w:rPr>
          <w:rFonts w:cs="Arial"/>
          <w:color w:val="FF0000"/>
        </w:rPr>
      </w:pPr>
      <w:r>
        <w:lastRenderedPageBreak/>
        <w:t xml:space="preserve">The Committee noted that B7 of the application form says standard treatment is not being withheld, which is incorrect. </w:t>
      </w:r>
    </w:p>
    <w:p w14:paraId="0531696E" w14:textId="26A81BD1" w:rsidR="00F61C53" w:rsidRPr="005B4544" w:rsidRDefault="005A09A2" w:rsidP="005B4544">
      <w:pPr>
        <w:pStyle w:val="ListParagraph"/>
        <w:rPr>
          <w:rFonts w:cs="Arial"/>
          <w:color w:val="FF0000"/>
        </w:rPr>
      </w:pPr>
      <w:r>
        <w:t>Preferable if its someone other than the investigator approaching patients initially</w:t>
      </w:r>
      <w:r w:rsidR="005B4544">
        <w:t xml:space="preserve">. </w:t>
      </w:r>
      <w:r>
        <w:t>Not comfortable with having research staff reviewing full list of patients attending the clinic as they haven’t given consent for this.</w:t>
      </w:r>
      <w:r w:rsidR="005B4544">
        <w:t xml:space="preserve"> Clinician should identify who is a potential participant, ask them if they are interested and refer them on.</w:t>
      </w:r>
      <w:r w:rsidR="00F61C53" w:rsidRPr="00D324AA">
        <w:br/>
      </w:r>
    </w:p>
    <w:p w14:paraId="53A656C2" w14:textId="77777777" w:rsidR="00F61C53" w:rsidRPr="00D324AA" w:rsidRDefault="00F61C53" w:rsidP="00F61C53">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2F5B3A5A" w14:textId="77777777" w:rsidR="00F61C53" w:rsidRPr="00D324AA" w:rsidRDefault="00F61C53" w:rsidP="00F61C53">
      <w:pPr>
        <w:spacing w:before="80" w:after="80"/>
        <w:rPr>
          <w:rFonts w:cs="Arial"/>
          <w:szCs w:val="22"/>
          <w:lang w:val="en-NZ"/>
        </w:rPr>
      </w:pPr>
    </w:p>
    <w:p w14:paraId="6F00EC87" w14:textId="5CCD6C8E" w:rsidR="0006187E" w:rsidRDefault="0006187E" w:rsidP="00F61C53">
      <w:pPr>
        <w:pStyle w:val="ListParagraph"/>
      </w:pPr>
      <w:r>
        <w:t>The Committee requested an inclusion of a table for visits for ease of understanding.</w:t>
      </w:r>
    </w:p>
    <w:p w14:paraId="0C366C31" w14:textId="0164BA2F" w:rsidR="005866A2" w:rsidRDefault="00FF6A47" w:rsidP="00F61C53">
      <w:pPr>
        <w:pStyle w:val="ListParagraph"/>
      </w:pPr>
      <w:r>
        <w:t xml:space="preserve">Page 12 </w:t>
      </w:r>
      <w:r w:rsidR="005866A2">
        <w:t>s</w:t>
      </w:r>
      <w:r>
        <w:t>tates that study</w:t>
      </w:r>
      <w:r w:rsidR="005866A2">
        <w:t xml:space="preserve"> </w:t>
      </w:r>
      <w:r w:rsidR="00146B2E">
        <w:t xml:space="preserve">medicines must be locked in a cabinet. </w:t>
      </w:r>
      <w:r>
        <w:t>Please s</w:t>
      </w:r>
      <w:r w:rsidR="00146B2E">
        <w:t>often language that this is</w:t>
      </w:r>
      <w:r>
        <w:t xml:space="preserve"> a requirement,</w:t>
      </w:r>
      <w:r w:rsidR="00146B2E">
        <w:t xml:space="preserve"> </w:t>
      </w:r>
      <w:r>
        <w:t>stating</w:t>
      </w:r>
      <w:r w:rsidR="00146B2E">
        <w:t xml:space="preserve"> that it’s a recommendation that it is stored securely. </w:t>
      </w:r>
    </w:p>
    <w:p w14:paraId="34C69288" w14:textId="6122A594" w:rsidR="009D4672" w:rsidRDefault="001117A1" w:rsidP="00F61C53">
      <w:pPr>
        <w:pStyle w:val="ListParagraph"/>
      </w:pPr>
      <w:r>
        <w:t>The Committee noted some typos such as double question marks used.</w:t>
      </w:r>
    </w:p>
    <w:p w14:paraId="1C4A0CF3" w14:textId="124C88E2" w:rsidR="009D4672" w:rsidRDefault="001117A1" w:rsidP="00F61C53">
      <w:pPr>
        <w:pStyle w:val="ListParagraph"/>
      </w:pPr>
      <w:r>
        <w:t>Page 19</w:t>
      </w:r>
      <w:r w:rsidR="009D4672">
        <w:t xml:space="preserve"> </w:t>
      </w:r>
      <w:r>
        <w:t>should have “may be reimbursed” to</w:t>
      </w:r>
      <w:r w:rsidR="009D4672">
        <w:t xml:space="preserve"> </w:t>
      </w:r>
      <w:r>
        <w:t>“will be.”</w:t>
      </w:r>
    </w:p>
    <w:p w14:paraId="44F68BAA" w14:textId="727396A4" w:rsidR="006A59A1" w:rsidRDefault="006A59A1" w:rsidP="00F61C53">
      <w:pPr>
        <w:pStyle w:val="ListParagraph"/>
      </w:pPr>
      <w:r>
        <w:t xml:space="preserve">CF asks for agreement on GP being contacted </w:t>
      </w:r>
      <w:r w:rsidR="0004365D">
        <w:t xml:space="preserve">optional, but in PIS its not optional. Remove </w:t>
      </w:r>
      <w:r w:rsidR="001117A1">
        <w:t>the optional yes/no</w:t>
      </w:r>
      <w:r w:rsidR="00500757">
        <w:t xml:space="preserve"> in the CF.</w:t>
      </w:r>
      <w:r w:rsidR="0004365D">
        <w:t xml:space="preserve"> </w:t>
      </w:r>
    </w:p>
    <w:p w14:paraId="63203234" w14:textId="7E97175F" w:rsidR="0004365D" w:rsidRDefault="005D0278" w:rsidP="00F61C53">
      <w:pPr>
        <w:pStyle w:val="ListParagraph"/>
      </w:pPr>
      <w:r>
        <w:t xml:space="preserve">Please state that </w:t>
      </w:r>
      <w:r w:rsidR="000107F5">
        <w:t>because mental health related questions are being asked, researchers will check that they are okay</w:t>
      </w:r>
      <w:r w:rsidR="00F5306D">
        <w:t xml:space="preserve">, also outline what you will do if they are not okay. </w:t>
      </w:r>
    </w:p>
    <w:p w14:paraId="05689971" w14:textId="2C8C4C99" w:rsidR="00D93C74" w:rsidRDefault="00500757" w:rsidP="00F61C53">
      <w:pPr>
        <w:pStyle w:val="ListParagraph"/>
      </w:pPr>
      <w:r>
        <w:t>For risks, please</w:t>
      </w:r>
      <w:r w:rsidR="00DC5986">
        <w:t xml:space="preserve"> provide a likelihood </w:t>
      </w:r>
      <w:r w:rsidR="00166AA7">
        <w:t>such as common, uncommon or rare</w:t>
      </w:r>
      <w:r w:rsidR="00634FD0">
        <w:t xml:space="preserve"> and ratios like 1 in 1000, etc. </w:t>
      </w:r>
    </w:p>
    <w:p w14:paraId="78039759" w14:textId="44BA721D" w:rsidR="00011EE6" w:rsidRDefault="00011EE6" w:rsidP="00F61C53">
      <w:pPr>
        <w:pStyle w:val="ListParagraph"/>
      </w:pPr>
      <w:r>
        <w:t xml:space="preserve">At the end of the trial, for participants already on gout medication, please provide advice for </w:t>
      </w:r>
      <w:r w:rsidR="00D4162E">
        <w:t>how to resume their usual medication.</w:t>
      </w:r>
    </w:p>
    <w:p w14:paraId="3FB8A896" w14:textId="224DC427" w:rsidR="00D4162E" w:rsidRDefault="00D4162E" w:rsidP="00F61C53">
      <w:pPr>
        <w:pStyle w:val="ListParagraph"/>
      </w:pPr>
      <w:r>
        <w:t xml:space="preserve">Please state if </w:t>
      </w:r>
      <w:proofErr w:type="spellStart"/>
      <w:r>
        <w:t>karakia</w:t>
      </w:r>
      <w:proofErr w:type="spellEnd"/>
      <w:r>
        <w:t xml:space="preserve"> will be available at time of</w:t>
      </w:r>
      <w:r w:rsidR="00583F50">
        <w:t xml:space="preserve"> tissue</w:t>
      </w:r>
      <w:r>
        <w:t xml:space="preserve"> disposal</w:t>
      </w:r>
      <w:r w:rsidR="00583F50">
        <w:t>.</w:t>
      </w:r>
    </w:p>
    <w:p w14:paraId="50C0FEBF" w14:textId="62E0A894" w:rsidR="003B3435" w:rsidRDefault="009A7A5C" w:rsidP="003B3435">
      <w:pPr>
        <w:pStyle w:val="ListParagraph"/>
      </w:pPr>
      <w:r>
        <w:t>Please state</w:t>
      </w:r>
      <w:r w:rsidR="00D4162E">
        <w:t xml:space="preserve"> where samples are sent overseas.</w:t>
      </w:r>
    </w:p>
    <w:p w14:paraId="0F1535C4" w14:textId="04BB2CBD" w:rsidR="003B3435" w:rsidRDefault="003B3435" w:rsidP="003B3435">
      <w:pPr>
        <w:pStyle w:val="ListParagraph"/>
      </w:pPr>
      <w:r>
        <w:t xml:space="preserve">When first stated that blood will be drawn, include sentence of reassurance </w:t>
      </w:r>
      <w:r w:rsidR="001B2085">
        <w:t>that it is</w:t>
      </w:r>
      <w:r>
        <w:t xml:space="preserve"> not much being taken.</w:t>
      </w:r>
      <w:r w:rsidR="00583F50">
        <w:t xml:space="preserve"> This is stated elsewhere but should be provided first.</w:t>
      </w:r>
    </w:p>
    <w:p w14:paraId="7A293088" w14:textId="5C506ABC" w:rsidR="003B3435" w:rsidRDefault="00662AC4" w:rsidP="003B3435">
      <w:pPr>
        <w:pStyle w:val="ListParagraph"/>
      </w:pPr>
      <w:r>
        <w:t>Under procedures, please indicate if the physical exam has the expectation that participants will be required to remove clothing.</w:t>
      </w:r>
    </w:p>
    <w:p w14:paraId="141BA5CF" w14:textId="4AFE4096" w:rsidR="00662AC4" w:rsidRPr="00D324AA" w:rsidRDefault="001B2085" w:rsidP="003B3435">
      <w:pPr>
        <w:pStyle w:val="ListParagraph"/>
      </w:pPr>
      <w:r>
        <w:t>As there is HIV and Hepatitis testing</w:t>
      </w:r>
      <w:r w:rsidR="00662AC4">
        <w:t xml:space="preserve">, </w:t>
      </w:r>
      <w:r>
        <w:t>please state if the team can</w:t>
      </w:r>
      <w:r w:rsidR="00662AC4">
        <w:t xml:space="preserve"> provide counselling and medical advice</w:t>
      </w:r>
      <w:r>
        <w:t>. The Committee encouraged this to be provided.</w:t>
      </w:r>
    </w:p>
    <w:p w14:paraId="6A926292" w14:textId="77777777" w:rsidR="00F61C53" w:rsidRPr="00D324AA" w:rsidRDefault="00F61C53" w:rsidP="00F61C53">
      <w:pPr>
        <w:spacing w:before="80" w:after="80"/>
      </w:pPr>
    </w:p>
    <w:p w14:paraId="0CDC7ACC" w14:textId="77777777" w:rsidR="00F61C53" w:rsidRPr="0054344C" w:rsidRDefault="00F61C53" w:rsidP="00F61C53">
      <w:pPr>
        <w:rPr>
          <w:b/>
          <w:bCs/>
          <w:lang w:val="en-NZ"/>
        </w:rPr>
      </w:pPr>
      <w:r w:rsidRPr="0054344C">
        <w:rPr>
          <w:b/>
          <w:bCs/>
          <w:lang w:val="en-NZ"/>
        </w:rPr>
        <w:t xml:space="preserve">Decision </w:t>
      </w:r>
    </w:p>
    <w:p w14:paraId="015F8BFA" w14:textId="77777777" w:rsidR="00F61C53" w:rsidRPr="00D324AA" w:rsidRDefault="00F61C53" w:rsidP="00F61C53">
      <w:pPr>
        <w:rPr>
          <w:lang w:val="en-NZ"/>
        </w:rPr>
      </w:pPr>
    </w:p>
    <w:p w14:paraId="56CD91EC" w14:textId="77777777" w:rsidR="00F61C53" w:rsidRPr="00D324AA" w:rsidRDefault="00F61C53" w:rsidP="00F61C53">
      <w:pPr>
        <w:rPr>
          <w:lang w:val="en-NZ"/>
        </w:rPr>
      </w:pPr>
    </w:p>
    <w:p w14:paraId="27640086" w14:textId="77777777" w:rsidR="00F61C53" w:rsidRPr="00D324AA" w:rsidRDefault="00F61C53" w:rsidP="00F61C53">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4274DCD6" w14:textId="77777777" w:rsidR="00F61C53" w:rsidRPr="00D324AA" w:rsidRDefault="00F61C53" w:rsidP="00F61C53">
      <w:pPr>
        <w:rPr>
          <w:lang w:val="en-NZ"/>
        </w:rPr>
      </w:pPr>
    </w:p>
    <w:p w14:paraId="1848D483" w14:textId="77777777" w:rsidR="00F61C53" w:rsidRPr="006D0A33" w:rsidRDefault="00F61C53" w:rsidP="00F61C53">
      <w:pPr>
        <w:pStyle w:val="ListParagraph"/>
      </w:pPr>
      <w:r w:rsidRPr="006D0A33">
        <w:t>Please address all outstanding ethical issues, providing the information requested by the Committee.</w:t>
      </w:r>
    </w:p>
    <w:p w14:paraId="3D0D661B" w14:textId="77777777" w:rsidR="00F61C53" w:rsidRPr="006D0A33" w:rsidRDefault="00F61C53" w:rsidP="00F61C53">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5C9C0132" w14:textId="77777777" w:rsidR="00F61C53" w:rsidRPr="00D324AA" w:rsidRDefault="00F61C53" w:rsidP="00F61C53">
      <w:pPr>
        <w:rPr>
          <w:color w:val="FF0000"/>
          <w:lang w:val="en-NZ"/>
        </w:rPr>
      </w:pPr>
    </w:p>
    <w:p w14:paraId="67E6C436" w14:textId="4EF48157" w:rsidR="00F61C53" w:rsidRPr="00D324AA" w:rsidRDefault="00F61C53" w:rsidP="00F61C53">
      <w:pPr>
        <w:rPr>
          <w:lang w:val="en-NZ"/>
        </w:rPr>
      </w:pPr>
      <w:r w:rsidRPr="00D324AA">
        <w:rPr>
          <w:lang w:val="en-NZ"/>
        </w:rPr>
        <w:t xml:space="preserve">After receipt of the information requested by the Committee, a final decision on the application will be made by </w:t>
      </w:r>
      <w:r w:rsidR="00D12D35" w:rsidRPr="00D12D35">
        <w:rPr>
          <w:rFonts w:cs="Arial"/>
          <w:szCs w:val="22"/>
          <w:lang w:val="en-NZ"/>
        </w:rPr>
        <w:t>Ms Sandy Gill and Ms Julie Jones.</w:t>
      </w:r>
    </w:p>
    <w:p w14:paraId="5505B345" w14:textId="77777777" w:rsidR="00F61C53" w:rsidRDefault="00F61C53" w:rsidP="00CB691D">
      <w:pPr>
        <w:rPr>
          <w:color w:val="4BACC6"/>
          <w:lang w:val="en-NZ"/>
        </w:rPr>
      </w:pPr>
    </w:p>
    <w:p w14:paraId="57D69A5F" w14:textId="77777777" w:rsidR="00A22109" w:rsidRDefault="00A22109" w:rsidP="00540FF2">
      <w:pPr>
        <w:rPr>
          <w:color w:val="4BACC6"/>
          <w:lang w:val="en-NZ"/>
        </w:rPr>
      </w:pPr>
    </w:p>
    <w:p w14:paraId="5EED05F4" w14:textId="77777777" w:rsidR="002B2215" w:rsidRDefault="002B2215" w:rsidP="00A66F2E">
      <w:pPr>
        <w:rPr>
          <w:color w:val="4BACC6"/>
          <w:lang w:val="en-NZ"/>
        </w:rPr>
      </w:pPr>
    </w:p>
    <w:p w14:paraId="460A3A81" w14:textId="77777777" w:rsidR="002B2215" w:rsidRDefault="002B2215" w:rsidP="002B2215">
      <w:pPr>
        <w:rPr>
          <w:color w:val="4BACC6"/>
          <w:lang w:val="en-NZ"/>
        </w:rPr>
      </w:pPr>
    </w:p>
    <w:p w14:paraId="0FF8AEDF" w14:textId="77777777" w:rsidR="00A66F2E" w:rsidRPr="00DA5F0B" w:rsidRDefault="007B18B7" w:rsidP="00A66F2E">
      <w:pPr>
        <w:pStyle w:val="Heading2"/>
      </w:pPr>
      <w:r>
        <w:br w:type="page"/>
      </w:r>
      <w:r w:rsidR="00A66F2E" w:rsidRPr="00DA5F0B">
        <w:lastRenderedPageBreak/>
        <w:t>General business</w:t>
      </w:r>
    </w:p>
    <w:p w14:paraId="52596A5E" w14:textId="77777777" w:rsidR="00A66F2E" w:rsidRDefault="00A66F2E" w:rsidP="00A66F2E"/>
    <w:p w14:paraId="33EBF418" w14:textId="77777777" w:rsidR="00A66F2E" w:rsidRDefault="00A66F2E" w:rsidP="00A66F2E"/>
    <w:p w14:paraId="7E00053F"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61D63B7E"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7BFE563E" w14:textId="77777777" w:rsidTr="00223C3D">
        <w:tc>
          <w:tcPr>
            <w:tcW w:w="2160" w:type="dxa"/>
            <w:tcBorders>
              <w:top w:val="single" w:sz="4" w:space="0" w:color="auto"/>
            </w:tcBorders>
          </w:tcPr>
          <w:p w14:paraId="72B5497B"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2FD0E56D" w14:textId="35BC747A" w:rsidR="00A66F2E" w:rsidRPr="00D12113" w:rsidRDefault="001721CC" w:rsidP="00223C3D">
            <w:pPr>
              <w:spacing w:before="80" w:after="80"/>
              <w:rPr>
                <w:rFonts w:cs="Arial"/>
                <w:color w:val="FF3399"/>
                <w:sz w:val="20"/>
                <w:lang w:val="en-NZ"/>
              </w:rPr>
            </w:pPr>
            <w:r>
              <w:rPr>
                <w:rFonts w:cs="Arial"/>
                <w:sz w:val="20"/>
                <w:lang w:val="en-NZ"/>
              </w:rPr>
              <w:t>28 March 2023</w:t>
            </w:r>
          </w:p>
        </w:tc>
      </w:tr>
      <w:tr w:rsidR="00A66F2E" w:rsidRPr="00E24E77" w14:paraId="7947C1F3" w14:textId="77777777" w:rsidTr="00223C3D">
        <w:tc>
          <w:tcPr>
            <w:tcW w:w="2160" w:type="dxa"/>
            <w:tcBorders>
              <w:bottom w:val="single" w:sz="4" w:space="0" w:color="auto"/>
            </w:tcBorders>
          </w:tcPr>
          <w:p w14:paraId="673F8BF2"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0BE8B3D6"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50E883BC" w14:textId="77777777" w:rsidR="00A66F2E" w:rsidRDefault="00A66F2E" w:rsidP="00A66F2E">
      <w:pPr>
        <w:ind w:left="105"/>
      </w:pPr>
    </w:p>
    <w:p w14:paraId="296FBDE0" w14:textId="77777777" w:rsidR="00A66F2E" w:rsidRDefault="00A66F2E" w:rsidP="00A66F2E"/>
    <w:p w14:paraId="3ED3F438" w14:textId="77777777" w:rsidR="00A66F2E" w:rsidRPr="0054344C" w:rsidRDefault="00A66F2E" w:rsidP="00A66F2E">
      <w:pPr>
        <w:numPr>
          <w:ilvl w:val="0"/>
          <w:numId w:val="1"/>
        </w:numPr>
        <w:rPr>
          <w:b/>
          <w:szCs w:val="22"/>
        </w:rPr>
      </w:pPr>
      <w:r w:rsidRPr="0054344C">
        <w:rPr>
          <w:b/>
          <w:szCs w:val="22"/>
        </w:rPr>
        <w:t>Review of Last Minutes</w:t>
      </w:r>
    </w:p>
    <w:p w14:paraId="644CEADF" w14:textId="52E3ECAA" w:rsidR="00A66F2E" w:rsidRPr="00946B92" w:rsidRDefault="00A66F2E" w:rsidP="00A66F2E">
      <w:pPr>
        <w:rPr>
          <w:szCs w:val="22"/>
        </w:rPr>
      </w:pPr>
      <w:r w:rsidRPr="00946B92">
        <w:rPr>
          <w:szCs w:val="22"/>
        </w:rPr>
        <w:t>The minutes of the previous meeting were agreed and signed by the Chair and Co-ordinator as a true record.</w:t>
      </w:r>
    </w:p>
    <w:p w14:paraId="75DB67BE" w14:textId="77777777" w:rsidR="00A66F2E" w:rsidRPr="00946B92" w:rsidRDefault="00A66F2E" w:rsidP="00A66F2E">
      <w:pPr>
        <w:ind w:left="465"/>
        <w:rPr>
          <w:szCs w:val="22"/>
        </w:rPr>
      </w:pPr>
    </w:p>
    <w:p w14:paraId="7D27D217" w14:textId="77777777" w:rsidR="00A66F2E" w:rsidRPr="0054344C" w:rsidRDefault="00A66F2E" w:rsidP="00A66F2E">
      <w:pPr>
        <w:numPr>
          <w:ilvl w:val="0"/>
          <w:numId w:val="1"/>
        </w:numPr>
        <w:rPr>
          <w:b/>
          <w:szCs w:val="22"/>
        </w:rPr>
      </w:pPr>
      <w:r w:rsidRPr="0054344C">
        <w:rPr>
          <w:b/>
          <w:szCs w:val="22"/>
        </w:rPr>
        <w:t>Matters Arising</w:t>
      </w:r>
    </w:p>
    <w:p w14:paraId="7BB3B61C" w14:textId="77777777" w:rsidR="00A66F2E" w:rsidRPr="00946B92" w:rsidRDefault="00A66F2E" w:rsidP="00A66F2E">
      <w:pPr>
        <w:rPr>
          <w:b/>
          <w:szCs w:val="22"/>
          <w:u w:val="single"/>
        </w:rPr>
      </w:pPr>
    </w:p>
    <w:p w14:paraId="385E56D2" w14:textId="77777777" w:rsidR="00A66F2E" w:rsidRPr="0054344C" w:rsidRDefault="00A66F2E" w:rsidP="00A66F2E">
      <w:pPr>
        <w:numPr>
          <w:ilvl w:val="0"/>
          <w:numId w:val="1"/>
        </w:numPr>
        <w:rPr>
          <w:b/>
          <w:szCs w:val="22"/>
        </w:rPr>
      </w:pPr>
      <w:r w:rsidRPr="0054344C">
        <w:rPr>
          <w:b/>
          <w:szCs w:val="22"/>
        </w:rPr>
        <w:t>Other business</w:t>
      </w:r>
    </w:p>
    <w:p w14:paraId="16357981" w14:textId="77777777" w:rsidR="00A66F2E" w:rsidRPr="00946B92" w:rsidRDefault="00A66F2E" w:rsidP="00A66F2E">
      <w:pPr>
        <w:rPr>
          <w:szCs w:val="22"/>
        </w:rPr>
      </w:pPr>
    </w:p>
    <w:p w14:paraId="1C82FAB8" w14:textId="77777777" w:rsidR="00A66F2E" w:rsidRPr="0054344C" w:rsidRDefault="00A66F2E" w:rsidP="00A66F2E">
      <w:pPr>
        <w:numPr>
          <w:ilvl w:val="0"/>
          <w:numId w:val="1"/>
        </w:numPr>
        <w:rPr>
          <w:b/>
          <w:szCs w:val="22"/>
        </w:rPr>
      </w:pPr>
      <w:r w:rsidRPr="0054344C">
        <w:rPr>
          <w:b/>
          <w:szCs w:val="22"/>
        </w:rPr>
        <w:t>Other business for information</w:t>
      </w:r>
    </w:p>
    <w:p w14:paraId="67D928CD" w14:textId="77777777" w:rsidR="00A66F2E" w:rsidRPr="00540FF2" w:rsidRDefault="00A66F2E" w:rsidP="00A66F2E">
      <w:pPr>
        <w:ind w:left="465"/>
        <w:rPr>
          <w:b/>
          <w:szCs w:val="22"/>
        </w:rPr>
      </w:pPr>
    </w:p>
    <w:p w14:paraId="10FF3703" w14:textId="77777777" w:rsidR="00A66F2E" w:rsidRPr="0054344C" w:rsidRDefault="00A66F2E" w:rsidP="00A66F2E">
      <w:pPr>
        <w:numPr>
          <w:ilvl w:val="0"/>
          <w:numId w:val="1"/>
        </w:numPr>
        <w:rPr>
          <w:b/>
          <w:szCs w:val="22"/>
        </w:rPr>
      </w:pPr>
      <w:r w:rsidRPr="0054344C">
        <w:rPr>
          <w:b/>
          <w:szCs w:val="22"/>
        </w:rPr>
        <w:t>Any other business</w:t>
      </w:r>
    </w:p>
    <w:p w14:paraId="29EE2F34" w14:textId="77777777" w:rsidR="00A66F2E" w:rsidRPr="00946B92" w:rsidRDefault="00A66F2E" w:rsidP="00A66F2E">
      <w:pPr>
        <w:rPr>
          <w:szCs w:val="22"/>
        </w:rPr>
      </w:pPr>
    </w:p>
    <w:p w14:paraId="3195B1D0" w14:textId="77777777" w:rsidR="00A66F2E" w:rsidRPr="00736641" w:rsidRDefault="00A66F2E" w:rsidP="00A66F2E"/>
    <w:p w14:paraId="56D33CD2" w14:textId="6D1AA89A" w:rsidR="00A66F2E" w:rsidRPr="00736641" w:rsidRDefault="00A66F2E" w:rsidP="00A66F2E">
      <w:r w:rsidRPr="00736641">
        <w:t xml:space="preserve">The meeting closed at </w:t>
      </w:r>
      <w:r w:rsidR="00736641" w:rsidRPr="00736641">
        <w:rPr>
          <w:rFonts w:cs="Arial"/>
          <w:szCs w:val="22"/>
          <w:lang w:val="en-NZ"/>
        </w:rPr>
        <w:t>3.30pm</w:t>
      </w:r>
    </w:p>
    <w:p w14:paraId="00D13057" w14:textId="77777777" w:rsidR="00C06097" w:rsidRPr="00121262" w:rsidRDefault="00C06097" w:rsidP="00A66F2E"/>
    <w:sectPr w:rsidR="00C06097" w:rsidRPr="00121262" w:rsidSect="008F6D9D">
      <w:footerReference w:type="even"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927E2" w14:textId="77777777" w:rsidR="006B1B54" w:rsidRDefault="006B1B54">
      <w:r>
        <w:separator/>
      </w:r>
    </w:p>
  </w:endnote>
  <w:endnote w:type="continuationSeparator" w:id="0">
    <w:p w14:paraId="57A7FEC3" w14:textId="77777777" w:rsidR="006B1B54" w:rsidRDefault="006B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31F9" w14:textId="77777777" w:rsidR="006B1B54" w:rsidRDefault="006B1B54"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BE5E9" w14:textId="77777777" w:rsidR="006B1B54" w:rsidRDefault="006B1B54"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6B1B54" w:rsidRPr="00977E7F" w14:paraId="7CE54DDC" w14:textId="77777777" w:rsidTr="00D73B66">
      <w:trPr>
        <w:trHeight w:val="282"/>
      </w:trPr>
      <w:tc>
        <w:tcPr>
          <w:tcW w:w="8222" w:type="dxa"/>
        </w:tcPr>
        <w:p w14:paraId="7AB0DD0F" w14:textId="576A7037" w:rsidR="006B1B54" w:rsidRPr="00977E7F" w:rsidRDefault="006B1B54" w:rsidP="00D73B66">
          <w:pPr>
            <w:pStyle w:val="Footer"/>
            <w:ind w:left="171" w:right="360"/>
            <w:rPr>
              <w:rFonts w:ascii="Arial Narrow" w:hAnsi="Arial Narrow"/>
              <w:sz w:val="16"/>
              <w:szCs w:val="16"/>
              <w:lang w:eastAsia="en-GB"/>
            </w:rPr>
          </w:pPr>
          <w:r w:rsidRPr="00C91F3F">
            <w:rPr>
              <w:rFonts w:cs="Arial"/>
              <w:sz w:val="16"/>
              <w:szCs w:val="16"/>
            </w:rPr>
            <w:t xml:space="preserve">HDEC Minutes – </w:t>
          </w:r>
          <w:r w:rsidRPr="00EB0828">
            <w:rPr>
              <w:rFonts w:cs="Arial"/>
              <w:sz w:val="16"/>
              <w:szCs w:val="16"/>
              <w:lang w:val="en-NZ"/>
            </w:rPr>
            <w:t xml:space="preserve">Central Health and Disability Ethics Committee </w:t>
          </w:r>
          <w:r w:rsidRPr="00EB0828">
            <w:rPr>
              <w:rFonts w:cs="Arial"/>
              <w:sz w:val="16"/>
              <w:szCs w:val="16"/>
            </w:rPr>
            <w:t>– 28 February 2023</w:t>
          </w:r>
        </w:p>
      </w:tc>
      <w:tc>
        <w:tcPr>
          <w:tcW w:w="1789" w:type="dxa"/>
        </w:tcPr>
        <w:p w14:paraId="6E1D80DB" w14:textId="5D23F060" w:rsidR="006B1B54" w:rsidRPr="00977E7F" w:rsidRDefault="006B1B54"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153221">
            <w:rPr>
              <w:rStyle w:val="PageNumber"/>
              <w:rFonts w:cs="Arial"/>
              <w:noProof/>
              <w:sz w:val="16"/>
              <w:szCs w:val="16"/>
            </w:rPr>
            <w:t>17</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153221">
            <w:rPr>
              <w:rStyle w:val="PageNumber"/>
              <w:rFonts w:cs="Arial"/>
              <w:noProof/>
              <w:sz w:val="16"/>
              <w:szCs w:val="16"/>
            </w:rPr>
            <w:t>17</w:t>
          </w:r>
          <w:r w:rsidRPr="002A365B">
            <w:rPr>
              <w:rStyle w:val="PageNumber"/>
              <w:rFonts w:cs="Arial"/>
              <w:sz w:val="16"/>
              <w:szCs w:val="16"/>
            </w:rPr>
            <w:fldChar w:fldCharType="end"/>
          </w:r>
        </w:p>
      </w:tc>
    </w:tr>
  </w:tbl>
  <w:p w14:paraId="03E8FE51" w14:textId="6E00410F" w:rsidR="006B1B54" w:rsidRPr="00BF6505" w:rsidRDefault="006B1B54" w:rsidP="00D3417F">
    <w:pPr>
      <w:pStyle w:val="Footer"/>
      <w:tabs>
        <w:tab w:val="clear" w:pos="8306"/>
        <w:tab w:val="left" w:pos="6930"/>
        <w:tab w:val="right" w:pos="9720"/>
      </w:tabs>
      <w:ind w:right="360"/>
      <w:rPr>
        <w:rFonts w:cs="Arial"/>
        <w:sz w:val="16"/>
        <w:szCs w:val="16"/>
      </w:rPr>
    </w:pPr>
    <w:r>
      <w:rPr>
        <w:noProof/>
        <w:lang w:val="en-NZ" w:eastAsia="en-NZ"/>
      </w:rPr>
      <w:drawing>
        <wp:anchor distT="0" distB="0" distL="114300" distR="114300" simplePos="0" relativeHeight="251658752" behindDoc="1" locked="0" layoutInCell="1" allowOverlap="1" wp14:anchorId="0AF082EB" wp14:editId="0D360F93">
          <wp:simplePos x="0" y="0"/>
          <wp:positionH relativeFrom="column">
            <wp:posOffset>-731520</wp:posOffset>
          </wp:positionH>
          <wp:positionV relativeFrom="paragraph">
            <wp:posOffset>-348615</wp:posOffset>
          </wp:positionV>
          <wp:extent cx="5390515" cy="59563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6B1B54" w:rsidRPr="00977E7F" w14:paraId="79E36AA3" w14:textId="77777777" w:rsidTr="00D73B66">
      <w:trPr>
        <w:trHeight w:val="283"/>
      </w:trPr>
      <w:tc>
        <w:tcPr>
          <w:tcW w:w="7796" w:type="dxa"/>
        </w:tcPr>
        <w:p w14:paraId="545077A7" w14:textId="61C3F012" w:rsidR="006B1B54" w:rsidRPr="00977E7F" w:rsidRDefault="006B1B54" w:rsidP="000B2F36">
          <w:pPr>
            <w:pStyle w:val="Footer"/>
            <w:ind w:right="360"/>
            <w:rPr>
              <w:rFonts w:ascii="Arial Narrow" w:hAnsi="Arial Narrow"/>
              <w:sz w:val="16"/>
              <w:szCs w:val="16"/>
              <w:lang w:eastAsia="en-GB"/>
            </w:rPr>
          </w:pPr>
          <w:r w:rsidRPr="00C91F3F">
            <w:rPr>
              <w:rFonts w:cs="Arial"/>
              <w:sz w:val="16"/>
              <w:szCs w:val="16"/>
            </w:rPr>
            <w:t xml:space="preserve">HDEC Minutes – </w:t>
          </w:r>
          <w:r w:rsidRPr="00EB0828">
            <w:rPr>
              <w:rFonts w:cs="Arial"/>
              <w:sz w:val="16"/>
              <w:szCs w:val="16"/>
              <w:lang w:val="en-NZ"/>
            </w:rPr>
            <w:t xml:space="preserve">Central Health and Disability Ethics Committee </w:t>
          </w:r>
          <w:r w:rsidRPr="00EB0828">
            <w:rPr>
              <w:rFonts w:cs="Arial"/>
              <w:sz w:val="16"/>
              <w:szCs w:val="16"/>
            </w:rPr>
            <w:t>– 28 February 2023</w:t>
          </w:r>
        </w:p>
      </w:tc>
      <w:tc>
        <w:tcPr>
          <w:tcW w:w="1886" w:type="dxa"/>
        </w:tcPr>
        <w:p w14:paraId="2E0B12F7" w14:textId="2184D2EE" w:rsidR="006B1B54" w:rsidRPr="00977E7F" w:rsidRDefault="006B1B54"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05E25">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05E25">
            <w:rPr>
              <w:rStyle w:val="PageNumber"/>
              <w:rFonts w:cs="Arial"/>
              <w:noProof/>
              <w:sz w:val="16"/>
              <w:szCs w:val="16"/>
            </w:rPr>
            <w:t>17</w:t>
          </w:r>
          <w:r w:rsidRPr="002A365B">
            <w:rPr>
              <w:rStyle w:val="PageNumber"/>
              <w:rFonts w:cs="Arial"/>
              <w:sz w:val="16"/>
              <w:szCs w:val="16"/>
            </w:rPr>
            <w:fldChar w:fldCharType="end"/>
          </w:r>
        </w:p>
      </w:tc>
    </w:tr>
  </w:tbl>
  <w:p w14:paraId="247EF869" w14:textId="67D505F9" w:rsidR="006B1B54" w:rsidRPr="00C91F3F" w:rsidRDefault="006B1B54" w:rsidP="00D3417F">
    <w:pPr>
      <w:pStyle w:val="Footer"/>
      <w:tabs>
        <w:tab w:val="clear" w:pos="8306"/>
        <w:tab w:val="left" w:pos="6960"/>
        <w:tab w:val="right" w:pos="9720"/>
      </w:tabs>
      <w:ind w:right="360"/>
      <w:rPr>
        <w:rFonts w:cs="Arial"/>
        <w:sz w:val="16"/>
        <w:szCs w:val="16"/>
      </w:rPr>
    </w:pPr>
    <w:r>
      <w:rPr>
        <w:noProof/>
        <w:lang w:val="en-NZ" w:eastAsia="en-NZ"/>
      </w:rPr>
      <w:drawing>
        <wp:anchor distT="0" distB="0" distL="114300" distR="114300" simplePos="0" relativeHeight="251657728" behindDoc="1" locked="0" layoutInCell="1" allowOverlap="1" wp14:anchorId="3AFC6335" wp14:editId="200E836F">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E752E" w14:textId="77777777" w:rsidR="006B1B54" w:rsidRDefault="006B1B54">
      <w:r>
        <w:separator/>
      </w:r>
    </w:p>
  </w:footnote>
  <w:footnote w:type="continuationSeparator" w:id="0">
    <w:p w14:paraId="213EFD53" w14:textId="77777777" w:rsidR="006B1B54" w:rsidRDefault="006B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6B1B54" w14:paraId="50656AF8" w14:textId="77777777" w:rsidTr="008F6D9D">
      <w:trPr>
        <w:trHeight w:val="1079"/>
      </w:trPr>
      <w:tc>
        <w:tcPr>
          <w:tcW w:w="1914" w:type="dxa"/>
          <w:tcBorders>
            <w:bottom w:val="single" w:sz="4" w:space="0" w:color="auto"/>
          </w:tcBorders>
        </w:tcPr>
        <w:p w14:paraId="390A2BA1" w14:textId="5038D51D" w:rsidR="006B1B54" w:rsidRPr="00987913" w:rsidRDefault="006B1B54" w:rsidP="00296E6F">
          <w:pPr>
            <w:pStyle w:val="Heading1"/>
          </w:pPr>
          <w:r>
            <w:rPr>
              <w:noProof/>
              <w:lang w:eastAsia="en-NZ"/>
            </w:rPr>
            <w:drawing>
              <wp:anchor distT="0" distB="0" distL="114300" distR="114300" simplePos="0" relativeHeight="251656704" behindDoc="0" locked="0" layoutInCell="1" allowOverlap="1" wp14:anchorId="47DB1689" wp14:editId="7BADA8FC">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a:ln>
                          <a:noFill/>
                        </a:ln>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56387ECD" w14:textId="77777777" w:rsidR="006B1B54" w:rsidRPr="00296E6F" w:rsidRDefault="006B1B54" w:rsidP="00296E6F">
          <w:pPr>
            <w:pStyle w:val="Heading1"/>
          </w:pPr>
          <w:r>
            <w:t xml:space="preserve">                  </w:t>
          </w:r>
          <w:r w:rsidRPr="00296E6F">
            <w:t>Minutes</w:t>
          </w:r>
        </w:p>
      </w:tc>
    </w:tr>
  </w:tbl>
  <w:p w14:paraId="5DC58688" w14:textId="77777777" w:rsidR="006B1B54" w:rsidRDefault="006B1B54"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A345B"/>
    <w:multiLevelType w:val="hybridMultilevel"/>
    <w:tmpl w:val="A4FE5412"/>
    <w:lvl w:ilvl="0" w:tplc="1409000F">
      <w:start w:val="1"/>
      <w:numFmt w:val="decimal"/>
      <w:lvlText w:val="%1."/>
      <w:lvlJc w:val="left"/>
      <w:pPr>
        <w:ind w:left="720" w:hanging="360"/>
      </w:pPr>
      <w:rPr>
        <w:rFonts w:cs="Times New Roman"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E8D05F3"/>
    <w:multiLevelType w:val="hybridMultilevel"/>
    <w:tmpl w:val="0D90CE2C"/>
    <w:lvl w:ilvl="0" w:tplc="13CCB6B0">
      <w:start w:val="1"/>
      <w:numFmt w:val="decimal"/>
      <w:pStyle w:val="ListParagraph"/>
      <w:lvlText w:val="%1."/>
      <w:lvlJc w:val="left"/>
      <w:pPr>
        <w:ind w:left="360" w:hanging="360"/>
      </w:pPr>
      <w:rPr>
        <w:rFonts w:cs="Times New Roman" w:hint="default"/>
        <w:color w:val="auto"/>
      </w:rPr>
    </w:lvl>
    <w:lvl w:ilvl="1" w:tplc="08945986">
      <w:start w:val="1"/>
      <w:numFmt w:val="lowerLetter"/>
      <w:lvlText w:val="%2."/>
      <w:lvlJc w:val="left"/>
      <w:pPr>
        <w:ind w:left="1080" w:hanging="360"/>
      </w:pPr>
      <w:rPr>
        <w:rFonts w:hint="default"/>
        <w:color w:val="auto"/>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5657183"/>
    <w:multiLevelType w:val="hybridMultilevel"/>
    <w:tmpl w:val="1EE477DE"/>
    <w:lvl w:ilvl="0" w:tplc="14090001">
      <w:start w:val="1"/>
      <w:numFmt w:val="bullet"/>
      <w:lvlText w:val=""/>
      <w:lvlJc w:val="left"/>
      <w:pPr>
        <w:ind w:left="1211" w:hanging="360"/>
      </w:pPr>
      <w:rPr>
        <w:rFonts w:ascii="Symbol" w:hAnsi="Symbol" w:hint="default"/>
      </w:rPr>
    </w:lvl>
    <w:lvl w:ilvl="1" w:tplc="14090003" w:tentative="1">
      <w:start w:val="1"/>
      <w:numFmt w:val="bullet"/>
      <w:lvlText w:val="o"/>
      <w:lvlJc w:val="left"/>
      <w:pPr>
        <w:ind w:left="1931" w:hanging="360"/>
      </w:pPr>
      <w:rPr>
        <w:rFonts w:ascii="Courier New" w:hAnsi="Courier New" w:hint="default"/>
      </w:rPr>
    </w:lvl>
    <w:lvl w:ilvl="2" w:tplc="14090005" w:tentative="1">
      <w:start w:val="1"/>
      <w:numFmt w:val="bullet"/>
      <w:lvlText w:val=""/>
      <w:lvlJc w:val="left"/>
      <w:pPr>
        <w:ind w:left="2651" w:hanging="360"/>
      </w:pPr>
      <w:rPr>
        <w:rFonts w:ascii="Wingdings" w:hAnsi="Wingdings" w:hint="default"/>
      </w:rPr>
    </w:lvl>
    <w:lvl w:ilvl="3" w:tplc="14090001" w:tentative="1">
      <w:start w:val="1"/>
      <w:numFmt w:val="bullet"/>
      <w:lvlText w:val=""/>
      <w:lvlJc w:val="left"/>
      <w:pPr>
        <w:ind w:left="3371" w:hanging="360"/>
      </w:pPr>
      <w:rPr>
        <w:rFonts w:ascii="Symbol" w:hAnsi="Symbol" w:hint="default"/>
      </w:rPr>
    </w:lvl>
    <w:lvl w:ilvl="4" w:tplc="14090003" w:tentative="1">
      <w:start w:val="1"/>
      <w:numFmt w:val="bullet"/>
      <w:lvlText w:val="o"/>
      <w:lvlJc w:val="left"/>
      <w:pPr>
        <w:ind w:left="4091" w:hanging="360"/>
      </w:pPr>
      <w:rPr>
        <w:rFonts w:ascii="Courier New" w:hAnsi="Courier New" w:hint="default"/>
      </w:rPr>
    </w:lvl>
    <w:lvl w:ilvl="5" w:tplc="14090005" w:tentative="1">
      <w:start w:val="1"/>
      <w:numFmt w:val="bullet"/>
      <w:lvlText w:val=""/>
      <w:lvlJc w:val="left"/>
      <w:pPr>
        <w:ind w:left="4811" w:hanging="360"/>
      </w:pPr>
      <w:rPr>
        <w:rFonts w:ascii="Wingdings" w:hAnsi="Wingdings" w:hint="default"/>
      </w:rPr>
    </w:lvl>
    <w:lvl w:ilvl="6" w:tplc="14090001" w:tentative="1">
      <w:start w:val="1"/>
      <w:numFmt w:val="bullet"/>
      <w:lvlText w:val=""/>
      <w:lvlJc w:val="left"/>
      <w:pPr>
        <w:ind w:left="5531" w:hanging="360"/>
      </w:pPr>
      <w:rPr>
        <w:rFonts w:ascii="Symbol" w:hAnsi="Symbol" w:hint="default"/>
      </w:rPr>
    </w:lvl>
    <w:lvl w:ilvl="7" w:tplc="14090003" w:tentative="1">
      <w:start w:val="1"/>
      <w:numFmt w:val="bullet"/>
      <w:lvlText w:val="o"/>
      <w:lvlJc w:val="left"/>
      <w:pPr>
        <w:ind w:left="6251" w:hanging="360"/>
      </w:pPr>
      <w:rPr>
        <w:rFonts w:ascii="Courier New" w:hAnsi="Courier New" w:hint="default"/>
      </w:rPr>
    </w:lvl>
    <w:lvl w:ilvl="8" w:tplc="14090005" w:tentative="1">
      <w:start w:val="1"/>
      <w:numFmt w:val="bullet"/>
      <w:lvlText w:val=""/>
      <w:lvlJc w:val="left"/>
      <w:pPr>
        <w:ind w:left="6971" w:hanging="360"/>
      </w:pPr>
      <w:rPr>
        <w:rFonts w:ascii="Wingdings" w:hAnsi="Wingdings" w:hint="default"/>
      </w:rPr>
    </w:lvl>
  </w:abstractNum>
  <w:abstractNum w:abstractNumId="4"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5FF1879"/>
    <w:multiLevelType w:val="hybridMultilevel"/>
    <w:tmpl w:val="564C36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4"/>
  </w:num>
  <w:num w:numId="6">
    <w:abstractNumId w:val="0"/>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4FC"/>
    <w:rsid w:val="000107F5"/>
    <w:rsid w:val="00011269"/>
    <w:rsid w:val="00011EE6"/>
    <w:rsid w:val="0001794C"/>
    <w:rsid w:val="00024BE1"/>
    <w:rsid w:val="00025045"/>
    <w:rsid w:val="00030E73"/>
    <w:rsid w:val="0003312D"/>
    <w:rsid w:val="0004365D"/>
    <w:rsid w:val="000545D3"/>
    <w:rsid w:val="0006187E"/>
    <w:rsid w:val="00064773"/>
    <w:rsid w:val="00064B48"/>
    <w:rsid w:val="000732A9"/>
    <w:rsid w:val="00077DC4"/>
    <w:rsid w:val="00082758"/>
    <w:rsid w:val="000A5FB2"/>
    <w:rsid w:val="000B2F36"/>
    <w:rsid w:val="000B6A47"/>
    <w:rsid w:val="000C385F"/>
    <w:rsid w:val="000C4E7C"/>
    <w:rsid w:val="000F2F24"/>
    <w:rsid w:val="0011026E"/>
    <w:rsid w:val="001117A1"/>
    <w:rsid w:val="00111D63"/>
    <w:rsid w:val="00112929"/>
    <w:rsid w:val="00121262"/>
    <w:rsid w:val="00123DA5"/>
    <w:rsid w:val="001260F1"/>
    <w:rsid w:val="00127ECB"/>
    <w:rsid w:val="001316DD"/>
    <w:rsid w:val="0013618E"/>
    <w:rsid w:val="00142A63"/>
    <w:rsid w:val="00143DF6"/>
    <w:rsid w:val="00143ED3"/>
    <w:rsid w:val="001457AD"/>
    <w:rsid w:val="001468B8"/>
    <w:rsid w:val="00146B2E"/>
    <w:rsid w:val="0015125B"/>
    <w:rsid w:val="00152653"/>
    <w:rsid w:val="00153221"/>
    <w:rsid w:val="001625D0"/>
    <w:rsid w:val="00166AA7"/>
    <w:rsid w:val="001721CC"/>
    <w:rsid w:val="001779AB"/>
    <w:rsid w:val="00184D6C"/>
    <w:rsid w:val="0018518B"/>
    <w:rsid w:val="001853FE"/>
    <w:rsid w:val="0018623C"/>
    <w:rsid w:val="0018784C"/>
    <w:rsid w:val="001A0D50"/>
    <w:rsid w:val="001A3A93"/>
    <w:rsid w:val="001A422A"/>
    <w:rsid w:val="001B2085"/>
    <w:rsid w:val="001B5167"/>
    <w:rsid w:val="001B6362"/>
    <w:rsid w:val="001D0D02"/>
    <w:rsid w:val="001D3925"/>
    <w:rsid w:val="001E29B4"/>
    <w:rsid w:val="001F2296"/>
    <w:rsid w:val="001F3A91"/>
    <w:rsid w:val="002042A8"/>
    <w:rsid w:val="002044B3"/>
    <w:rsid w:val="00204AC4"/>
    <w:rsid w:val="002070A8"/>
    <w:rsid w:val="0021071D"/>
    <w:rsid w:val="00210BFB"/>
    <w:rsid w:val="002148DF"/>
    <w:rsid w:val="00216A27"/>
    <w:rsid w:val="002207C9"/>
    <w:rsid w:val="00223C3D"/>
    <w:rsid w:val="00224E75"/>
    <w:rsid w:val="0024171F"/>
    <w:rsid w:val="00243A5D"/>
    <w:rsid w:val="00247AA3"/>
    <w:rsid w:val="0025574F"/>
    <w:rsid w:val="00263263"/>
    <w:rsid w:val="002722D2"/>
    <w:rsid w:val="00274BB4"/>
    <w:rsid w:val="00276B34"/>
    <w:rsid w:val="00281C8F"/>
    <w:rsid w:val="00285CB4"/>
    <w:rsid w:val="00294736"/>
    <w:rsid w:val="00295848"/>
    <w:rsid w:val="00296E6F"/>
    <w:rsid w:val="002A365B"/>
    <w:rsid w:val="002B2215"/>
    <w:rsid w:val="002B62FF"/>
    <w:rsid w:val="002B6D16"/>
    <w:rsid w:val="002B776D"/>
    <w:rsid w:val="002C75BB"/>
    <w:rsid w:val="002E65F5"/>
    <w:rsid w:val="00303AC5"/>
    <w:rsid w:val="00304B58"/>
    <w:rsid w:val="00323837"/>
    <w:rsid w:val="0032483A"/>
    <w:rsid w:val="00324F9A"/>
    <w:rsid w:val="00326E85"/>
    <w:rsid w:val="00327AA4"/>
    <w:rsid w:val="00340F6D"/>
    <w:rsid w:val="00350E69"/>
    <w:rsid w:val="0036652A"/>
    <w:rsid w:val="00371617"/>
    <w:rsid w:val="00375C2D"/>
    <w:rsid w:val="0037767D"/>
    <w:rsid w:val="00381DF9"/>
    <w:rsid w:val="0039705A"/>
    <w:rsid w:val="003A5713"/>
    <w:rsid w:val="003A5D1E"/>
    <w:rsid w:val="003B2ED9"/>
    <w:rsid w:val="003B3435"/>
    <w:rsid w:val="003C5950"/>
    <w:rsid w:val="003D0673"/>
    <w:rsid w:val="003D6078"/>
    <w:rsid w:val="003E3E13"/>
    <w:rsid w:val="003F578D"/>
    <w:rsid w:val="00400414"/>
    <w:rsid w:val="0040236D"/>
    <w:rsid w:val="00404347"/>
    <w:rsid w:val="00415ABA"/>
    <w:rsid w:val="00420A6A"/>
    <w:rsid w:val="0043137A"/>
    <w:rsid w:val="00435DD0"/>
    <w:rsid w:val="00436A98"/>
    <w:rsid w:val="00436F07"/>
    <w:rsid w:val="004407F5"/>
    <w:rsid w:val="004444E1"/>
    <w:rsid w:val="00450429"/>
    <w:rsid w:val="00451CD6"/>
    <w:rsid w:val="00455DE5"/>
    <w:rsid w:val="00457183"/>
    <w:rsid w:val="00457752"/>
    <w:rsid w:val="0047482A"/>
    <w:rsid w:val="004811C6"/>
    <w:rsid w:val="00490977"/>
    <w:rsid w:val="004A31AB"/>
    <w:rsid w:val="004B0F49"/>
    <w:rsid w:val="004B1081"/>
    <w:rsid w:val="004B5003"/>
    <w:rsid w:val="004B6BA4"/>
    <w:rsid w:val="004B7466"/>
    <w:rsid w:val="004B7C11"/>
    <w:rsid w:val="004C0421"/>
    <w:rsid w:val="004C24F7"/>
    <w:rsid w:val="004D7651"/>
    <w:rsid w:val="004E37FE"/>
    <w:rsid w:val="004E4133"/>
    <w:rsid w:val="004E5502"/>
    <w:rsid w:val="004F44FA"/>
    <w:rsid w:val="00500757"/>
    <w:rsid w:val="00501A66"/>
    <w:rsid w:val="0051105B"/>
    <w:rsid w:val="00515437"/>
    <w:rsid w:val="00522B40"/>
    <w:rsid w:val="005370B6"/>
    <w:rsid w:val="00540FF2"/>
    <w:rsid w:val="0054344C"/>
    <w:rsid w:val="00547201"/>
    <w:rsid w:val="00551140"/>
    <w:rsid w:val="00551BB9"/>
    <w:rsid w:val="005769C4"/>
    <w:rsid w:val="00583F50"/>
    <w:rsid w:val="005866A2"/>
    <w:rsid w:val="005866BA"/>
    <w:rsid w:val="00592904"/>
    <w:rsid w:val="00593C77"/>
    <w:rsid w:val="00595113"/>
    <w:rsid w:val="005A09A2"/>
    <w:rsid w:val="005A0A37"/>
    <w:rsid w:val="005A10FE"/>
    <w:rsid w:val="005A33C5"/>
    <w:rsid w:val="005B4544"/>
    <w:rsid w:val="005B5E1A"/>
    <w:rsid w:val="005D0278"/>
    <w:rsid w:val="005D3F05"/>
    <w:rsid w:val="005D4E8F"/>
    <w:rsid w:val="005D669D"/>
    <w:rsid w:val="005E2A1B"/>
    <w:rsid w:val="005F59BA"/>
    <w:rsid w:val="006012E9"/>
    <w:rsid w:val="00603524"/>
    <w:rsid w:val="006211CE"/>
    <w:rsid w:val="00632912"/>
    <w:rsid w:val="00632C2B"/>
    <w:rsid w:val="00634FD0"/>
    <w:rsid w:val="00644A2B"/>
    <w:rsid w:val="00657249"/>
    <w:rsid w:val="006619D2"/>
    <w:rsid w:val="006624EC"/>
    <w:rsid w:val="00662AC4"/>
    <w:rsid w:val="0066588E"/>
    <w:rsid w:val="00666481"/>
    <w:rsid w:val="00666A7F"/>
    <w:rsid w:val="00680B7B"/>
    <w:rsid w:val="00682543"/>
    <w:rsid w:val="00683299"/>
    <w:rsid w:val="006943BC"/>
    <w:rsid w:val="00695001"/>
    <w:rsid w:val="006A496D"/>
    <w:rsid w:val="006A59A1"/>
    <w:rsid w:val="006B1823"/>
    <w:rsid w:val="006B1B54"/>
    <w:rsid w:val="006B3B84"/>
    <w:rsid w:val="006C1473"/>
    <w:rsid w:val="006C4833"/>
    <w:rsid w:val="006C6571"/>
    <w:rsid w:val="006D030C"/>
    <w:rsid w:val="006D0A33"/>
    <w:rsid w:val="006D18A0"/>
    <w:rsid w:val="006D4840"/>
    <w:rsid w:val="006D52E3"/>
    <w:rsid w:val="0070122C"/>
    <w:rsid w:val="00701E43"/>
    <w:rsid w:val="00706CE0"/>
    <w:rsid w:val="00716927"/>
    <w:rsid w:val="007218CF"/>
    <w:rsid w:val="0072793E"/>
    <w:rsid w:val="00736641"/>
    <w:rsid w:val="007433D6"/>
    <w:rsid w:val="007457C8"/>
    <w:rsid w:val="00752EC0"/>
    <w:rsid w:val="00753E2C"/>
    <w:rsid w:val="00760511"/>
    <w:rsid w:val="00770A9F"/>
    <w:rsid w:val="0078276A"/>
    <w:rsid w:val="00795EDD"/>
    <w:rsid w:val="007A6B47"/>
    <w:rsid w:val="007A7A53"/>
    <w:rsid w:val="007B18B7"/>
    <w:rsid w:val="007B76DE"/>
    <w:rsid w:val="007B79E0"/>
    <w:rsid w:val="007C6A97"/>
    <w:rsid w:val="007D4362"/>
    <w:rsid w:val="007D52F4"/>
    <w:rsid w:val="007D5756"/>
    <w:rsid w:val="007D5832"/>
    <w:rsid w:val="007F3919"/>
    <w:rsid w:val="007F3F9F"/>
    <w:rsid w:val="007F56D5"/>
    <w:rsid w:val="00802219"/>
    <w:rsid w:val="0080327B"/>
    <w:rsid w:val="0081053D"/>
    <w:rsid w:val="0081209B"/>
    <w:rsid w:val="00814C3A"/>
    <w:rsid w:val="00826455"/>
    <w:rsid w:val="008267BB"/>
    <w:rsid w:val="00841276"/>
    <w:rsid w:val="00841E35"/>
    <w:rsid w:val="008444A3"/>
    <w:rsid w:val="0084618C"/>
    <w:rsid w:val="00860B60"/>
    <w:rsid w:val="00866594"/>
    <w:rsid w:val="0088377A"/>
    <w:rsid w:val="008869BB"/>
    <w:rsid w:val="0088735C"/>
    <w:rsid w:val="008913EC"/>
    <w:rsid w:val="00894BEA"/>
    <w:rsid w:val="00894F9C"/>
    <w:rsid w:val="008958A3"/>
    <w:rsid w:val="008B0412"/>
    <w:rsid w:val="008C2EB7"/>
    <w:rsid w:val="008C5B9D"/>
    <w:rsid w:val="008D274E"/>
    <w:rsid w:val="008D5600"/>
    <w:rsid w:val="008D61B5"/>
    <w:rsid w:val="008D77B5"/>
    <w:rsid w:val="008E26A8"/>
    <w:rsid w:val="008F58A4"/>
    <w:rsid w:val="008F6D9D"/>
    <w:rsid w:val="008F7153"/>
    <w:rsid w:val="0090798A"/>
    <w:rsid w:val="00910343"/>
    <w:rsid w:val="00910353"/>
    <w:rsid w:val="00910460"/>
    <w:rsid w:val="00911213"/>
    <w:rsid w:val="00911645"/>
    <w:rsid w:val="00917F26"/>
    <w:rsid w:val="00920FC9"/>
    <w:rsid w:val="009256CA"/>
    <w:rsid w:val="00932E8C"/>
    <w:rsid w:val="00940F99"/>
    <w:rsid w:val="00946B92"/>
    <w:rsid w:val="009513F0"/>
    <w:rsid w:val="00960BFE"/>
    <w:rsid w:val="00965308"/>
    <w:rsid w:val="009706C6"/>
    <w:rsid w:val="009742B0"/>
    <w:rsid w:val="00975B59"/>
    <w:rsid w:val="00977E7F"/>
    <w:rsid w:val="0098032A"/>
    <w:rsid w:val="00987913"/>
    <w:rsid w:val="00987A4A"/>
    <w:rsid w:val="00993907"/>
    <w:rsid w:val="009A073D"/>
    <w:rsid w:val="009A0C00"/>
    <w:rsid w:val="009A7A5C"/>
    <w:rsid w:val="009B5690"/>
    <w:rsid w:val="009B756B"/>
    <w:rsid w:val="009C3BCA"/>
    <w:rsid w:val="009C3D58"/>
    <w:rsid w:val="009C51DB"/>
    <w:rsid w:val="009D4672"/>
    <w:rsid w:val="009E3E80"/>
    <w:rsid w:val="009E6C99"/>
    <w:rsid w:val="009F06E4"/>
    <w:rsid w:val="009F7E39"/>
    <w:rsid w:val="00A025C0"/>
    <w:rsid w:val="00A12C55"/>
    <w:rsid w:val="00A1565C"/>
    <w:rsid w:val="00A22109"/>
    <w:rsid w:val="00A51639"/>
    <w:rsid w:val="00A64486"/>
    <w:rsid w:val="00A653F3"/>
    <w:rsid w:val="00A66F2E"/>
    <w:rsid w:val="00A723C2"/>
    <w:rsid w:val="00A75CE9"/>
    <w:rsid w:val="00A75DAF"/>
    <w:rsid w:val="00A76F04"/>
    <w:rsid w:val="00A84630"/>
    <w:rsid w:val="00A863CC"/>
    <w:rsid w:val="00A910F3"/>
    <w:rsid w:val="00A92ADA"/>
    <w:rsid w:val="00A9572D"/>
    <w:rsid w:val="00AA4D29"/>
    <w:rsid w:val="00AA79BD"/>
    <w:rsid w:val="00AB5032"/>
    <w:rsid w:val="00AB51B7"/>
    <w:rsid w:val="00AC0CB4"/>
    <w:rsid w:val="00AC32A2"/>
    <w:rsid w:val="00AC5113"/>
    <w:rsid w:val="00AD5238"/>
    <w:rsid w:val="00AE34CC"/>
    <w:rsid w:val="00AF5DAC"/>
    <w:rsid w:val="00B061E3"/>
    <w:rsid w:val="00B13B86"/>
    <w:rsid w:val="00B14B05"/>
    <w:rsid w:val="00B175E6"/>
    <w:rsid w:val="00B25D50"/>
    <w:rsid w:val="00B26D58"/>
    <w:rsid w:val="00B331AE"/>
    <w:rsid w:val="00B348EC"/>
    <w:rsid w:val="00B37D44"/>
    <w:rsid w:val="00B50A97"/>
    <w:rsid w:val="00B61F40"/>
    <w:rsid w:val="00B70D7C"/>
    <w:rsid w:val="00B73414"/>
    <w:rsid w:val="00B84A2E"/>
    <w:rsid w:val="00B92E04"/>
    <w:rsid w:val="00B962FD"/>
    <w:rsid w:val="00BA44C3"/>
    <w:rsid w:val="00BB3B07"/>
    <w:rsid w:val="00BC572F"/>
    <w:rsid w:val="00BD0129"/>
    <w:rsid w:val="00BD0430"/>
    <w:rsid w:val="00BD6D1E"/>
    <w:rsid w:val="00BE089B"/>
    <w:rsid w:val="00BE2A32"/>
    <w:rsid w:val="00BE5262"/>
    <w:rsid w:val="00BE5F6D"/>
    <w:rsid w:val="00BF0FB3"/>
    <w:rsid w:val="00BF1AF1"/>
    <w:rsid w:val="00BF20A6"/>
    <w:rsid w:val="00BF6505"/>
    <w:rsid w:val="00BF71CF"/>
    <w:rsid w:val="00C01AB3"/>
    <w:rsid w:val="00C06097"/>
    <w:rsid w:val="00C0708F"/>
    <w:rsid w:val="00C14722"/>
    <w:rsid w:val="00C20B87"/>
    <w:rsid w:val="00C33B1E"/>
    <w:rsid w:val="00C34809"/>
    <w:rsid w:val="00C53C08"/>
    <w:rsid w:val="00C54E16"/>
    <w:rsid w:val="00C60E66"/>
    <w:rsid w:val="00C71DAF"/>
    <w:rsid w:val="00C8161A"/>
    <w:rsid w:val="00C827BE"/>
    <w:rsid w:val="00C856E5"/>
    <w:rsid w:val="00C91119"/>
    <w:rsid w:val="00C91F3F"/>
    <w:rsid w:val="00CA1DA3"/>
    <w:rsid w:val="00CA5491"/>
    <w:rsid w:val="00CA6D98"/>
    <w:rsid w:val="00CB162B"/>
    <w:rsid w:val="00CB691D"/>
    <w:rsid w:val="00CB6F59"/>
    <w:rsid w:val="00CB7862"/>
    <w:rsid w:val="00CD469E"/>
    <w:rsid w:val="00CE06E3"/>
    <w:rsid w:val="00CE5582"/>
    <w:rsid w:val="00CE6AA6"/>
    <w:rsid w:val="00CF4308"/>
    <w:rsid w:val="00D03031"/>
    <w:rsid w:val="00D11BE7"/>
    <w:rsid w:val="00D12113"/>
    <w:rsid w:val="00D12D35"/>
    <w:rsid w:val="00D154FC"/>
    <w:rsid w:val="00D17D3D"/>
    <w:rsid w:val="00D269A2"/>
    <w:rsid w:val="00D324AA"/>
    <w:rsid w:val="00D3417F"/>
    <w:rsid w:val="00D37B67"/>
    <w:rsid w:val="00D4162E"/>
    <w:rsid w:val="00D41692"/>
    <w:rsid w:val="00D5397B"/>
    <w:rsid w:val="00D54CE1"/>
    <w:rsid w:val="00D62078"/>
    <w:rsid w:val="00D62F79"/>
    <w:rsid w:val="00D63DF3"/>
    <w:rsid w:val="00D7270C"/>
    <w:rsid w:val="00D73B66"/>
    <w:rsid w:val="00D73C58"/>
    <w:rsid w:val="00D7741B"/>
    <w:rsid w:val="00D77BD1"/>
    <w:rsid w:val="00D80C93"/>
    <w:rsid w:val="00D8787A"/>
    <w:rsid w:val="00D93C74"/>
    <w:rsid w:val="00DA0848"/>
    <w:rsid w:val="00DA5F0B"/>
    <w:rsid w:val="00DB032B"/>
    <w:rsid w:val="00DB4DB9"/>
    <w:rsid w:val="00DB6F81"/>
    <w:rsid w:val="00DB7572"/>
    <w:rsid w:val="00DC35A3"/>
    <w:rsid w:val="00DC5986"/>
    <w:rsid w:val="00DC62A5"/>
    <w:rsid w:val="00DC7969"/>
    <w:rsid w:val="00DD02FF"/>
    <w:rsid w:val="00DD053D"/>
    <w:rsid w:val="00DD0BC9"/>
    <w:rsid w:val="00DD0E08"/>
    <w:rsid w:val="00DD1BA0"/>
    <w:rsid w:val="00DE6203"/>
    <w:rsid w:val="00DE6CF8"/>
    <w:rsid w:val="00DF2CC1"/>
    <w:rsid w:val="00E05D01"/>
    <w:rsid w:val="00E07948"/>
    <w:rsid w:val="00E1053F"/>
    <w:rsid w:val="00E13B2A"/>
    <w:rsid w:val="00E166C4"/>
    <w:rsid w:val="00E20390"/>
    <w:rsid w:val="00E205DA"/>
    <w:rsid w:val="00E24E77"/>
    <w:rsid w:val="00E27D0A"/>
    <w:rsid w:val="00E3443C"/>
    <w:rsid w:val="00E36463"/>
    <w:rsid w:val="00E528A1"/>
    <w:rsid w:val="00E5290A"/>
    <w:rsid w:val="00E5323A"/>
    <w:rsid w:val="00E739D2"/>
    <w:rsid w:val="00E758A7"/>
    <w:rsid w:val="00E7725C"/>
    <w:rsid w:val="00E93305"/>
    <w:rsid w:val="00EA460C"/>
    <w:rsid w:val="00EA6A1B"/>
    <w:rsid w:val="00EB0828"/>
    <w:rsid w:val="00EB149A"/>
    <w:rsid w:val="00EB5BB0"/>
    <w:rsid w:val="00EC068C"/>
    <w:rsid w:val="00EE170A"/>
    <w:rsid w:val="00EE2B07"/>
    <w:rsid w:val="00F05E25"/>
    <w:rsid w:val="00F060BE"/>
    <w:rsid w:val="00F12B97"/>
    <w:rsid w:val="00F17F50"/>
    <w:rsid w:val="00F21201"/>
    <w:rsid w:val="00F21AC7"/>
    <w:rsid w:val="00F25C2D"/>
    <w:rsid w:val="00F346D4"/>
    <w:rsid w:val="00F5306D"/>
    <w:rsid w:val="00F61C53"/>
    <w:rsid w:val="00F61D0D"/>
    <w:rsid w:val="00F722FC"/>
    <w:rsid w:val="00F72A8E"/>
    <w:rsid w:val="00F74049"/>
    <w:rsid w:val="00F9451C"/>
    <w:rsid w:val="00F945B4"/>
    <w:rsid w:val="00FA7539"/>
    <w:rsid w:val="00FC0334"/>
    <w:rsid w:val="00FC04BE"/>
    <w:rsid w:val="00FD1CC0"/>
    <w:rsid w:val="00FD2B1E"/>
    <w:rsid w:val="00FD7E4C"/>
    <w:rsid w:val="00FE1A5E"/>
    <w:rsid w:val="00FE5FDA"/>
    <w:rsid w:val="00FF6A47"/>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29A51D"/>
  <w14:defaultImageDpi w14:val="0"/>
  <w15:docId w15:val="{44101922-B681-4147-BDEB-03D925DE4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12E9"/>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96E6F"/>
    <w:rPr>
      <w:rFonts w:ascii="Arial" w:hAnsi="Arial" w:cs="Times New Roman"/>
      <w:b/>
      <w:iCs/>
      <w:sz w:val="48"/>
      <w:szCs w:val="48"/>
      <w:lang w:val="x-none" w:eastAsia="en-US"/>
    </w:rPr>
  </w:style>
  <w:style w:type="character" w:customStyle="1" w:styleId="Heading2Char">
    <w:name w:val="Heading 2 Char"/>
    <w:basedOn w:val="DefaultParagraphFont"/>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x-none" w:eastAsia="en-US"/>
    </w:rPr>
  </w:style>
  <w:style w:type="character" w:styleId="CommentReference">
    <w:name w:val="annotation reference"/>
    <w:basedOn w:val="DefaultParagraphFont"/>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basedOn w:val="DefaultParagraphFont"/>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basedOn w:val="CommentText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basedOn w:val="DefaultParagraphFont"/>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3"/>
      </w:numPr>
      <w:spacing w:before="80" w:after="80"/>
      <w:ind w:left="357" w:hanging="357"/>
    </w:pPr>
    <w:rPr>
      <w:lang w:val="en-NZ"/>
    </w:rPr>
  </w:style>
  <w:style w:type="character" w:customStyle="1" w:styleId="HeadingboldChar">
    <w:name w:val="Heading bold Char"/>
    <w:basedOn w:val="DefaultParagraphFont"/>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5"/>
      </w:numPr>
      <w:spacing w:before="80" w:after="80"/>
      <w:ind w:left="714" w:hanging="357"/>
    </w:pPr>
    <w:rPr>
      <w:rFonts w:cs="Arial"/>
      <w:color w:val="4BACC6"/>
      <w:szCs w:val="22"/>
      <w:lang w:val="en-NZ"/>
    </w:rPr>
  </w:style>
  <w:style w:type="character" w:customStyle="1" w:styleId="NSCbulletChar">
    <w:name w:val="NSC bullet Char"/>
    <w:basedOn w:val="DefaultParagraphFont"/>
    <w:link w:val="NSCbullet"/>
    <w:locked/>
    <w:rsid w:val="006D0A33"/>
    <w:rPr>
      <w:rFonts w:ascii="Arial" w:hAnsi="Arial" w:cs="Arial"/>
      <w:color w:val="4BACC6"/>
      <w:sz w:val="22"/>
      <w:szCs w:val="22"/>
      <w:lang w:val="x-none" w:eastAsia="en-US"/>
    </w:rPr>
  </w:style>
  <w:style w:type="character" w:styleId="Strong">
    <w:name w:val="Strong"/>
    <w:basedOn w:val="DefaultParagraphFont"/>
    <w:uiPriority w:val="22"/>
    <w:qFormat/>
    <w:rsid w:val="00540FF2"/>
    <w:rPr>
      <w:rFonts w:cs="Times New Roman"/>
      <w:b/>
    </w:rPr>
  </w:style>
  <w:style w:type="character" w:styleId="Emphasis">
    <w:name w:val="Emphasis"/>
    <w:basedOn w:val="DefaultParagraphFont"/>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E27D0A"/>
    <w:rPr>
      <w:color w:val="0000FF" w:themeColor="hyperlink"/>
      <w:u w:val="single"/>
    </w:rPr>
  </w:style>
  <w:style w:type="character" w:customStyle="1" w:styleId="UnresolvedMention1">
    <w:name w:val="Unresolved Mention1"/>
    <w:basedOn w:val="DefaultParagraphFont"/>
    <w:uiPriority w:val="99"/>
    <w:semiHidden/>
    <w:unhideWhenUsed/>
    <w:rsid w:val="00E27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04298">
      <w:bodyDiv w:val="1"/>
      <w:marLeft w:val="0"/>
      <w:marRight w:val="0"/>
      <w:marTop w:val="0"/>
      <w:marBottom w:val="0"/>
      <w:divBdr>
        <w:top w:val="none" w:sz="0" w:space="0" w:color="auto"/>
        <w:left w:val="none" w:sz="0" w:space="0" w:color="auto"/>
        <w:bottom w:val="none" w:sz="0" w:space="0" w:color="auto"/>
        <w:right w:val="none" w:sz="0" w:space="0" w:color="auto"/>
      </w:divBdr>
    </w:div>
    <w:div w:id="2121728573">
      <w:marLeft w:val="0"/>
      <w:marRight w:val="0"/>
      <w:marTop w:val="0"/>
      <w:marBottom w:val="0"/>
      <w:divBdr>
        <w:top w:val="none" w:sz="0" w:space="0" w:color="auto"/>
        <w:left w:val="none" w:sz="0" w:space="0" w:color="auto"/>
        <w:bottom w:val="none" w:sz="0" w:space="0" w:color="auto"/>
        <w:right w:val="none" w:sz="0" w:space="0" w:color="auto"/>
      </w:divBdr>
    </w:div>
    <w:div w:id="2121728574">
      <w:marLeft w:val="0"/>
      <w:marRight w:val="0"/>
      <w:marTop w:val="0"/>
      <w:marBottom w:val="0"/>
      <w:divBdr>
        <w:top w:val="none" w:sz="0" w:space="0" w:color="auto"/>
        <w:left w:val="none" w:sz="0" w:space="0" w:color="auto"/>
        <w:bottom w:val="none" w:sz="0" w:space="0" w:color="auto"/>
        <w:right w:val="none" w:sz="0" w:space="0" w:color="auto"/>
      </w:divBdr>
      <w:divsChild>
        <w:div w:id="2121728575">
          <w:marLeft w:val="0"/>
          <w:marRight w:val="0"/>
          <w:marTop w:val="0"/>
          <w:marBottom w:val="0"/>
          <w:divBdr>
            <w:top w:val="none" w:sz="0" w:space="0" w:color="auto"/>
            <w:left w:val="none" w:sz="0" w:space="0" w:color="auto"/>
            <w:bottom w:val="single" w:sz="8" w:space="1" w:color="auto"/>
            <w:right w:val="none" w:sz="0" w:space="0" w:color="auto"/>
          </w:divBdr>
        </w:div>
      </w:divsChild>
    </w:div>
    <w:div w:id="2121728576">
      <w:marLeft w:val="0"/>
      <w:marRight w:val="0"/>
      <w:marTop w:val="0"/>
      <w:marBottom w:val="0"/>
      <w:divBdr>
        <w:top w:val="none" w:sz="0" w:space="0" w:color="auto"/>
        <w:left w:val="none" w:sz="0" w:space="0" w:color="auto"/>
        <w:bottom w:val="none" w:sz="0" w:space="0" w:color="auto"/>
        <w:right w:val="none" w:sz="0" w:space="0" w:color="auto"/>
      </w:divBdr>
    </w:div>
    <w:div w:id="2121728577">
      <w:marLeft w:val="0"/>
      <w:marRight w:val="0"/>
      <w:marTop w:val="0"/>
      <w:marBottom w:val="0"/>
      <w:divBdr>
        <w:top w:val="none" w:sz="0" w:space="0" w:color="auto"/>
        <w:left w:val="none" w:sz="0" w:space="0" w:color="auto"/>
        <w:bottom w:val="none" w:sz="0" w:space="0" w:color="auto"/>
        <w:right w:val="none" w:sz="0" w:space="0" w:color="auto"/>
      </w:divBdr>
    </w:div>
    <w:div w:id="2121728578">
      <w:marLeft w:val="0"/>
      <w:marRight w:val="0"/>
      <w:marTop w:val="0"/>
      <w:marBottom w:val="0"/>
      <w:divBdr>
        <w:top w:val="none" w:sz="0" w:space="0" w:color="auto"/>
        <w:left w:val="none" w:sz="0" w:space="0" w:color="auto"/>
        <w:bottom w:val="none" w:sz="0" w:space="0" w:color="auto"/>
        <w:right w:val="none" w:sz="0" w:space="0" w:color="auto"/>
      </w:divBdr>
    </w:div>
    <w:div w:id="21217285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participant-information-sheet-templat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thics.health.govt.nz/guides-templates-and-forms/participant-information-sheet-template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hics.health.govt.nz/guides-templates-and-forms/participant-information-sheet-templates/" TargetMode="External"/><Relationship Id="rId4" Type="http://schemas.openxmlformats.org/officeDocument/2006/relationships/webSettings" Target="webSettings.xml"/><Relationship Id="rId9" Type="http://schemas.openxmlformats.org/officeDocument/2006/relationships/hyperlink" Target="https://ethics.health.govt.nz/guides-templates-and-forms/participant-information-sheet-templates/"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17</Pages>
  <Words>5180</Words>
  <Characters>27991</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33105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5</cp:revision>
  <cp:lastPrinted>2011-05-20T06:26:00Z</cp:lastPrinted>
  <dcterms:created xsi:type="dcterms:W3CDTF">2023-03-15T21:44:00Z</dcterms:created>
  <dcterms:modified xsi:type="dcterms:W3CDTF">2023-03-16T01:21:00Z</dcterms:modified>
</cp:coreProperties>
</file>