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E7AD" w14:textId="77777777" w:rsidR="00E24E77" w:rsidRPr="00522B40" w:rsidRDefault="00E24E77" w:rsidP="00E24E77">
      <w:pPr>
        <w:rPr>
          <w:sz w:val="20"/>
        </w:rPr>
      </w:pPr>
    </w:p>
    <w:p w14:paraId="3DD687CD"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469D12B1" w14:textId="77777777" w:rsidTr="008F6D9D">
        <w:tc>
          <w:tcPr>
            <w:tcW w:w="2268" w:type="dxa"/>
            <w:tcBorders>
              <w:top w:val="single" w:sz="4" w:space="0" w:color="auto"/>
            </w:tcBorders>
          </w:tcPr>
          <w:p w14:paraId="6A24A6E6"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B23C72F" w14:textId="7701B52A" w:rsidR="00E24E77" w:rsidRPr="00522B40" w:rsidRDefault="00AB1FE6" w:rsidP="00E24E77">
            <w:pPr>
              <w:spacing w:before="80" w:after="80"/>
              <w:rPr>
                <w:rFonts w:cs="Arial"/>
                <w:color w:val="FF00FF"/>
                <w:sz w:val="20"/>
                <w:lang w:val="en-NZ"/>
              </w:rPr>
            </w:pPr>
            <w:r>
              <w:rPr>
                <w:rFonts w:cs="Arial"/>
                <w:sz w:val="20"/>
                <w:lang w:val="en-NZ"/>
              </w:rPr>
              <w:t>Northern A H</w:t>
            </w:r>
            <w:r w:rsidR="00A22109">
              <w:rPr>
                <w:rFonts w:cs="Arial"/>
                <w:sz w:val="20"/>
                <w:lang w:val="en-NZ"/>
              </w:rPr>
              <w:t>ealth and Disability Ethics Committee</w:t>
            </w:r>
          </w:p>
        </w:tc>
      </w:tr>
      <w:tr w:rsidR="00E24E77" w:rsidRPr="00522B40" w14:paraId="7449CC17" w14:textId="77777777" w:rsidTr="008F6D9D">
        <w:tc>
          <w:tcPr>
            <w:tcW w:w="2268" w:type="dxa"/>
          </w:tcPr>
          <w:p w14:paraId="12E2E81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25EF9C3E" w14:textId="1098D660" w:rsidR="00E24E77" w:rsidRPr="00AB1FE6" w:rsidRDefault="00AB1FE6" w:rsidP="00E24E77">
            <w:pPr>
              <w:spacing w:before="80" w:after="80"/>
              <w:rPr>
                <w:rFonts w:cs="Arial"/>
                <w:sz w:val="20"/>
                <w:lang w:val="en-NZ"/>
              </w:rPr>
            </w:pPr>
            <w:r w:rsidRPr="00AB1FE6">
              <w:rPr>
                <w:rFonts w:cs="Arial"/>
                <w:sz w:val="20"/>
                <w:lang w:val="en-NZ"/>
              </w:rPr>
              <w:t>20 June 2023</w:t>
            </w:r>
          </w:p>
        </w:tc>
      </w:tr>
      <w:tr w:rsidR="00E24E77" w:rsidRPr="00522B40" w14:paraId="2312F9BB" w14:textId="77777777" w:rsidTr="008F6D9D">
        <w:tc>
          <w:tcPr>
            <w:tcW w:w="2268" w:type="dxa"/>
            <w:tcBorders>
              <w:bottom w:val="single" w:sz="4" w:space="0" w:color="auto"/>
            </w:tcBorders>
          </w:tcPr>
          <w:p w14:paraId="4E2778D4"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B533B33"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2A034B7C" w14:textId="77777777" w:rsidR="007F56D5" w:rsidRDefault="007F56D5" w:rsidP="00E24E77">
      <w:pPr>
        <w:spacing w:before="80" w:after="80"/>
        <w:rPr>
          <w:rFonts w:cs="Arial"/>
          <w:color w:val="FF0000"/>
          <w:sz w:val="20"/>
          <w:lang w:val="en-NZ"/>
        </w:rPr>
      </w:pPr>
    </w:p>
    <w:tbl>
      <w:tblPr>
        <w:tblW w:w="5579" w:type="pct"/>
        <w:tblInd w:w="-50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5"/>
        <w:gridCol w:w="1805"/>
        <w:gridCol w:w="1805"/>
        <w:gridCol w:w="1805"/>
        <w:gridCol w:w="2351"/>
      </w:tblGrid>
      <w:tr w:rsidR="00AB1FE6" w:rsidRPr="00AB1FE6" w14:paraId="332A869F" w14:textId="77777777" w:rsidTr="00AB1FE6">
        <w:trPr>
          <w:tblHeader/>
        </w:trPr>
        <w:tc>
          <w:tcPr>
            <w:tcW w:w="1145" w:type="pct"/>
            <w:tcBorders>
              <w:top w:val="nil"/>
              <w:left w:val="nil"/>
              <w:bottom w:val="nil"/>
              <w:right w:val="nil"/>
            </w:tcBorders>
            <w:shd w:val="clear" w:color="auto" w:fill="D3D3D3"/>
            <w:tcMar>
              <w:top w:w="60" w:type="dxa"/>
              <w:left w:w="60" w:type="dxa"/>
              <w:bottom w:w="60" w:type="dxa"/>
              <w:right w:w="60" w:type="dxa"/>
            </w:tcMar>
            <w:vAlign w:val="center"/>
            <w:hideMark/>
          </w:tcPr>
          <w:p w14:paraId="575E9B4C" w14:textId="77777777" w:rsidR="00AB1FE6" w:rsidRPr="00AB1FE6" w:rsidRDefault="00AB1FE6" w:rsidP="00AB1FE6">
            <w:pPr>
              <w:spacing w:after="240"/>
              <w:jc w:val="center"/>
              <w:rPr>
                <w:rFonts w:ascii="Verdana" w:hAnsi="Verdana"/>
                <w:b/>
                <w:bCs/>
                <w:color w:val="000000"/>
                <w:sz w:val="18"/>
                <w:szCs w:val="18"/>
                <w:lang w:val="en-NZ" w:eastAsia="en-NZ"/>
              </w:rPr>
            </w:pPr>
            <w:r w:rsidRPr="00AB1FE6">
              <w:rPr>
                <w:rFonts w:ascii="Verdana" w:hAnsi="Verdana"/>
                <w:b/>
                <w:bCs/>
                <w:color w:val="000000"/>
                <w:sz w:val="18"/>
                <w:szCs w:val="18"/>
                <w:lang w:val="en-NZ" w:eastAsia="en-NZ"/>
              </w:rPr>
              <w:t>Time</w:t>
            </w:r>
          </w:p>
        </w:tc>
        <w:tc>
          <w:tcPr>
            <w:tcW w:w="896" w:type="pct"/>
            <w:tcBorders>
              <w:top w:val="nil"/>
              <w:left w:val="nil"/>
              <w:bottom w:val="nil"/>
              <w:right w:val="nil"/>
            </w:tcBorders>
            <w:shd w:val="clear" w:color="auto" w:fill="D3D3D3"/>
            <w:tcMar>
              <w:top w:w="60" w:type="dxa"/>
              <w:left w:w="60" w:type="dxa"/>
              <w:bottom w:w="60" w:type="dxa"/>
              <w:right w:w="60" w:type="dxa"/>
            </w:tcMar>
            <w:vAlign w:val="center"/>
            <w:hideMark/>
          </w:tcPr>
          <w:p w14:paraId="63788A6C" w14:textId="77777777" w:rsidR="00AB1FE6" w:rsidRPr="00AB1FE6" w:rsidRDefault="00AB1FE6" w:rsidP="00AB1FE6">
            <w:pPr>
              <w:spacing w:after="240"/>
              <w:jc w:val="center"/>
              <w:rPr>
                <w:rFonts w:ascii="Verdana" w:hAnsi="Verdana"/>
                <w:b/>
                <w:bCs/>
                <w:color w:val="000000"/>
                <w:sz w:val="18"/>
                <w:szCs w:val="18"/>
                <w:lang w:val="en-NZ" w:eastAsia="en-NZ"/>
              </w:rPr>
            </w:pPr>
            <w:r w:rsidRPr="00AB1FE6">
              <w:rPr>
                <w:rFonts w:ascii="Verdana" w:hAnsi="Verdana"/>
                <w:b/>
                <w:bCs/>
                <w:color w:val="000000"/>
                <w:sz w:val="18"/>
                <w:szCs w:val="18"/>
                <w:lang w:val="en-NZ" w:eastAsia="en-NZ"/>
              </w:rPr>
              <w:t>Review Reference</w:t>
            </w:r>
          </w:p>
        </w:tc>
        <w:tc>
          <w:tcPr>
            <w:tcW w:w="896" w:type="pct"/>
            <w:tcBorders>
              <w:top w:val="nil"/>
              <w:left w:val="nil"/>
              <w:bottom w:val="nil"/>
              <w:right w:val="nil"/>
            </w:tcBorders>
            <w:shd w:val="clear" w:color="auto" w:fill="D3D3D3"/>
            <w:tcMar>
              <w:top w:w="60" w:type="dxa"/>
              <w:left w:w="60" w:type="dxa"/>
              <w:bottom w:w="60" w:type="dxa"/>
              <w:right w:w="60" w:type="dxa"/>
            </w:tcMar>
            <w:vAlign w:val="center"/>
            <w:hideMark/>
          </w:tcPr>
          <w:p w14:paraId="22634CF1" w14:textId="77777777" w:rsidR="00AB1FE6" w:rsidRPr="00AB1FE6" w:rsidRDefault="00AB1FE6" w:rsidP="00AB1FE6">
            <w:pPr>
              <w:spacing w:after="240"/>
              <w:jc w:val="center"/>
              <w:rPr>
                <w:rFonts w:ascii="Verdana" w:hAnsi="Verdana"/>
                <w:b/>
                <w:bCs/>
                <w:color w:val="000000"/>
                <w:sz w:val="18"/>
                <w:szCs w:val="18"/>
                <w:lang w:val="en-NZ" w:eastAsia="en-NZ"/>
              </w:rPr>
            </w:pPr>
            <w:r w:rsidRPr="00AB1FE6">
              <w:rPr>
                <w:rFonts w:ascii="Verdana" w:hAnsi="Verdana"/>
                <w:b/>
                <w:bCs/>
                <w:color w:val="000000"/>
                <w:sz w:val="18"/>
                <w:szCs w:val="18"/>
                <w:lang w:val="en-NZ" w:eastAsia="en-NZ"/>
              </w:rPr>
              <w:t>Project Title</w:t>
            </w:r>
          </w:p>
        </w:tc>
        <w:tc>
          <w:tcPr>
            <w:tcW w:w="896" w:type="pct"/>
            <w:tcBorders>
              <w:top w:val="nil"/>
              <w:left w:val="nil"/>
              <w:bottom w:val="nil"/>
              <w:right w:val="nil"/>
            </w:tcBorders>
            <w:shd w:val="clear" w:color="auto" w:fill="D3D3D3"/>
            <w:tcMar>
              <w:top w:w="60" w:type="dxa"/>
              <w:left w:w="60" w:type="dxa"/>
              <w:bottom w:w="60" w:type="dxa"/>
              <w:right w:w="60" w:type="dxa"/>
            </w:tcMar>
            <w:vAlign w:val="center"/>
            <w:hideMark/>
          </w:tcPr>
          <w:p w14:paraId="568B8F1E" w14:textId="77777777" w:rsidR="00AB1FE6" w:rsidRPr="00AB1FE6" w:rsidRDefault="00AB1FE6" w:rsidP="00AB1FE6">
            <w:pPr>
              <w:spacing w:after="240"/>
              <w:jc w:val="center"/>
              <w:rPr>
                <w:rFonts w:ascii="Verdana" w:hAnsi="Verdana"/>
                <w:b/>
                <w:bCs/>
                <w:color w:val="000000"/>
                <w:sz w:val="18"/>
                <w:szCs w:val="18"/>
                <w:lang w:val="en-NZ" w:eastAsia="en-NZ"/>
              </w:rPr>
            </w:pPr>
            <w:r w:rsidRPr="00AB1FE6">
              <w:rPr>
                <w:rFonts w:ascii="Verdana" w:hAnsi="Verdana"/>
                <w:b/>
                <w:bCs/>
                <w:color w:val="000000"/>
                <w:sz w:val="18"/>
                <w:szCs w:val="18"/>
                <w:lang w:val="en-NZ" w:eastAsia="en-NZ"/>
              </w:rPr>
              <w:t>Coordinating Investigator</w:t>
            </w:r>
          </w:p>
        </w:tc>
        <w:tc>
          <w:tcPr>
            <w:tcW w:w="1167" w:type="pct"/>
            <w:tcBorders>
              <w:top w:val="nil"/>
              <w:left w:val="nil"/>
              <w:bottom w:val="nil"/>
              <w:right w:val="nil"/>
            </w:tcBorders>
            <w:shd w:val="clear" w:color="auto" w:fill="D3D3D3"/>
            <w:tcMar>
              <w:top w:w="60" w:type="dxa"/>
              <w:left w:w="60" w:type="dxa"/>
              <w:bottom w:w="60" w:type="dxa"/>
              <w:right w:w="60" w:type="dxa"/>
            </w:tcMar>
            <w:vAlign w:val="center"/>
            <w:hideMark/>
          </w:tcPr>
          <w:p w14:paraId="42FE5C5F" w14:textId="77777777" w:rsidR="00AB1FE6" w:rsidRPr="00AB1FE6" w:rsidRDefault="00AB1FE6" w:rsidP="00AB1FE6">
            <w:pPr>
              <w:spacing w:after="240"/>
              <w:jc w:val="center"/>
              <w:rPr>
                <w:rFonts w:ascii="Verdana" w:hAnsi="Verdana"/>
                <w:b/>
                <w:bCs/>
                <w:color w:val="000000"/>
                <w:sz w:val="18"/>
                <w:szCs w:val="18"/>
                <w:lang w:val="en-NZ" w:eastAsia="en-NZ"/>
              </w:rPr>
            </w:pPr>
            <w:r w:rsidRPr="00AB1FE6">
              <w:rPr>
                <w:rFonts w:ascii="Verdana" w:hAnsi="Verdana"/>
                <w:b/>
                <w:bCs/>
                <w:color w:val="000000"/>
                <w:sz w:val="18"/>
                <w:szCs w:val="18"/>
                <w:lang w:val="en-NZ" w:eastAsia="en-NZ"/>
              </w:rPr>
              <w:t>Lead Reviewers</w:t>
            </w:r>
          </w:p>
        </w:tc>
      </w:tr>
      <w:tr w:rsidR="001F7655" w:rsidRPr="00AB1FE6" w14:paraId="51E8A8C3" w14:textId="77777777" w:rsidTr="001F7655">
        <w:tc>
          <w:tcPr>
            <w:tcW w:w="114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17B6100" w14:textId="2A35A978"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12:30pm - 1.00pm</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544EB4E" w14:textId="67B33C74"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2023 FULL 18044</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003F2EA" w14:textId="62232281"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3D human cancer models for drug discovery &amp; therapeutic applications</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28AEFD2" w14:textId="78EF8C12"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Associate Professor Jaydee Cabral</w:t>
            </w:r>
          </w:p>
        </w:tc>
        <w:tc>
          <w:tcPr>
            <w:tcW w:w="11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71F2C06" w14:textId="18DD8D3F"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Dr Kate Parker &amp; Ms Catherine Garvey</w:t>
            </w:r>
          </w:p>
        </w:tc>
      </w:tr>
      <w:tr w:rsidR="001F7655" w:rsidRPr="00AB1FE6" w14:paraId="5F158D1D" w14:textId="77777777" w:rsidTr="001F7655">
        <w:tc>
          <w:tcPr>
            <w:tcW w:w="114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59F1EB9" w14:textId="6CAA5597"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1.00pm - 1:30pm</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46A8FE7" w14:textId="5DA26D14"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2023 FULL 13812</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71F4B97" w14:textId="3B3F6F68"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The CIRCA DIEM Study</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6A39BF2" w14:textId="0BA1CC24"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Dr Maria Saito-Benz</w:t>
            </w:r>
          </w:p>
        </w:tc>
        <w:tc>
          <w:tcPr>
            <w:tcW w:w="11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DA286AD" w14:textId="59212F02"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Mr Jonathan Darby &amp; Dr Sotera Catapang</w:t>
            </w:r>
          </w:p>
        </w:tc>
      </w:tr>
      <w:tr w:rsidR="001F7655" w:rsidRPr="00AB1FE6" w14:paraId="0CA90A48" w14:textId="77777777" w:rsidTr="00AB1FE6">
        <w:tc>
          <w:tcPr>
            <w:tcW w:w="114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2327D3A" w14:textId="77777777"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1.30pm – 2:00pm</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FAF290" w14:textId="77777777"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2023 FULL 17829</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3845A5" w14:textId="77777777"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P-ICECAP</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4D4A1C8" w14:textId="77777777"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Dr John Beca</w:t>
            </w:r>
          </w:p>
        </w:tc>
        <w:tc>
          <w:tcPr>
            <w:tcW w:w="11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4F637F" w14:textId="77777777"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Mr Derek Chang &amp; Ms Catherine Garvey</w:t>
            </w:r>
          </w:p>
        </w:tc>
      </w:tr>
      <w:tr w:rsidR="001F7655" w:rsidRPr="00AB1FE6" w14:paraId="5C4F2BD6" w14:textId="77777777" w:rsidTr="00AB1FE6">
        <w:tc>
          <w:tcPr>
            <w:tcW w:w="114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9876C61" w14:textId="039EA695"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2:00pm – 2.30pm</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B5578DC" w14:textId="786944AB"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2023 FULL 13126</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90A95E5" w14:textId="797C4A34"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MoST CIRCUIT</w:t>
            </w:r>
          </w:p>
        </w:tc>
        <w:tc>
          <w:tcPr>
            <w:tcW w:w="89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6254357" w14:textId="3037B749"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Dr Jane So</w:t>
            </w:r>
          </w:p>
        </w:tc>
        <w:tc>
          <w:tcPr>
            <w:tcW w:w="116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E952F95" w14:textId="647F31E0" w:rsidR="001F7655" w:rsidRPr="00AB1FE6" w:rsidRDefault="001F7655" w:rsidP="001F7655">
            <w:pPr>
              <w:spacing w:after="240"/>
              <w:rPr>
                <w:rFonts w:ascii="Verdana" w:hAnsi="Verdana"/>
                <w:color w:val="000000"/>
                <w:sz w:val="18"/>
                <w:szCs w:val="18"/>
                <w:lang w:val="en-NZ" w:eastAsia="en-NZ"/>
              </w:rPr>
            </w:pPr>
            <w:r w:rsidRPr="00AB1FE6">
              <w:rPr>
                <w:rFonts w:ascii="Verdana" w:hAnsi="Verdana"/>
                <w:color w:val="000000"/>
                <w:sz w:val="18"/>
                <w:szCs w:val="18"/>
                <w:lang w:val="en-NZ" w:eastAsia="en-NZ"/>
              </w:rPr>
              <w:t>Mr Jonathan Darby &amp; Jade Scott</w:t>
            </w:r>
          </w:p>
        </w:tc>
      </w:tr>
    </w:tbl>
    <w:p w14:paraId="7BA6FFE4" w14:textId="6C5508FA" w:rsidR="00A66F2E" w:rsidRDefault="00A66F2E" w:rsidP="00E24E77">
      <w:pPr>
        <w:spacing w:before="80" w:after="80"/>
        <w:rPr>
          <w:rFonts w:cs="Arial"/>
          <w:color w:val="FF0000"/>
          <w:sz w:val="20"/>
          <w:lang w:val="en-NZ"/>
        </w:rPr>
      </w:pPr>
    </w:p>
    <w:p w14:paraId="15466253" w14:textId="77777777" w:rsidR="00AB1FE6" w:rsidRPr="00A66F2E" w:rsidRDefault="00AB1FE6"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1F7655" w:rsidRPr="001F7655" w14:paraId="15EFAC69" w14:textId="77777777" w:rsidTr="00B3556A">
        <w:trPr>
          <w:trHeight w:val="240"/>
        </w:trPr>
        <w:tc>
          <w:tcPr>
            <w:tcW w:w="2700" w:type="dxa"/>
            <w:shd w:val="pct12" w:color="auto" w:fill="FFFFFF"/>
            <w:vAlign w:val="center"/>
          </w:tcPr>
          <w:p w14:paraId="4D8DFA67" w14:textId="77777777" w:rsidR="001F7655" w:rsidRPr="001F7655" w:rsidRDefault="001F7655" w:rsidP="001F7655">
            <w:pPr>
              <w:autoSpaceDE w:val="0"/>
              <w:autoSpaceDN w:val="0"/>
              <w:adjustRightInd w:val="0"/>
              <w:rPr>
                <w:rFonts w:cs="Arial"/>
                <w:sz w:val="16"/>
                <w:szCs w:val="16"/>
              </w:rPr>
            </w:pPr>
            <w:r w:rsidRPr="001F7655">
              <w:rPr>
                <w:rFonts w:cs="Arial"/>
                <w:b/>
                <w:sz w:val="16"/>
                <w:szCs w:val="16"/>
              </w:rPr>
              <w:t xml:space="preserve">Member Name </w:t>
            </w:r>
            <w:r w:rsidRPr="001F7655">
              <w:rPr>
                <w:rFonts w:cs="Arial"/>
                <w:sz w:val="16"/>
                <w:szCs w:val="16"/>
              </w:rPr>
              <w:t xml:space="preserve"> </w:t>
            </w:r>
          </w:p>
        </w:tc>
        <w:tc>
          <w:tcPr>
            <w:tcW w:w="2600" w:type="dxa"/>
            <w:shd w:val="pct12" w:color="auto" w:fill="FFFFFF"/>
            <w:vAlign w:val="center"/>
          </w:tcPr>
          <w:p w14:paraId="5ACC26CB" w14:textId="77777777" w:rsidR="001F7655" w:rsidRPr="001F7655" w:rsidRDefault="001F7655" w:rsidP="001F7655">
            <w:pPr>
              <w:autoSpaceDE w:val="0"/>
              <w:autoSpaceDN w:val="0"/>
              <w:adjustRightInd w:val="0"/>
              <w:rPr>
                <w:rFonts w:cs="Arial"/>
                <w:sz w:val="16"/>
                <w:szCs w:val="16"/>
              </w:rPr>
            </w:pPr>
            <w:r w:rsidRPr="001F7655">
              <w:rPr>
                <w:rFonts w:cs="Arial"/>
                <w:b/>
                <w:sz w:val="16"/>
                <w:szCs w:val="16"/>
              </w:rPr>
              <w:t xml:space="preserve">Member Category </w:t>
            </w:r>
            <w:r w:rsidRPr="001F7655">
              <w:rPr>
                <w:rFonts w:cs="Arial"/>
                <w:sz w:val="16"/>
                <w:szCs w:val="16"/>
              </w:rPr>
              <w:t xml:space="preserve"> </w:t>
            </w:r>
          </w:p>
        </w:tc>
        <w:tc>
          <w:tcPr>
            <w:tcW w:w="1300" w:type="dxa"/>
            <w:shd w:val="pct12" w:color="auto" w:fill="FFFFFF"/>
            <w:vAlign w:val="center"/>
          </w:tcPr>
          <w:p w14:paraId="64F930BB" w14:textId="77777777" w:rsidR="001F7655" w:rsidRPr="001F7655" w:rsidRDefault="001F7655" w:rsidP="001F7655">
            <w:pPr>
              <w:autoSpaceDE w:val="0"/>
              <w:autoSpaceDN w:val="0"/>
              <w:adjustRightInd w:val="0"/>
              <w:rPr>
                <w:rFonts w:cs="Arial"/>
                <w:sz w:val="16"/>
                <w:szCs w:val="16"/>
              </w:rPr>
            </w:pPr>
            <w:r w:rsidRPr="001F7655">
              <w:rPr>
                <w:rFonts w:cs="Arial"/>
                <w:b/>
                <w:sz w:val="16"/>
                <w:szCs w:val="16"/>
              </w:rPr>
              <w:t xml:space="preserve">Appointed </w:t>
            </w:r>
            <w:r w:rsidRPr="001F7655">
              <w:rPr>
                <w:rFonts w:cs="Arial"/>
                <w:sz w:val="16"/>
                <w:szCs w:val="16"/>
              </w:rPr>
              <w:t xml:space="preserve"> </w:t>
            </w:r>
          </w:p>
        </w:tc>
        <w:tc>
          <w:tcPr>
            <w:tcW w:w="1200" w:type="dxa"/>
            <w:shd w:val="pct12" w:color="auto" w:fill="FFFFFF"/>
            <w:vAlign w:val="center"/>
          </w:tcPr>
          <w:p w14:paraId="46CF60DB" w14:textId="77777777" w:rsidR="001F7655" w:rsidRPr="001F7655" w:rsidRDefault="001F7655" w:rsidP="001F7655">
            <w:pPr>
              <w:autoSpaceDE w:val="0"/>
              <w:autoSpaceDN w:val="0"/>
              <w:adjustRightInd w:val="0"/>
              <w:rPr>
                <w:rFonts w:cs="Arial"/>
                <w:sz w:val="16"/>
                <w:szCs w:val="16"/>
              </w:rPr>
            </w:pPr>
            <w:r w:rsidRPr="001F7655">
              <w:rPr>
                <w:rFonts w:cs="Arial"/>
                <w:b/>
                <w:sz w:val="16"/>
                <w:szCs w:val="16"/>
              </w:rPr>
              <w:t xml:space="preserve">Term Expires </w:t>
            </w:r>
            <w:r w:rsidRPr="001F7655">
              <w:rPr>
                <w:rFonts w:cs="Arial"/>
                <w:sz w:val="16"/>
                <w:szCs w:val="16"/>
              </w:rPr>
              <w:t xml:space="preserve"> </w:t>
            </w:r>
          </w:p>
        </w:tc>
        <w:tc>
          <w:tcPr>
            <w:tcW w:w="1200" w:type="dxa"/>
            <w:shd w:val="pct12" w:color="auto" w:fill="FFFFFF"/>
            <w:vAlign w:val="center"/>
          </w:tcPr>
          <w:p w14:paraId="1CC3931E" w14:textId="77777777" w:rsidR="001F7655" w:rsidRPr="001F7655" w:rsidRDefault="001F7655" w:rsidP="001F7655">
            <w:pPr>
              <w:autoSpaceDE w:val="0"/>
              <w:autoSpaceDN w:val="0"/>
              <w:adjustRightInd w:val="0"/>
              <w:rPr>
                <w:rFonts w:cs="Arial"/>
                <w:sz w:val="16"/>
                <w:szCs w:val="16"/>
              </w:rPr>
            </w:pPr>
            <w:r w:rsidRPr="001F7655">
              <w:rPr>
                <w:rFonts w:cs="Arial"/>
                <w:b/>
                <w:sz w:val="16"/>
                <w:szCs w:val="16"/>
              </w:rPr>
              <w:t xml:space="preserve">Apologies? </w:t>
            </w:r>
            <w:r w:rsidRPr="001F7655">
              <w:rPr>
                <w:rFonts w:cs="Arial"/>
                <w:sz w:val="16"/>
                <w:szCs w:val="16"/>
              </w:rPr>
              <w:t xml:space="preserve"> </w:t>
            </w:r>
          </w:p>
        </w:tc>
      </w:tr>
      <w:tr w:rsidR="001F7655" w:rsidRPr="001F7655" w14:paraId="4A4DA9DA" w14:textId="77777777" w:rsidTr="00B3556A">
        <w:trPr>
          <w:trHeight w:val="280"/>
        </w:trPr>
        <w:tc>
          <w:tcPr>
            <w:tcW w:w="2700" w:type="dxa"/>
          </w:tcPr>
          <w:p w14:paraId="26B5E8B3"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Mr Derek Chang </w:t>
            </w:r>
          </w:p>
        </w:tc>
        <w:tc>
          <w:tcPr>
            <w:tcW w:w="2600" w:type="dxa"/>
          </w:tcPr>
          <w:p w14:paraId="2BACE97B"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Non-lay (Intervention studies) </w:t>
            </w:r>
          </w:p>
        </w:tc>
        <w:tc>
          <w:tcPr>
            <w:tcW w:w="1300" w:type="dxa"/>
          </w:tcPr>
          <w:p w14:paraId="2385CDFB" w14:textId="77777777" w:rsidR="001F7655" w:rsidRPr="001F7655" w:rsidRDefault="001F7655" w:rsidP="001F7655">
            <w:pPr>
              <w:autoSpaceDE w:val="0"/>
              <w:autoSpaceDN w:val="0"/>
              <w:adjustRightInd w:val="0"/>
              <w:rPr>
                <w:rFonts w:cs="Arial"/>
                <w:sz w:val="16"/>
                <w:szCs w:val="16"/>
              </w:rPr>
            </w:pPr>
            <w:r w:rsidRPr="001F7655">
              <w:rPr>
                <w:sz w:val="16"/>
                <w:szCs w:val="16"/>
              </w:rPr>
              <w:t>08/07/2022</w:t>
            </w:r>
          </w:p>
        </w:tc>
        <w:tc>
          <w:tcPr>
            <w:tcW w:w="1200" w:type="dxa"/>
          </w:tcPr>
          <w:p w14:paraId="5F3BD5CC" w14:textId="77777777" w:rsidR="001F7655" w:rsidRPr="001F7655" w:rsidRDefault="001F7655" w:rsidP="001F7655">
            <w:pPr>
              <w:autoSpaceDE w:val="0"/>
              <w:autoSpaceDN w:val="0"/>
              <w:adjustRightInd w:val="0"/>
              <w:rPr>
                <w:rFonts w:cs="Arial"/>
                <w:sz w:val="16"/>
                <w:szCs w:val="16"/>
              </w:rPr>
            </w:pPr>
            <w:r w:rsidRPr="001F7655">
              <w:rPr>
                <w:sz w:val="16"/>
                <w:szCs w:val="16"/>
              </w:rPr>
              <w:t>08/07/2025</w:t>
            </w:r>
          </w:p>
        </w:tc>
        <w:tc>
          <w:tcPr>
            <w:tcW w:w="1200" w:type="dxa"/>
          </w:tcPr>
          <w:p w14:paraId="1585D51E"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Present </w:t>
            </w:r>
          </w:p>
        </w:tc>
      </w:tr>
      <w:tr w:rsidR="001F7655" w:rsidRPr="001F7655" w14:paraId="45C81341" w14:textId="77777777" w:rsidTr="00B3556A">
        <w:trPr>
          <w:trHeight w:val="280"/>
        </w:trPr>
        <w:tc>
          <w:tcPr>
            <w:tcW w:w="2700" w:type="dxa"/>
          </w:tcPr>
          <w:p w14:paraId="2079F4C0"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Dr Kate Parker </w:t>
            </w:r>
          </w:p>
        </w:tc>
        <w:tc>
          <w:tcPr>
            <w:tcW w:w="2600" w:type="dxa"/>
          </w:tcPr>
          <w:p w14:paraId="01AF3A74"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Non-lay (Observational studies) </w:t>
            </w:r>
          </w:p>
        </w:tc>
        <w:tc>
          <w:tcPr>
            <w:tcW w:w="1300" w:type="dxa"/>
          </w:tcPr>
          <w:p w14:paraId="3A62194E"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11/02/2020 </w:t>
            </w:r>
          </w:p>
        </w:tc>
        <w:tc>
          <w:tcPr>
            <w:tcW w:w="1200" w:type="dxa"/>
          </w:tcPr>
          <w:p w14:paraId="6071A2C6"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11/02/2023 </w:t>
            </w:r>
          </w:p>
        </w:tc>
        <w:tc>
          <w:tcPr>
            <w:tcW w:w="1200" w:type="dxa"/>
          </w:tcPr>
          <w:p w14:paraId="027E63D2"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Present </w:t>
            </w:r>
          </w:p>
        </w:tc>
      </w:tr>
      <w:tr w:rsidR="001F7655" w:rsidRPr="001F7655" w14:paraId="458C93B2" w14:textId="77777777" w:rsidTr="00B3556A">
        <w:trPr>
          <w:trHeight w:val="280"/>
        </w:trPr>
        <w:tc>
          <w:tcPr>
            <w:tcW w:w="2700" w:type="dxa"/>
          </w:tcPr>
          <w:p w14:paraId="279785A6"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Dr Andrea Forde</w:t>
            </w:r>
          </w:p>
        </w:tc>
        <w:tc>
          <w:tcPr>
            <w:tcW w:w="2600" w:type="dxa"/>
          </w:tcPr>
          <w:p w14:paraId="7AEF0466"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Non-lay (Intervention studies) </w:t>
            </w:r>
          </w:p>
        </w:tc>
        <w:tc>
          <w:tcPr>
            <w:tcW w:w="1300" w:type="dxa"/>
          </w:tcPr>
          <w:p w14:paraId="3E88A7C1" w14:textId="77777777" w:rsidR="001F7655" w:rsidRPr="001F7655" w:rsidRDefault="001F7655" w:rsidP="001F7655">
            <w:pPr>
              <w:autoSpaceDE w:val="0"/>
              <w:autoSpaceDN w:val="0"/>
              <w:adjustRightInd w:val="0"/>
              <w:rPr>
                <w:rFonts w:cs="Arial"/>
                <w:sz w:val="16"/>
                <w:szCs w:val="16"/>
              </w:rPr>
            </w:pPr>
            <w:r w:rsidRPr="001F7655">
              <w:rPr>
                <w:sz w:val="16"/>
                <w:szCs w:val="16"/>
              </w:rPr>
              <w:t>22/12/2021</w:t>
            </w:r>
          </w:p>
        </w:tc>
        <w:tc>
          <w:tcPr>
            <w:tcW w:w="1200" w:type="dxa"/>
          </w:tcPr>
          <w:p w14:paraId="1B9863C4" w14:textId="77777777" w:rsidR="001F7655" w:rsidRPr="001F7655" w:rsidRDefault="001F7655" w:rsidP="001F7655">
            <w:pPr>
              <w:autoSpaceDE w:val="0"/>
              <w:autoSpaceDN w:val="0"/>
              <w:adjustRightInd w:val="0"/>
              <w:rPr>
                <w:rFonts w:cs="Arial"/>
                <w:sz w:val="16"/>
                <w:szCs w:val="16"/>
              </w:rPr>
            </w:pPr>
            <w:r w:rsidRPr="001F7655">
              <w:rPr>
                <w:sz w:val="16"/>
                <w:szCs w:val="16"/>
              </w:rPr>
              <w:t>22/12/2024</w:t>
            </w:r>
          </w:p>
        </w:tc>
        <w:tc>
          <w:tcPr>
            <w:tcW w:w="1200" w:type="dxa"/>
          </w:tcPr>
          <w:p w14:paraId="40382913"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Present</w:t>
            </w:r>
          </w:p>
        </w:tc>
      </w:tr>
      <w:tr w:rsidR="001F7655" w:rsidRPr="001F7655" w14:paraId="792DB175" w14:textId="77777777" w:rsidTr="00B3556A">
        <w:trPr>
          <w:trHeight w:val="280"/>
        </w:trPr>
        <w:tc>
          <w:tcPr>
            <w:tcW w:w="2700" w:type="dxa"/>
          </w:tcPr>
          <w:p w14:paraId="3D0AECAE"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Ms Catherine Garvey </w:t>
            </w:r>
          </w:p>
        </w:tc>
        <w:tc>
          <w:tcPr>
            <w:tcW w:w="2600" w:type="dxa"/>
          </w:tcPr>
          <w:p w14:paraId="6726A0F5"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Lay (the Law) (Chair)</w:t>
            </w:r>
          </w:p>
        </w:tc>
        <w:tc>
          <w:tcPr>
            <w:tcW w:w="1300" w:type="dxa"/>
          </w:tcPr>
          <w:p w14:paraId="4FF9B75C"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19/03/2019 </w:t>
            </w:r>
          </w:p>
        </w:tc>
        <w:tc>
          <w:tcPr>
            <w:tcW w:w="1200" w:type="dxa"/>
          </w:tcPr>
          <w:p w14:paraId="39FC34E4"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19/03/2022 </w:t>
            </w:r>
          </w:p>
        </w:tc>
        <w:tc>
          <w:tcPr>
            <w:tcW w:w="1200" w:type="dxa"/>
          </w:tcPr>
          <w:p w14:paraId="1B85DAF5"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Present </w:t>
            </w:r>
          </w:p>
        </w:tc>
      </w:tr>
      <w:tr w:rsidR="001F7655" w:rsidRPr="001F7655" w14:paraId="68D2EE06" w14:textId="77777777" w:rsidTr="00B3556A">
        <w:trPr>
          <w:trHeight w:val="280"/>
        </w:trPr>
        <w:tc>
          <w:tcPr>
            <w:tcW w:w="2700" w:type="dxa"/>
          </w:tcPr>
          <w:p w14:paraId="68FDC824"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Dr Sotera Catapang </w:t>
            </w:r>
          </w:p>
        </w:tc>
        <w:tc>
          <w:tcPr>
            <w:tcW w:w="2600" w:type="dxa"/>
          </w:tcPr>
          <w:p w14:paraId="6AF409FB"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Non-lay (Observational studies) </w:t>
            </w:r>
          </w:p>
        </w:tc>
        <w:tc>
          <w:tcPr>
            <w:tcW w:w="1300" w:type="dxa"/>
          </w:tcPr>
          <w:p w14:paraId="2F2FDA85"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11/02/2020 </w:t>
            </w:r>
          </w:p>
        </w:tc>
        <w:tc>
          <w:tcPr>
            <w:tcW w:w="1200" w:type="dxa"/>
          </w:tcPr>
          <w:p w14:paraId="59DEEF5D"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11/02/2023 </w:t>
            </w:r>
          </w:p>
        </w:tc>
        <w:tc>
          <w:tcPr>
            <w:tcW w:w="1200" w:type="dxa"/>
          </w:tcPr>
          <w:p w14:paraId="5891B4D3"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 xml:space="preserve">Present </w:t>
            </w:r>
          </w:p>
        </w:tc>
      </w:tr>
      <w:tr w:rsidR="001F7655" w:rsidRPr="001F7655" w14:paraId="354AE4E6" w14:textId="77777777" w:rsidTr="00B3556A">
        <w:trPr>
          <w:trHeight w:val="280"/>
        </w:trPr>
        <w:tc>
          <w:tcPr>
            <w:tcW w:w="2700" w:type="dxa"/>
          </w:tcPr>
          <w:p w14:paraId="7F02412E"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Mr Jonathan Darby</w:t>
            </w:r>
          </w:p>
        </w:tc>
        <w:tc>
          <w:tcPr>
            <w:tcW w:w="2600" w:type="dxa"/>
          </w:tcPr>
          <w:p w14:paraId="148B7C39"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Lay (the Law/Ethical and Moral reasoning)</w:t>
            </w:r>
          </w:p>
        </w:tc>
        <w:tc>
          <w:tcPr>
            <w:tcW w:w="1300" w:type="dxa"/>
          </w:tcPr>
          <w:p w14:paraId="46294995"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13/08/2021</w:t>
            </w:r>
          </w:p>
        </w:tc>
        <w:tc>
          <w:tcPr>
            <w:tcW w:w="1200" w:type="dxa"/>
          </w:tcPr>
          <w:p w14:paraId="38F8BFC8"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13/08/2024</w:t>
            </w:r>
          </w:p>
        </w:tc>
        <w:tc>
          <w:tcPr>
            <w:tcW w:w="1200" w:type="dxa"/>
          </w:tcPr>
          <w:p w14:paraId="39E22FA7"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Present</w:t>
            </w:r>
          </w:p>
        </w:tc>
      </w:tr>
      <w:tr w:rsidR="001F7655" w:rsidRPr="001F7655" w14:paraId="1FBA11D3" w14:textId="77777777" w:rsidTr="00B3556A">
        <w:trPr>
          <w:trHeight w:val="280"/>
        </w:trPr>
        <w:tc>
          <w:tcPr>
            <w:tcW w:w="2700" w:type="dxa"/>
          </w:tcPr>
          <w:p w14:paraId="153C0D1F"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Ms Jade Scott</w:t>
            </w:r>
          </w:p>
        </w:tc>
        <w:tc>
          <w:tcPr>
            <w:tcW w:w="2600" w:type="dxa"/>
          </w:tcPr>
          <w:p w14:paraId="3BD00F44"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Non-lay (Intervention/Observational studies)</w:t>
            </w:r>
          </w:p>
        </w:tc>
        <w:tc>
          <w:tcPr>
            <w:tcW w:w="1300" w:type="dxa"/>
          </w:tcPr>
          <w:p w14:paraId="37E6759A"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15/08/2021</w:t>
            </w:r>
          </w:p>
        </w:tc>
        <w:tc>
          <w:tcPr>
            <w:tcW w:w="1200" w:type="dxa"/>
          </w:tcPr>
          <w:p w14:paraId="1F3A5CE1"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15/08/2024</w:t>
            </w:r>
          </w:p>
        </w:tc>
        <w:tc>
          <w:tcPr>
            <w:tcW w:w="1200" w:type="dxa"/>
          </w:tcPr>
          <w:p w14:paraId="1D09E59A" w14:textId="77777777" w:rsidR="001F7655" w:rsidRPr="001F7655" w:rsidRDefault="001F7655" w:rsidP="001F7655">
            <w:pPr>
              <w:autoSpaceDE w:val="0"/>
              <w:autoSpaceDN w:val="0"/>
              <w:adjustRightInd w:val="0"/>
              <w:rPr>
                <w:rFonts w:cs="Arial"/>
                <w:sz w:val="16"/>
                <w:szCs w:val="16"/>
              </w:rPr>
            </w:pPr>
            <w:r w:rsidRPr="001F7655">
              <w:rPr>
                <w:rFonts w:cs="Arial"/>
                <w:sz w:val="16"/>
                <w:szCs w:val="16"/>
              </w:rPr>
              <w:t>Present</w:t>
            </w:r>
          </w:p>
        </w:tc>
      </w:tr>
    </w:tbl>
    <w:p w14:paraId="19FFDC98" w14:textId="77777777" w:rsidR="002B2215" w:rsidRPr="002B2215" w:rsidRDefault="002B2215" w:rsidP="002B2215">
      <w:pPr>
        <w:rPr>
          <w:rFonts w:ascii="Times New Roman" w:hAnsi="Times New Roman"/>
          <w:sz w:val="24"/>
          <w:szCs w:val="24"/>
          <w:lang w:val="en-NZ" w:eastAsia="en-NZ"/>
        </w:rPr>
      </w:pPr>
    </w:p>
    <w:p w14:paraId="07BE6FEA"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2FD81C6E" w14:textId="386A58BE" w:rsidR="00A66F2E" w:rsidRPr="0054344C" w:rsidRDefault="00E24E77" w:rsidP="00A66F2E">
      <w:pPr>
        <w:pStyle w:val="Heading2"/>
      </w:pPr>
      <w:r>
        <w:br w:type="page"/>
      </w:r>
      <w:r w:rsidR="00A66F2E" w:rsidRPr="0054344C">
        <w:lastRenderedPageBreak/>
        <w:t>Welcome</w:t>
      </w:r>
      <w:r w:rsidR="009E55A7">
        <w:t xml:space="preserve"> </w:t>
      </w:r>
    </w:p>
    <w:p w14:paraId="10C77930" w14:textId="77777777" w:rsidR="00A66F2E" w:rsidRPr="008F6D9D" w:rsidRDefault="00A66F2E" w:rsidP="00A66F2E">
      <w:r>
        <w:t xml:space="preserve"> </w:t>
      </w:r>
    </w:p>
    <w:p w14:paraId="4F80D604" w14:textId="390F1FF4" w:rsidR="00A66F2E" w:rsidRPr="001F7655" w:rsidRDefault="00A66F2E" w:rsidP="00A66F2E">
      <w:pPr>
        <w:spacing w:before="80" w:after="80"/>
        <w:rPr>
          <w:rFonts w:cs="Arial"/>
          <w:szCs w:val="22"/>
          <w:lang w:val="en-NZ"/>
        </w:rPr>
      </w:pPr>
      <w:r w:rsidRPr="001F7655">
        <w:rPr>
          <w:rFonts w:cs="Arial"/>
          <w:szCs w:val="22"/>
          <w:lang w:val="en-NZ"/>
        </w:rPr>
        <w:t>The Chair opened the meeting a</w:t>
      </w:r>
      <w:r w:rsidR="001F7655" w:rsidRPr="001F7655">
        <w:rPr>
          <w:rFonts w:cs="Arial"/>
          <w:szCs w:val="22"/>
          <w:lang w:val="en-NZ"/>
        </w:rPr>
        <w:t>t 12pm</w:t>
      </w:r>
      <w:r w:rsidRPr="001F7655">
        <w:rPr>
          <w:rFonts w:cs="Arial"/>
          <w:szCs w:val="22"/>
          <w:lang w:val="en-NZ"/>
        </w:rPr>
        <w:t xml:space="preserve"> and welcomed Committee members, noting that no apologies had been received</w:t>
      </w:r>
      <w:r w:rsidR="001F7655" w:rsidRPr="001F7655">
        <w:rPr>
          <w:rFonts w:cs="Arial"/>
          <w:szCs w:val="22"/>
          <w:lang w:val="en-NZ"/>
        </w:rPr>
        <w:t>.</w:t>
      </w:r>
    </w:p>
    <w:p w14:paraId="1C9F3E68" w14:textId="77777777" w:rsidR="00A66F2E" w:rsidRDefault="00A66F2E" w:rsidP="00A66F2E">
      <w:pPr>
        <w:rPr>
          <w:lang w:val="en-NZ"/>
        </w:rPr>
      </w:pPr>
    </w:p>
    <w:p w14:paraId="2429E54A" w14:textId="77777777" w:rsidR="00A66F2E" w:rsidRDefault="00A66F2E" w:rsidP="00A66F2E">
      <w:pPr>
        <w:rPr>
          <w:lang w:val="en-NZ"/>
        </w:rPr>
      </w:pPr>
      <w:r>
        <w:rPr>
          <w:lang w:val="en-NZ"/>
        </w:rPr>
        <w:t xml:space="preserve">The Chair noted that the meeting was quorate. </w:t>
      </w:r>
    </w:p>
    <w:p w14:paraId="764E02A0" w14:textId="77777777" w:rsidR="00A66F2E" w:rsidRDefault="00A66F2E" w:rsidP="00A66F2E">
      <w:pPr>
        <w:rPr>
          <w:lang w:val="en-NZ"/>
        </w:rPr>
      </w:pPr>
    </w:p>
    <w:p w14:paraId="29C79D8D" w14:textId="22D08231" w:rsidR="00A66F2E" w:rsidRDefault="00A66F2E" w:rsidP="00A66F2E">
      <w:pPr>
        <w:rPr>
          <w:lang w:val="en-NZ"/>
        </w:rPr>
      </w:pPr>
      <w:r>
        <w:rPr>
          <w:lang w:val="en-NZ"/>
        </w:rPr>
        <w:t>The Committee noted and agreed the agenda for the meeting.</w:t>
      </w:r>
      <w:r w:rsidR="00F824BA">
        <w:rPr>
          <w:lang w:val="en-NZ"/>
        </w:rPr>
        <w:t xml:space="preserve"> </w:t>
      </w:r>
    </w:p>
    <w:p w14:paraId="69F3F393" w14:textId="77777777" w:rsidR="00A66F2E" w:rsidRDefault="00A66F2E" w:rsidP="00A66F2E">
      <w:pPr>
        <w:rPr>
          <w:lang w:val="en-NZ"/>
        </w:rPr>
      </w:pPr>
    </w:p>
    <w:p w14:paraId="4ED447EF" w14:textId="77777777" w:rsidR="00A66F2E" w:rsidRPr="00CE6AA6" w:rsidRDefault="00A66F2E" w:rsidP="00A66F2E">
      <w:pPr>
        <w:pStyle w:val="Heading2"/>
      </w:pPr>
      <w:r w:rsidRPr="00CE6AA6">
        <w:t>Confirmation of previous minutes</w:t>
      </w:r>
    </w:p>
    <w:p w14:paraId="40D88D7E" w14:textId="77777777" w:rsidR="00A66F2E" w:rsidRDefault="00A66F2E" w:rsidP="00A66F2E">
      <w:pPr>
        <w:rPr>
          <w:lang w:val="en-NZ"/>
        </w:rPr>
      </w:pPr>
    </w:p>
    <w:p w14:paraId="4EB8E34E" w14:textId="76AAE715" w:rsidR="00451CD6" w:rsidRDefault="00A66F2E" w:rsidP="00A66F2E">
      <w:pPr>
        <w:rPr>
          <w:lang w:val="en-NZ"/>
        </w:rPr>
      </w:pPr>
      <w:r>
        <w:rPr>
          <w:lang w:val="en-NZ"/>
        </w:rPr>
        <w:t xml:space="preserve">The minutes of the meeting </w:t>
      </w:r>
      <w:r w:rsidR="001F7655">
        <w:rPr>
          <w:lang w:val="en-NZ"/>
        </w:rPr>
        <w:t>of 16 May 2023</w:t>
      </w:r>
      <w:r>
        <w:rPr>
          <w:rFonts w:cs="Arial"/>
          <w:color w:val="33CCCC"/>
          <w:szCs w:val="22"/>
          <w:lang w:val="en-NZ"/>
        </w:rPr>
        <w:t xml:space="preserve"> </w:t>
      </w:r>
      <w:r>
        <w:rPr>
          <w:lang w:val="en-NZ"/>
        </w:rPr>
        <w:t>were confirmed.</w:t>
      </w:r>
      <w:r w:rsidR="00D43AEB">
        <w:rPr>
          <w:lang w:val="en-NZ"/>
        </w:rPr>
        <w:t xml:space="preserve"> </w:t>
      </w:r>
    </w:p>
    <w:p w14:paraId="25F4FA95" w14:textId="77777777" w:rsidR="00E24E77" w:rsidRDefault="00E24E77" w:rsidP="00A22109">
      <w:pPr>
        <w:pStyle w:val="NoSpacing"/>
        <w:rPr>
          <w:lang w:val="en-NZ"/>
        </w:rPr>
      </w:pPr>
    </w:p>
    <w:p w14:paraId="423DF866" w14:textId="77777777" w:rsidR="00D324AA" w:rsidRDefault="00D324AA" w:rsidP="00D324AA">
      <w:pPr>
        <w:rPr>
          <w:lang w:val="en-NZ"/>
        </w:rPr>
      </w:pPr>
    </w:p>
    <w:p w14:paraId="5E6F4BD3" w14:textId="77777777" w:rsidR="00D324AA" w:rsidRDefault="00D324AA" w:rsidP="00D324AA">
      <w:pPr>
        <w:rPr>
          <w:color w:val="FF0000"/>
          <w:lang w:val="en-NZ"/>
        </w:rPr>
      </w:pPr>
    </w:p>
    <w:p w14:paraId="6EBCD7A2" w14:textId="77777777" w:rsidR="00D324AA" w:rsidRDefault="00D324AA" w:rsidP="00E24E77">
      <w:pPr>
        <w:rPr>
          <w:lang w:val="en-NZ"/>
        </w:rPr>
      </w:pPr>
    </w:p>
    <w:p w14:paraId="5DA956F7" w14:textId="77777777" w:rsidR="00D324AA" w:rsidRPr="00540FF2" w:rsidRDefault="00D324AA" w:rsidP="00540FF2">
      <w:pPr>
        <w:rPr>
          <w:lang w:val="en-NZ"/>
        </w:rPr>
      </w:pPr>
    </w:p>
    <w:p w14:paraId="447A17F9" w14:textId="77777777" w:rsidR="00E24E77" w:rsidRDefault="00E24E77" w:rsidP="00E24E77">
      <w:pPr>
        <w:rPr>
          <w:lang w:val="en-NZ"/>
        </w:rPr>
      </w:pPr>
    </w:p>
    <w:p w14:paraId="1AF687EC" w14:textId="77777777" w:rsidR="00E24E77" w:rsidRPr="00DC35A3" w:rsidRDefault="00E24E77" w:rsidP="00E24E77">
      <w:pPr>
        <w:rPr>
          <w:lang w:val="en-NZ"/>
        </w:rPr>
      </w:pPr>
    </w:p>
    <w:p w14:paraId="7EC921C0" w14:textId="77777777" w:rsidR="00E24E77" w:rsidRPr="00DA5F0B" w:rsidRDefault="00540FF2" w:rsidP="00B37D44">
      <w:pPr>
        <w:pStyle w:val="Heading2"/>
      </w:pPr>
      <w:r>
        <w:br w:type="page"/>
      </w:r>
      <w:r w:rsidR="00E24E77" w:rsidRPr="00DA5F0B">
        <w:lastRenderedPageBreak/>
        <w:t xml:space="preserve">New applications </w:t>
      </w:r>
    </w:p>
    <w:p w14:paraId="0520CBB9" w14:textId="77777777" w:rsidR="00E24E77" w:rsidRPr="0018623C" w:rsidRDefault="00E24E77" w:rsidP="00E24E77"/>
    <w:p w14:paraId="56342D2E"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387034F3" w14:textId="77777777" w:rsidTr="00B348EC">
        <w:trPr>
          <w:trHeight w:val="280"/>
        </w:trPr>
        <w:tc>
          <w:tcPr>
            <w:tcW w:w="966" w:type="dxa"/>
            <w:tcBorders>
              <w:top w:val="nil"/>
              <w:left w:val="nil"/>
              <w:bottom w:val="nil"/>
              <w:right w:val="nil"/>
            </w:tcBorders>
          </w:tcPr>
          <w:p w14:paraId="2AB627A9" w14:textId="77777777" w:rsidR="00A22109" w:rsidRPr="00960BFE" w:rsidRDefault="00A22109" w:rsidP="00B348EC">
            <w:pPr>
              <w:autoSpaceDE w:val="0"/>
              <w:autoSpaceDN w:val="0"/>
              <w:adjustRightInd w:val="0"/>
            </w:pPr>
            <w:bookmarkStart w:id="0" w:name="_Hlk138152717"/>
            <w:r w:rsidRPr="00960BFE">
              <w:rPr>
                <w:b/>
              </w:rPr>
              <w:t xml:space="preserve">1 </w:t>
            </w:r>
            <w:r w:rsidRPr="00960BFE">
              <w:t xml:space="preserve"> </w:t>
            </w:r>
          </w:p>
        </w:tc>
        <w:tc>
          <w:tcPr>
            <w:tcW w:w="2575" w:type="dxa"/>
            <w:tcBorders>
              <w:top w:val="nil"/>
              <w:left w:val="nil"/>
              <w:bottom w:val="nil"/>
              <w:right w:val="nil"/>
            </w:tcBorders>
          </w:tcPr>
          <w:p w14:paraId="291C5217"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E861213" w14:textId="2F095D0C" w:rsidR="00A22109" w:rsidRPr="002B62FF" w:rsidRDefault="00AB1FE6" w:rsidP="001B5167">
            <w:pPr>
              <w:rPr>
                <w:b/>
                <w:bCs/>
              </w:rPr>
            </w:pPr>
            <w:r w:rsidRPr="00AB1FE6">
              <w:rPr>
                <w:b/>
                <w:bCs/>
              </w:rPr>
              <w:t>2023 FULL 18044</w:t>
            </w:r>
          </w:p>
        </w:tc>
      </w:tr>
      <w:tr w:rsidR="00A22109" w:rsidRPr="00960BFE" w14:paraId="71CED970" w14:textId="77777777" w:rsidTr="00B348EC">
        <w:trPr>
          <w:trHeight w:val="280"/>
        </w:trPr>
        <w:tc>
          <w:tcPr>
            <w:tcW w:w="966" w:type="dxa"/>
            <w:tcBorders>
              <w:top w:val="nil"/>
              <w:left w:val="nil"/>
              <w:bottom w:val="nil"/>
              <w:right w:val="nil"/>
            </w:tcBorders>
          </w:tcPr>
          <w:p w14:paraId="43AC242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DF37F6D"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416C4639" w14:textId="7AC36D26" w:rsidR="00A22109" w:rsidRPr="00960BFE" w:rsidRDefault="00F64F95" w:rsidP="00B348EC">
            <w:pPr>
              <w:autoSpaceDE w:val="0"/>
              <w:autoSpaceDN w:val="0"/>
              <w:adjustRightInd w:val="0"/>
            </w:pPr>
            <w:r w:rsidRPr="00F64F95">
              <w:t>Three-dimensional human cancer models for drug discovery and therapeutic applications</w:t>
            </w:r>
          </w:p>
        </w:tc>
      </w:tr>
      <w:tr w:rsidR="00A22109" w:rsidRPr="00960BFE" w14:paraId="36BEC0B9" w14:textId="77777777" w:rsidTr="00B348EC">
        <w:trPr>
          <w:trHeight w:val="280"/>
        </w:trPr>
        <w:tc>
          <w:tcPr>
            <w:tcW w:w="966" w:type="dxa"/>
            <w:tcBorders>
              <w:top w:val="nil"/>
              <w:left w:val="nil"/>
              <w:bottom w:val="nil"/>
              <w:right w:val="nil"/>
            </w:tcBorders>
          </w:tcPr>
          <w:p w14:paraId="27788AA3"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6B46E3"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6C8B4ABA" w14:textId="2D89313C" w:rsidR="00A22109" w:rsidRPr="00960BFE" w:rsidRDefault="00AB1FE6" w:rsidP="00B348EC">
            <w:r w:rsidRPr="00AB1FE6">
              <w:t>Associate Professor Jaydee Cabral</w:t>
            </w:r>
          </w:p>
        </w:tc>
      </w:tr>
      <w:tr w:rsidR="00A22109" w:rsidRPr="00960BFE" w14:paraId="6447B462" w14:textId="77777777" w:rsidTr="00B348EC">
        <w:trPr>
          <w:trHeight w:val="280"/>
        </w:trPr>
        <w:tc>
          <w:tcPr>
            <w:tcW w:w="966" w:type="dxa"/>
            <w:tcBorders>
              <w:top w:val="nil"/>
              <w:left w:val="nil"/>
              <w:bottom w:val="nil"/>
              <w:right w:val="nil"/>
            </w:tcBorders>
          </w:tcPr>
          <w:p w14:paraId="4EF45C7D"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F8CF4BD" w14:textId="4F85D3F5" w:rsidR="00A22109" w:rsidRPr="00960BFE" w:rsidRDefault="00F64F95" w:rsidP="00B348EC">
            <w:pPr>
              <w:autoSpaceDE w:val="0"/>
              <w:autoSpaceDN w:val="0"/>
              <w:adjustRightInd w:val="0"/>
            </w:pPr>
            <w:r>
              <w:t>Sponsor:</w:t>
            </w:r>
          </w:p>
        </w:tc>
        <w:tc>
          <w:tcPr>
            <w:tcW w:w="6459" w:type="dxa"/>
            <w:tcBorders>
              <w:top w:val="nil"/>
              <w:left w:val="nil"/>
              <w:bottom w:val="nil"/>
              <w:right w:val="nil"/>
            </w:tcBorders>
          </w:tcPr>
          <w:p w14:paraId="2D95BB85" w14:textId="62D9BA6E" w:rsidR="00A22109" w:rsidRPr="00960BFE" w:rsidRDefault="00F64F95" w:rsidP="00B348EC">
            <w:pPr>
              <w:autoSpaceDE w:val="0"/>
              <w:autoSpaceDN w:val="0"/>
              <w:adjustRightInd w:val="0"/>
            </w:pPr>
            <w:r>
              <w:t>University of Otago</w:t>
            </w:r>
          </w:p>
        </w:tc>
      </w:tr>
      <w:tr w:rsidR="00A22109" w:rsidRPr="00960BFE" w14:paraId="1D52CDB5" w14:textId="77777777" w:rsidTr="00B348EC">
        <w:trPr>
          <w:trHeight w:val="280"/>
        </w:trPr>
        <w:tc>
          <w:tcPr>
            <w:tcW w:w="966" w:type="dxa"/>
            <w:tcBorders>
              <w:top w:val="nil"/>
              <w:left w:val="nil"/>
              <w:bottom w:val="nil"/>
              <w:right w:val="nil"/>
            </w:tcBorders>
          </w:tcPr>
          <w:p w14:paraId="2DDFEFFD"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3069554"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2E9B77E1" w14:textId="41500040" w:rsidR="00A22109" w:rsidRPr="00960BFE" w:rsidRDefault="00AB1FE6" w:rsidP="00B348EC">
            <w:pPr>
              <w:autoSpaceDE w:val="0"/>
              <w:autoSpaceDN w:val="0"/>
              <w:adjustRightInd w:val="0"/>
            </w:pPr>
            <w:r>
              <w:t>07 June 2023</w:t>
            </w:r>
          </w:p>
        </w:tc>
      </w:tr>
    </w:tbl>
    <w:p w14:paraId="0CAA5081" w14:textId="77777777" w:rsidR="00A22109" w:rsidRPr="00795EDD" w:rsidRDefault="00A22109" w:rsidP="00A22109"/>
    <w:p w14:paraId="7CDF1DBB" w14:textId="62BDA6D7" w:rsidR="00A22109" w:rsidRPr="001F7655" w:rsidRDefault="001F7655" w:rsidP="00A22109">
      <w:pPr>
        <w:autoSpaceDE w:val="0"/>
        <w:autoSpaceDN w:val="0"/>
        <w:adjustRightInd w:val="0"/>
        <w:rPr>
          <w:sz w:val="20"/>
          <w:lang w:val="en-NZ"/>
        </w:rPr>
      </w:pPr>
      <w:r w:rsidRPr="001F7655">
        <w:rPr>
          <w:rFonts w:cs="Arial"/>
          <w:szCs w:val="22"/>
          <w:lang w:val="en-NZ"/>
        </w:rPr>
        <w:t xml:space="preserve">No </w:t>
      </w:r>
      <w:r w:rsidR="00BD3C6A">
        <w:rPr>
          <w:rFonts w:cs="Arial"/>
          <w:szCs w:val="22"/>
          <w:lang w:val="en-NZ"/>
        </w:rPr>
        <w:t>R</w:t>
      </w:r>
      <w:r w:rsidRPr="001F7655">
        <w:rPr>
          <w:rFonts w:cs="Arial"/>
          <w:szCs w:val="22"/>
          <w:lang w:val="en-NZ"/>
        </w:rPr>
        <w:t xml:space="preserve">esearcher </w:t>
      </w:r>
      <w:r w:rsidR="00A22109" w:rsidRPr="001F7655">
        <w:rPr>
          <w:lang w:val="en-NZ"/>
        </w:rPr>
        <w:t>was present via videoconference for discussion of this application.</w:t>
      </w:r>
    </w:p>
    <w:p w14:paraId="168489F8" w14:textId="77777777" w:rsidR="00A22109" w:rsidRPr="00D324AA" w:rsidRDefault="00A22109" w:rsidP="00A22109">
      <w:pPr>
        <w:rPr>
          <w:u w:val="single"/>
          <w:lang w:val="en-NZ"/>
        </w:rPr>
      </w:pPr>
    </w:p>
    <w:p w14:paraId="75ADAC75" w14:textId="77777777" w:rsidR="00A22109" w:rsidRPr="0054344C" w:rsidRDefault="00A22109" w:rsidP="00A22109">
      <w:pPr>
        <w:pStyle w:val="Headingbold"/>
      </w:pPr>
      <w:r w:rsidRPr="0054344C">
        <w:t>Potential conflicts of interest</w:t>
      </w:r>
    </w:p>
    <w:p w14:paraId="22BDFBA4" w14:textId="77777777" w:rsidR="00A22109" w:rsidRPr="00D324AA" w:rsidRDefault="00A22109" w:rsidP="00A22109">
      <w:pPr>
        <w:rPr>
          <w:b/>
          <w:lang w:val="en-NZ"/>
        </w:rPr>
      </w:pPr>
    </w:p>
    <w:p w14:paraId="6D6B9539"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534892F5" w14:textId="77777777" w:rsidR="00A22109" w:rsidRPr="00D324AA" w:rsidRDefault="00A22109" w:rsidP="00A22109">
      <w:pPr>
        <w:rPr>
          <w:lang w:val="en-NZ"/>
        </w:rPr>
      </w:pPr>
    </w:p>
    <w:p w14:paraId="2050516B" w14:textId="4A1C8C96" w:rsidR="00A22109" w:rsidRPr="00D324AA" w:rsidRDefault="00A22109" w:rsidP="00393380">
      <w:pPr>
        <w:rPr>
          <w:lang w:val="en-NZ"/>
        </w:rPr>
      </w:pPr>
      <w:r w:rsidRPr="00D324AA">
        <w:rPr>
          <w:lang w:val="en-NZ"/>
        </w:rPr>
        <w:t>No potential conflicts of interest related to this application were declared by any member.</w:t>
      </w:r>
    </w:p>
    <w:p w14:paraId="445036D6" w14:textId="77777777" w:rsidR="00A22109" w:rsidRPr="00D324AA" w:rsidRDefault="00A22109" w:rsidP="00A22109">
      <w:pPr>
        <w:spacing w:before="80" w:after="80"/>
        <w:rPr>
          <w:lang w:val="en-NZ"/>
        </w:rPr>
      </w:pPr>
    </w:p>
    <w:p w14:paraId="545475B9" w14:textId="77777777" w:rsidR="00A22109" w:rsidRPr="0054344C" w:rsidRDefault="00A22109" w:rsidP="00A22109">
      <w:pPr>
        <w:pStyle w:val="Headingbold"/>
      </w:pPr>
      <w:r w:rsidRPr="0054344C">
        <w:t>Summary of outstanding ethical issues</w:t>
      </w:r>
    </w:p>
    <w:p w14:paraId="47352D12" w14:textId="77777777" w:rsidR="00A22109" w:rsidRPr="00D324AA" w:rsidRDefault="00A22109" w:rsidP="00A22109">
      <w:pPr>
        <w:rPr>
          <w:lang w:val="en-NZ"/>
        </w:rPr>
      </w:pPr>
    </w:p>
    <w:p w14:paraId="5E0EF6D6"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F204DC6" w14:textId="77777777" w:rsidR="00A22109" w:rsidRPr="00D324AA" w:rsidRDefault="00A22109" w:rsidP="00A22109">
      <w:pPr>
        <w:autoSpaceDE w:val="0"/>
        <w:autoSpaceDN w:val="0"/>
        <w:adjustRightInd w:val="0"/>
        <w:rPr>
          <w:szCs w:val="22"/>
          <w:lang w:val="en-NZ"/>
        </w:rPr>
      </w:pPr>
    </w:p>
    <w:p w14:paraId="15CDA476" w14:textId="77777777" w:rsidR="005F6D4B" w:rsidRDefault="005F6D4B" w:rsidP="00393380">
      <w:pPr>
        <w:pStyle w:val="ListParagraph"/>
      </w:pPr>
      <w:r>
        <w:t>The Committee noted the following about the application form submitted:</w:t>
      </w:r>
    </w:p>
    <w:p w14:paraId="1758F597" w14:textId="356599E5" w:rsidR="00393380" w:rsidRDefault="00A1295D" w:rsidP="005F6D4B">
      <w:pPr>
        <w:pStyle w:val="ListParagraph"/>
        <w:numPr>
          <w:ilvl w:val="1"/>
          <w:numId w:val="38"/>
        </w:numPr>
      </w:pPr>
      <w:r>
        <w:t>S</w:t>
      </w:r>
      <w:r w:rsidR="00393380">
        <w:t>ection B8</w:t>
      </w:r>
      <w:r w:rsidR="00103201">
        <w:t xml:space="preserve"> of the Submission</w:t>
      </w:r>
      <w:r w:rsidR="00393380">
        <w:t xml:space="preserve"> refers to participants having access to treatment after the end of the study. This </w:t>
      </w:r>
      <w:r w:rsidR="00103201">
        <w:t xml:space="preserve">is </w:t>
      </w:r>
      <w:r w:rsidR="00907C4B">
        <w:t>not further</w:t>
      </w:r>
      <w:r w:rsidR="00393380">
        <w:t xml:space="preserve"> explained</w:t>
      </w:r>
      <w:r w:rsidR="00103201">
        <w:t xml:space="preserve"> in the context of this study</w:t>
      </w:r>
      <w:r w:rsidR="00393380">
        <w:t>.</w:t>
      </w:r>
      <w:r w:rsidR="00103201">
        <w:t xml:space="preserve"> Please clarify whether participants will have any direct access to study related interventions following the end of the study. </w:t>
      </w:r>
    </w:p>
    <w:p w14:paraId="4AD252C9" w14:textId="187A6A11" w:rsidR="00393380" w:rsidRPr="006E25A4" w:rsidRDefault="00103201" w:rsidP="005F6D4B">
      <w:pPr>
        <w:pStyle w:val="ListParagraph"/>
        <w:numPr>
          <w:ilvl w:val="1"/>
          <w:numId w:val="38"/>
        </w:numPr>
        <w:rPr>
          <w:rFonts w:cs="Arial"/>
          <w:sz w:val="22"/>
        </w:rPr>
      </w:pPr>
      <w:r>
        <w:t>S</w:t>
      </w:r>
      <w:r w:rsidR="00393380">
        <w:t>ection B12 refers to MBIE</w:t>
      </w:r>
      <w:r w:rsidR="00106950">
        <w:t xml:space="preserve"> funding application </w:t>
      </w:r>
      <w:r w:rsidR="00580444">
        <w:t>for peer</w:t>
      </w:r>
      <w:r w:rsidR="00393380">
        <w:t xml:space="preserve"> review and the He Taonga Tapu Cancer Society Tissue </w:t>
      </w:r>
      <w:r w:rsidR="00A1295D">
        <w:t>B</w:t>
      </w:r>
      <w:r w:rsidR="00393380">
        <w:t>ank applications. Please provide evidence of peer review</w:t>
      </w:r>
      <w:r>
        <w:t>, including any issues raised by peer reviewers and the responses to this</w:t>
      </w:r>
      <w:r w:rsidR="00393380">
        <w:t>.</w:t>
      </w:r>
      <w:r w:rsidR="006E25A4" w:rsidRPr="006E25A4">
        <w:rPr>
          <w:rFonts w:cs="Arial"/>
          <w:i/>
        </w:rPr>
        <w:t xml:space="preserve"> </w:t>
      </w:r>
      <w:r w:rsidR="006E25A4">
        <w:rPr>
          <w:rFonts w:cs="Arial"/>
          <w:i/>
        </w:rPr>
        <w:t xml:space="preserve">(National Ethical Standards for Health and Disability Research and Quality Improvement, para 9.26).  </w:t>
      </w:r>
    </w:p>
    <w:p w14:paraId="01BEB3F4" w14:textId="721A5728" w:rsidR="00393380" w:rsidRDefault="00103201" w:rsidP="005F6D4B">
      <w:pPr>
        <w:pStyle w:val="ListParagraph"/>
        <w:numPr>
          <w:ilvl w:val="1"/>
          <w:numId w:val="38"/>
        </w:numPr>
      </w:pPr>
      <w:r>
        <w:t>S</w:t>
      </w:r>
      <w:r w:rsidR="00393380">
        <w:t>ection B17</w:t>
      </w:r>
      <w:r>
        <w:t xml:space="preserve">indicates that participants will </w:t>
      </w:r>
      <w:r w:rsidR="00907C4B">
        <w:t>have access</w:t>
      </w:r>
      <w:r w:rsidR="00393380">
        <w:t xml:space="preserve"> to results</w:t>
      </w:r>
      <w:r>
        <w:t>. P</w:t>
      </w:r>
      <w:r w:rsidR="00393380">
        <w:t>lease clarify</w:t>
      </w:r>
      <w:r>
        <w:t xml:space="preserve"> what results may be available</w:t>
      </w:r>
      <w:r w:rsidR="00393380">
        <w:t>.</w:t>
      </w:r>
    </w:p>
    <w:p w14:paraId="0C0A3D55" w14:textId="161733AD" w:rsidR="00393380" w:rsidRDefault="00103201" w:rsidP="005F6D4B">
      <w:pPr>
        <w:pStyle w:val="ListParagraph"/>
        <w:numPr>
          <w:ilvl w:val="1"/>
          <w:numId w:val="38"/>
        </w:numPr>
      </w:pPr>
      <w:r>
        <w:t>S</w:t>
      </w:r>
      <w:r w:rsidR="00393380">
        <w:t>ection C3.3</w:t>
      </w:r>
      <w:r>
        <w:t xml:space="preserve"> has been answered</w:t>
      </w:r>
      <w:r w:rsidR="00393380">
        <w:t xml:space="preserve"> "Yes" to Kaupapa Māori methodology</w:t>
      </w:r>
      <w:r>
        <w:t>. Please clarify whether this is i</w:t>
      </w:r>
      <w:r w:rsidR="00393380">
        <w:t>ncorporated into the current study design</w:t>
      </w:r>
      <w:r>
        <w:t>. An amendment may be submitted following the planned consultation.</w:t>
      </w:r>
    </w:p>
    <w:p w14:paraId="7FDFA75D" w14:textId="70D77153" w:rsidR="00393380" w:rsidRDefault="00103201" w:rsidP="005F6D4B">
      <w:pPr>
        <w:pStyle w:val="ListParagraph"/>
        <w:numPr>
          <w:ilvl w:val="1"/>
          <w:numId w:val="38"/>
        </w:numPr>
      </w:pPr>
      <w:r>
        <w:t>R</w:t>
      </w:r>
      <w:r w:rsidR="00393380">
        <w:t>ecruitment is not sufficiently well explained. The</w:t>
      </w:r>
      <w:r>
        <w:t xml:space="preserve"> submission refers </w:t>
      </w:r>
      <w:r w:rsidR="00907C4B">
        <w:t>to the</w:t>
      </w:r>
      <w:r w:rsidR="00393380">
        <w:t xml:space="preserve"> Dunedin Colorectal Cancer Cohort but </w:t>
      </w:r>
      <w:r>
        <w:t xml:space="preserve">has </w:t>
      </w:r>
      <w:r w:rsidR="00393380">
        <w:t xml:space="preserve">no explanation of who </w:t>
      </w:r>
      <w:r>
        <w:t xml:space="preserve">will be approached, how and by whom. Please also explain whether you intend to </w:t>
      </w:r>
      <w:r w:rsidR="00907C4B">
        <w:t>request archival</w:t>
      </w:r>
      <w:r w:rsidR="00393380">
        <w:t xml:space="preserve"> or prospectively collected tissue </w:t>
      </w:r>
      <w:r>
        <w:t>and data</w:t>
      </w:r>
      <w:r w:rsidR="00A1295D">
        <w:t xml:space="preserve"> or a combination of these</w:t>
      </w:r>
      <w:r>
        <w:t xml:space="preserve">. </w:t>
      </w:r>
    </w:p>
    <w:p w14:paraId="56C7DC2B" w14:textId="4DF31330" w:rsidR="00103201" w:rsidRDefault="00103201" w:rsidP="005F6D4B">
      <w:pPr>
        <w:pStyle w:val="ListParagraph"/>
        <w:numPr>
          <w:ilvl w:val="1"/>
          <w:numId w:val="38"/>
        </w:numPr>
      </w:pPr>
      <w:r>
        <w:t>Section D4 states that participants will be identified “numerically”. This question relates to identification for recruitment purposes, not (de)-identification purposes. Please amend.</w:t>
      </w:r>
    </w:p>
    <w:p w14:paraId="4224A88A" w14:textId="123E4D4D" w:rsidR="00393380" w:rsidRDefault="00103201" w:rsidP="005F6D4B">
      <w:pPr>
        <w:pStyle w:val="ListParagraph"/>
        <w:numPr>
          <w:ilvl w:val="1"/>
          <w:numId w:val="38"/>
        </w:numPr>
      </w:pPr>
      <w:r>
        <w:t>S</w:t>
      </w:r>
      <w:r w:rsidR="00393380">
        <w:t xml:space="preserve">ection E1 </w:t>
      </w:r>
      <w:r>
        <w:t>states there are no</w:t>
      </w:r>
      <w:r w:rsidR="00393380">
        <w:t xml:space="preserve"> potential risks. This cannot be assessed from an ethical standpoint without further information about participant involvement.</w:t>
      </w:r>
      <w:r>
        <w:t xml:space="preserve"> Please clarify.</w:t>
      </w:r>
    </w:p>
    <w:p w14:paraId="13629A51" w14:textId="6C3A60C8" w:rsidR="00393380" w:rsidRDefault="00103201" w:rsidP="005F6D4B">
      <w:pPr>
        <w:pStyle w:val="ListParagraph"/>
        <w:numPr>
          <w:ilvl w:val="1"/>
          <w:numId w:val="38"/>
        </w:numPr>
      </w:pPr>
      <w:r>
        <w:t>S</w:t>
      </w:r>
      <w:r w:rsidR="00393380">
        <w:t>ection E</w:t>
      </w:r>
      <w:r w:rsidR="00907C4B">
        <w:t>4 acknowledges</w:t>
      </w:r>
      <w:r w:rsidR="00393380">
        <w:t xml:space="preserve"> the possibility of incidental findings of clinical significance. </w:t>
      </w:r>
      <w:r>
        <w:t>Please provide further information regarding this possibility and how incidental findings will be managed.</w:t>
      </w:r>
    </w:p>
    <w:p w14:paraId="48C6C348" w14:textId="6E0B3C7D" w:rsidR="00393380" w:rsidRDefault="00103201" w:rsidP="005F6D4B">
      <w:pPr>
        <w:pStyle w:val="ListParagraph"/>
        <w:numPr>
          <w:ilvl w:val="1"/>
          <w:numId w:val="38"/>
        </w:numPr>
      </w:pPr>
      <w:r>
        <w:lastRenderedPageBreak/>
        <w:t>S</w:t>
      </w:r>
      <w:r w:rsidR="00393380">
        <w:t>ection E8</w:t>
      </w:r>
      <w:r>
        <w:t xml:space="preserve"> indicates that there </w:t>
      </w:r>
      <w:r w:rsidR="00907C4B">
        <w:t>are no</w:t>
      </w:r>
      <w:r w:rsidR="00393380">
        <w:t xml:space="preserve"> criteria to terminate. Please amend.</w:t>
      </w:r>
    </w:p>
    <w:p w14:paraId="0C3E814B" w14:textId="756E4168" w:rsidR="00393380" w:rsidRDefault="00103201" w:rsidP="005F6D4B">
      <w:pPr>
        <w:pStyle w:val="ListParagraph"/>
        <w:numPr>
          <w:ilvl w:val="1"/>
          <w:numId w:val="38"/>
        </w:numPr>
      </w:pPr>
      <w:r>
        <w:t>S</w:t>
      </w:r>
      <w:r w:rsidR="00393380">
        <w:t xml:space="preserve">ection G1 asks what health information will be used or generated and the response refers only to BRAF+ patients being identified. </w:t>
      </w:r>
      <w:r>
        <w:t xml:space="preserve">Please clarify what </w:t>
      </w:r>
      <w:r w:rsidR="00393380">
        <w:t xml:space="preserve">data is collected for all participants and how is this </w:t>
      </w:r>
      <w:r>
        <w:t xml:space="preserve">analysed, stored and managed. </w:t>
      </w:r>
    </w:p>
    <w:p w14:paraId="54F2CF72" w14:textId="66B68C41" w:rsidR="00393380" w:rsidRDefault="00103201" w:rsidP="005F6D4B">
      <w:pPr>
        <w:pStyle w:val="ListParagraph"/>
        <w:numPr>
          <w:ilvl w:val="1"/>
          <w:numId w:val="38"/>
        </w:numPr>
      </w:pPr>
      <w:r>
        <w:t>S</w:t>
      </w:r>
      <w:r w:rsidR="00393380">
        <w:t>ection G2</w:t>
      </w:r>
      <w:r>
        <w:t xml:space="preserve"> states that </w:t>
      </w:r>
      <w:r w:rsidR="00393380">
        <w:t>no data</w:t>
      </w:r>
      <w:r>
        <w:t xml:space="preserve"> is to be</w:t>
      </w:r>
      <w:r w:rsidR="00393380">
        <w:t xml:space="preserve"> stored in identifiable form. </w:t>
      </w:r>
      <w:r>
        <w:t xml:space="preserve">This is </w:t>
      </w:r>
      <w:r w:rsidR="00393380">
        <w:t xml:space="preserve">inconsistent with </w:t>
      </w:r>
      <w:r>
        <w:t xml:space="preserve">the stated intention to return results, provide incidental findings and the possibility of future study related benefit for participants. </w:t>
      </w:r>
      <w:r w:rsidR="00393380">
        <w:t xml:space="preserve"> Please amend.</w:t>
      </w:r>
    </w:p>
    <w:p w14:paraId="66D21558" w14:textId="56499582" w:rsidR="00393380" w:rsidRDefault="00A25983" w:rsidP="00580444">
      <w:pPr>
        <w:pStyle w:val="ListParagraph"/>
      </w:pPr>
      <w:r>
        <w:t xml:space="preserve">The Tissue Bank application is relied upon as evidence of peer review and to </w:t>
      </w:r>
      <w:r w:rsidR="00580444">
        <w:t>describe the</w:t>
      </w:r>
      <w:r>
        <w:t xml:space="preserve"> tissue </w:t>
      </w:r>
      <w:r w:rsidR="00A1295D">
        <w:t>required for this study</w:t>
      </w:r>
      <w:r>
        <w:t xml:space="preserve">. The uploaded </w:t>
      </w:r>
      <w:r w:rsidR="00580444">
        <w:t>application to</w:t>
      </w:r>
      <w:r w:rsidR="00A1295D">
        <w:t xml:space="preserve"> the Tissue Bank </w:t>
      </w:r>
      <w:r>
        <w:t>is in</w:t>
      </w:r>
      <w:r w:rsidR="00393380">
        <w:t xml:space="preserve">complete-many sections have not been answered that are very relevant to </w:t>
      </w:r>
      <w:r>
        <w:t>HDEC’s</w:t>
      </w:r>
      <w:r w:rsidR="00393380">
        <w:t xml:space="preserve"> ethical review. </w:t>
      </w:r>
      <w:r>
        <w:t xml:space="preserve">The application does not </w:t>
      </w:r>
      <w:r w:rsidR="00393380">
        <w:t>refer to the samples that are requested</w:t>
      </w:r>
      <w:r>
        <w:t xml:space="preserve">, the section on data management has not been completed and other sections such as funding and commercial partner information are also blank. Please review and provide a completed copy of the application. </w:t>
      </w:r>
      <w:r w:rsidR="00DD40EC">
        <w:rPr>
          <w:rFonts w:cs="Arial"/>
          <w:i/>
        </w:rPr>
        <w:t>(National Ethical Standards for Health and Disability Research and Quality Improvement, para 9.26</w:t>
      </w:r>
      <w:r w:rsidR="001C6D5D">
        <w:rPr>
          <w:rFonts w:cs="Arial"/>
          <w:i/>
        </w:rPr>
        <w:t>, 14.13, 14.16</w:t>
      </w:r>
      <w:r w:rsidR="00DD40EC">
        <w:rPr>
          <w:rFonts w:cs="Arial"/>
          <w:i/>
        </w:rPr>
        <w:t xml:space="preserve">). </w:t>
      </w:r>
    </w:p>
    <w:p w14:paraId="0415A8A8" w14:textId="77777777" w:rsidR="006E25A4" w:rsidRDefault="00393380" w:rsidP="00393380">
      <w:pPr>
        <w:pStyle w:val="ListParagraph"/>
      </w:pPr>
      <w:r>
        <w:t xml:space="preserve">Please explain the process for disposal of the tissue/s after </w:t>
      </w:r>
      <w:r w:rsidR="00A25983">
        <w:t>use in this study.</w:t>
      </w:r>
    </w:p>
    <w:p w14:paraId="0006A04A" w14:textId="06ABF022" w:rsidR="00393380" w:rsidRDefault="006E25A4" w:rsidP="00393380">
      <w:pPr>
        <w:pStyle w:val="ListParagraph"/>
      </w:pPr>
      <w:r>
        <w:t xml:space="preserve">The Committee noted the following regarding </w:t>
      </w:r>
      <w:r w:rsidR="00393380">
        <w:t>Peer Review</w:t>
      </w:r>
      <w:r w:rsidRPr="006E25A4">
        <w:rPr>
          <w:rFonts w:cs="Arial"/>
          <w:i/>
        </w:rPr>
        <w:t xml:space="preserve"> </w:t>
      </w:r>
      <w:r>
        <w:rPr>
          <w:rFonts w:cs="Arial"/>
          <w:i/>
        </w:rPr>
        <w:t>(National Ethical Standards for Health and Disability Research and Quality Improvement, para 9.26)</w:t>
      </w:r>
      <w:r w:rsidR="00393380">
        <w:t>:</w:t>
      </w:r>
    </w:p>
    <w:p w14:paraId="5624E8D4" w14:textId="77FAE79F" w:rsidR="00393380" w:rsidRDefault="00393380" w:rsidP="006E25A4">
      <w:pPr>
        <w:pStyle w:val="ListParagraph"/>
        <w:numPr>
          <w:ilvl w:val="1"/>
          <w:numId w:val="37"/>
        </w:numPr>
      </w:pPr>
      <w:r>
        <w:t>P</w:t>
      </w:r>
      <w:r w:rsidR="00A25983">
        <w:t>lease provide evidence of the</w:t>
      </w:r>
      <w:r w:rsidR="00106950">
        <w:t xml:space="preserve"> scientific</w:t>
      </w:r>
      <w:r w:rsidR="00A25983">
        <w:t xml:space="preserve"> peer review for MBIE funding. </w:t>
      </w:r>
    </w:p>
    <w:p w14:paraId="1554A390" w14:textId="401C812B" w:rsidR="00A22109" w:rsidRPr="00393380" w:rsidRDefault="00393380" w:rsidP="006E25A4">
      <w:pPr>
        <w:pStyle w:val="ListParagraph"/>
        <w:numPr>
          <w:ilvl w:val="1"/>
          <w:numId w:val="37"/>
        </w:numPr>
        <w:spacing w:before="0" w:after="160" w:line="259" w:lineRule="auto"/>
        <w:contextualSpacing/>
      </w:pPr>
      <w:r>
        <w:t>P</w:t>
      </w:r>
      <w:r w:rsidR="00A25983">
        <w:t xml:space="preserve">lease provide the </w:t>
      </w:r>
      <w:r>
        <w:t xml:space="preserve">completed Tissue Bank form. </w:t>
      </w:r>
      <w:r w:rsidR="00A22109" w:rsidRPr="00D324AA">
        <w:br/>
      </w:r>
    </w:p>
    <w:p w14:paraId="65D15E9B" w14:textId="73A44589"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6E25A4" w:rsidRPr="006E25A4">
        <w:rPr>
          <w:rFonts w:cs="Arial"/>
          <w:i/>
        </w:rPr>
        <w:t xml:space="preserve"> </w:t>
      </w:r>
      <w:r w:rsidR="006E25A4">
        <w:rPr>
          <w:rFonts w:cs="Arial"/>
          <w:i/>
        </w:rPr>
        <w:t>(National Ethical Standards for Health and Disability Research and Quality Improvement, para 7.15 – 7.17</w:t>
      </w:r>
      <w:r w:rsidR="006E25A4">
        <w:rPr>
          <w:rFonts w:cs="Arial"/>
          <w:i/>
        </w:rPr>
        <w:t>, 7.39</w:t>
      </w:r>
      <w:r w:rsidR="006E25A4">
        <w:rPr>
          <w:rFonts w:cs="Arial"/>
          <w:i/>
        </w:rPr>
        <w:t>)</w:t>
      </w:r>
      <w:r w:rsidRPr="00D324AA">
        <w:rPr>
          <w:rFonts w:cs="Arial"/>
          <w:szCs w:val="22"/>
          <w:lang w:val="en-NZ"/>
        </w:rPr>
        <w:t xml:space="preserve">: </w:t>
      </w:r>
    </w:p>
    <w:p w14:paraId="43A50DA9" w14:textId="35471FE5" w:rsidR="00393380" w:rsidRDefault="00393380" w:rsidP="00393380">
      <w:pPr>
        <w:pStyle w:val="ListParagraph"/>
      </w:pPr>
      <w:r>
        <w:t>The participant information sheet lacks detail about data collection, storage, and management</w:t>
      </w:r>
      <w:r w:rsidR="00A25983">
        <w:t>. P</w:t>
      </w:r>
      <w:r>
        <w:t>lease amend.</w:t>
      </w:r>
    </w:p>
    <w:p w14:paraId="2E09DB38" w14:textId="3B336E62" w:rsidR="00393380" w:rsidRDefault="00A25983" w:rsidP="00393380">
      <w:pPr>
        <w:pStyle w:val="ListParagraph"/>
      </w:pPr>
      <w:r>
        <w:t xml:space="preserve">Please include reference to the fact that participants will not gain </w:t>
      </w:r>
      <w:r w:rsidR="00580444">
        <w:t>any commercial</w:t>
      </w:r>
      <w:r>
        <w:t xml:space="preserve"> benefit</w:t>
      </w:r>
      <w:r w:rsidR="00A1295D">
        <w:t xml:space="preserve"> from their involvement in the study.</w:t>
      </w:r>
    </w:p>
    <w:p w14:paraId="4B2BD07B" w14:textId="3F1E7E64" w:rsidR="00393380" w:rsidRDefault="00A25983" w:rsidP="00393380">
      <w:pPr>
        <w:pStyle w:val="ListParagraph"/>
      </w:pPr>
      <w:r>
        <w:t xml:space="preserve">Please include a timeframe for participants to withdraw, as they will be unable to withdraw their tissue after it has been utilised for study purposes. </w:t>
      </w:r>
    </w:p>
    <w:p w14:paraId="6AE9D00E" w14:textId="2B523F21" w:rsidR="00393380" w:rsidRDefault="00393380" w:rsidP="00393380">
      <w:pPr>
        <w:pStyle w:val="ListParagraph"/>
      </w:pPr>
      <w:r>
        <w:t>Please review the risk section</w:t>
      </w:r>
      <w:r w:rsidR="00A25983">
        <w:t xml:space="preserve"> and ensure that this includes identifiable risks such as incidental findings, privacy breach</w:t>
      </w:r>
      <w:r>
        <w:t>.</w:t>
      </w:r>
    </w:p>
    <w:p w14:paraId="26DF8CF8" w14:textId="6FD83D6A" w:rsidR="00393380" w:rsidRDefault="00393380" w:rsidP="00393380">
      <w:pPr>
        <w:pStyle w:val="ListParagraph"/>
      </w:pPr>
      <w:r>
        <w:t xml:space="preserve">Please include </w:t>
      </w:r>
      <w:r w:rsidR="00A25983">
        <w:t xml:space="preserve">reference to </w:t>
      </w:r>
      <w:r w:rsidR="00907C4B">
        <w:t>ethics</w:t>
      </w:r>
      <w:r>
        <w:t xml:space="preserve"> </w:t>
      </w:r>
      <w:r w:rsidR="00A25983">
        <w:t>approval</w:t>
      </w:r>
      <w:r>
        <w:t>.</w:t>
      </w:r>
    </w:p>
    <w:p w14:paraId="692FBE83" w14:textId="19D9888A" w:rsidR="00393380" w:rsidRDefault="00393380" w:rsidP="00393380">
      <w:pPr>
        <w:pStyle w:val="ListParagraph"/>
      </w:pPr>
      <w:r>
        <w:t>Please include a Consent Form</w:t>
      </w:r>
      <w:r w:rsidR="00A25983">
        <w:t xml:space="preserve">- </w:t>
      </w:r>
      <w:hyperlink r:id="rId8" w:history="1">
        <w:r w:rsidR="00A25983" w:rsidRPr="006E25A4">
          <w:rPr>
            <w:rStyle w:val="Hyperlink"/>
          </w:rPr>
          <w:t>please refer to the HDEC template</w:t>
        </w:r>
      </w:hyperlink>
    </w:p>
    <w:p w14:paraId="798C82DA" w14:textId="2759DDF9" w:rsidR="00A22109" w:rsidRDefault="00A25983" w:rsidP="00393380">
      <w:pPr>
        <w:pStyle w:val="ListParagraph"/>
      </w:pPr>
      <w:r>
        <w:t xml:space="preserve">Please provide a completed, study specific Data Management Plan. The uploaded version was a copy of the HDEC template with no additional information regarding this study. </w:t>
      </w:r>
    </w:p>
    <w:p w14:paraId="3DA56D9A" w14:textId="4681D6D1" w:rsidR="006E25A4" w:rsidRPr="00D324AA" w:rsidRDefault="006E25A4" w:rsidP="006E25A4">
      <w:pPr>
        <w:pStyle w:val="ListParagraph"/>
      </w:pPr>
      <w:r>
        <w:t xml:space="preserve">Please include correct </w:t>
      </w:r>
      <w:r w:rsidRPr="00913BE1">
        <w:t>details of HDC advocacy</w:t>
      </w:r>
      <w:r>
        <w:t>.</w:t>
      </w:r>
    </w:p>
    <w:p w14:paraId="1E84D2F8" w14:textId="77777777" w:rsidR="00A22109" w:rsidRPr="00D324AA" w:rsidRDefault="00A22109" w:rsidP="00A22109">
      <w:pPr>
        <w:spacing w:before="80" w:after="80"/>
      </w:pPr>
    </w:p>
    <w:p w14:paraId="689E2B9D" w14:textId="77777777" w:rsidR="00A22109" w:rsidRPr="0054344C" w:rsidRDefault="00A22109" w:rsidP="00A22109">
      <w:pPr>
        <w:rPr>
          <w:b/>
          <w:bCs/>
          <w:lang w:val="en-NZ"/>
        </w:rPr>
      </w:pPr>
      <w:r w:rsidRPr="0054344C">
        <w:rPr>
          <w:b/>
          <w:bCs/>
          <w:lang w:val="en-NZ"/>
        </w:rPr>
        <w:t xml:space="preserve">Decision </w:t>
      </w:r>
    </w:p>
    <w:p w14:paraId="16FC16BB" w14:textId="77777777" w:rsidR="00A22109" w:rsidRPr="00D324AA" w:rsidRDefault="00A22109" w:rsidP="00A22109">
      <w:pPr>
        <w:rPr>
          <w:lang w:val="en-NZ"/>
        </w:rPr>
      </w:pPr>
    </w:p>
    <w:p w14:paraId="68784A06" w14:textId="77777777" w:rsidR="00A22109" w:rsidRPr="00393380" w:rsidRDefault="00A22109" w:rsidP="00A22109">
      <w:pPr>
        <w:rPr>
          <w:lang w:val="en-NZ"/>
        </w:rPr>
      </w:pPr>
      <w:r w:rsidRPr="00393380">
        <w:rPr>
          <w:lang w:val="en-NZ"/>
        </w:rPr>
        <w:t xml:space="preserve">This application was </w:t>
      </w:r>
      <w:r w:rsidRPr="00393380">
        <w:rPr>
          <w:i/>
          <w:lang w:val="en-NZ"/>
        </w:rPr>
        <w:t>declined</w:t>
      </w:r>
      <w:r w:rsidRPr="00393380">
        <w:rPr>
          <w:lang w:val="en-NZ"/>
        </w:rPr>
        <w:t xml:space="preserve"> by </w:t>
      </w:r>
      <w:r w:rsidRPr="00393380">
        <w:rPr>
          <w:rFonts w:cs="Arial"/>
          <w:szCs w:val="22"/>
          <w:lang w:val="en-NZ"/>
        </w:rPr>
        <w:t xml:space="preserve">consensus, </w:t>
      </w:r>
      <w:r w:rsidRPr="00393380">
        <w:rPr>
          <w:lang w:val="en-NZ"/>
        </w:rPr>
        <w:t>as the Committee did not consider that the study would meet the ethical standards referenced above.</w:t>
      </w:r>
    </w:p>
    <w:bookmarkEnd w:id="0"/>
    <w:p w14:paraId="69BCC66E" w14:textId="77777777" w:rsidR="00A22109" w:rsidRDefault="00A22109" w:rsidP="00CB691D">
      <w:pPr>
        <w:rPr>
          <w:color w:val="4BACC6"/>
          <w:lang w:val="en-NZ"/>
        </w:rPr>
      </w:pPr>
    </w:p>
    <w:p w14:paraId="0A156CA4" w14:textId="77777777" w:rsidR="00A22109" w:rsidRDefault="00A22109" w:rsidP="00540FF2">
      <w:pPr>
        <w:rPr>
          <w:color w:val="4BACC6"/>
          <w:lang w:val="en-NZ"/>
        </w:rPr>
      </w:pPr>
    </w:p>
    <w:p w14:paraId="2F4E69EE" w14:textId="77777777" w:rsidR="00AB1FE6" w:rsidRDefault="00AB1FE6"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B1FE6" w:rsidRPr="00AB1FE6" w14:paraId="368322EA" w14:textId="77777777" w:rsidTr="00B3556A">
        <w:trPr>
          <w:trHeight w:val="280"/>
        </w:trPr>
        <w:tc>
          <w:tcPr>
            <w:tcW w:w="966" w:type="dxa"/>
            <w:tcBorders>
              <w:top w:val="nil"/>
              <w:left w:val="nil"/>
              <w:bottom w:val="nil"/>
              <w:right w:val="nil"/>
            </w:tcBorders>
          </w:tcPr>
          <w:p w14:paraId="6E4291FF" w14:textId="32D55534" w:rsidR="00AB1FE6" w:rsidRPr="00AB1FE6" w:rsidRDefault="00AB1FE6" w:rsidP="00AB1FE6">
            <w:pPr>
              <w:autoSpaceDE w:val="0"/>
              <w:autoSpaceDN w:val="0"/>
              <w:adjustRightInd w:val="0"/>
            </w:pPr>
            <w:r>
              <w:rPr>
                <w:b/>
              </w:rPr>
              <w:lastRenderedPageBreak/>
              <w:t>2</w:t>
            </w:r>
            <w:r w:rsidRPr="00AB1FE6">
              <w:rPr>
                <w:b/>
              </w:rPr>
              <w:t xml:space="preserve"> </w:t>
            </w:r>
            <w:r w:rsidRPr="00AB1FE6">
              <w:t xml:space="preserve"> </w:t>
            </w:r>
          </w:p>
        </w:tc>
        <w:tc>
          <w:tcPr>
            <w:tcW w:w="2575" w:type="dxa"/>
            <w:tcBorders>
              <w:top w:val="nil"/>
              <w:left w:val="nil"/>
              <w:bottom w:val="nil"/>
              <w:right w:val="nil"/>
            </w:tcBorders>
          </w:tcPr>
          <w:p w14:paraId="0AE7C8DE" w14:textId="77777777" w:rsidR="00AB1FE6" w:rsidRPr="00AB1FE6" w:rsidRDefault="00AB1FE6" w:rsidP="00AB1FE6">
            <w:pPr>
              <w:autoSpaceDE w:val="0"/>
              <w:autoSpaceDN w:val="0"/>
              <w:adjustRightInd w:val="0"/>
            </w:pPr>
            <w:r w:rsidRPr="00AB1FE6">
              <w:rPr>
                <w:b/>
              </w:rPr>
              <w:t xml:space="preserve">Ethics ref: </w:t>
            </w:r>
            <w:r w:rsidRPr="00AB1FE6">
              <w:t xml:space="preserve"> </w:t>
            </w:r>
          </w:p>
        </w:tc>
        <w:tc>
          <w:tcPr>
            <w:tcW w:w="6459" w:type="dxa"/>
            <w:tcBorders>
              <w:top w:val="nil"/>
              <w:left w:val="nil"/>
              <w:bottom w:val="nil"/>
              <w:right w:val="nil"/>
            </w:tcBorders>
          </w:tcPr>
          <w:p w14:paraId="7911AF68" w14:textId="51A35694" w:rsidR="00AB1FE6" w:rsidRPr="00AB1FE6" w:rsidRDefault="00AB1FE6" w:rsidP="00AB1FE6">
            <w:pPr>
              <w:rPr>
                <w:b/>
                <w:bCs/>
              </w:rPr>
            </w:pPr>
            <w:r w:rsidRPr="00AB1FE6">
              <w:rPr>
                <w:b/>
                <w:bCs/>
              </w:rPr>
              <w:t>2023 FULL 13812</w:t>
            </w:r>
          </w:p>
        </w:tc>
      </w:tr>
      <w:tr w:rsidR="00AB1FE6" w:rsidRPr="00AB1FE6" w14:paraId="121AA3F4" w14:textId="77777777" w:rsidTr="00B3556A">
        <w:trPr>
          <w:trHeight w:val="280"/>
        </w:trPr>
        <w:tc>
          <w:tcPr>
            <w:tcW w:w="966" w:type="dxa"/>
            <w:tcBorders>
              <w:top w:val="nil"/>
              <w:left w:val="nil"/>
              <w:bottom w:val="nil"/>
              <w:right w:val="nil"/>
            </w:tcBorders>
          </w:tcPr>
          <w:p w14:paraId="5FDF47D8"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13D40555" w14:textId="77777777" w:rsidR="00AB1FE6" w:rsidRPr="00AB1FE6" w:rsidRDefault="00AB1FE6" w:rsidP="00AB1FE6">
            <w:pPr>
              <w:autoSpaceDE w:val="0"/>
              <w:autoSpaceDN w:val="0"/>
              <w:adjustRightInd w:val="0"/>
            </w:pPr>
            <w:r w:rsidRPr="00AB1FE6">
              <w:t xml:space="preserve">Title: </w:t>
            </w:r>
          </w:p>
        </w:tc>
        <w:tc>
          <w:tcPr>
            <w:tcW w:w="6459" w:type="dxa"/>
            <w:tcBorders>
              <w:top w:val="nil"/>
              <w:left w:val="nil"/>
              <w:bottom w:val="nil"/>
              <w:right w:val="nil"/>
            </w:tcBorders>
          </w:tcPr>
          <w:p w14:paraId="3FF59CFC" w14:textId="77777777" w:rsidR="0016361C" w:rsidRDefault="0016361C" w:rsidP="0016361C">
            <w:pPr>
              <w:autoSpaceDE w:val="0"/>
              <w:autoSpaceDN w:val="0"/>
              <w:adjustRightInd w:val="0"/>
            </w:pPr>
            <w:r>
              <w:t>Cognitive Improvement by early Restoration of cirCADian rhythms in very preterm Infants through Environmental Modification: The</w:t>
            </w:r>
          </w:p>
          <w:p w14:paraId="47DD5BE1" w14:textId="6CE1EE63" w:rsidR="00AB1FE6" w:rsidRPr="00AB1FE6" w:rsidRDefault="0016361C" w:rsidP="0016361C">
            <w:pPr>
              <w:autoSpaceDE w:val="0"/>
              <w:autoSpaceDN w:val="0"/>
              <w:adjustRightInd w:val="0"/>
            </w:pPr>
            <w:r>
              <w:t>CIRCA DIEM Study</w:t>
            </w:r>
          </w:p>
        </w:tc>
      </w:tr>
      <w:tr w:rsidR="00AB1FE6" w:rsidRPr="00AB1FE6" w14:paraId="0572CF22" w14:textId="77777777" w:rsidTr="00B3556A">
        <w:trPr>
          <w:trHeight w:val="280"/>
        </w:trPr>
        <w:tc>
          <w:tcPr>
            <w:tcW w:w="966" w:type="dxa"/>
            <w:tcBorders>
              <w:top w:val="nil"/>
              <w:left w:val="nil"/>
              <w:bottom w:val="nil"/>
              <w:right w:val="nil"/>
            </w:tcBorders>
          </w:tcPr>
          <w:p w14:paraId="2310799F"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4A168228" w14:textId="77777777" w:rsidR="00AB1FE6" w:rsidRPr="00AB1FE6" w:rsidRDefault="00AB1FE6" w:rsidP="00AB1FE6">
            <w:pPr>
              <w:autoSpaceDE w:val="0"/>
              <w:autoSpaceDN w:val="0"/>
              <w:adjustRightInd w:val="0"/>
            </w:pPr>
            <w:r w:rsidRPr="00AB1FE6">
              <w:t xml:space="preserve">Principal Investigator: </w:t>
            </w:r>
          </w:p>
        </w:tc>
        <w:tc>
          <w:tcPr>
            <w:tcW w:w="6459" w:type="dxa"/>
            <w:tcBorders>
              <w:top w:val="nil"/>
              <w:left w:val="nil"/>
              <w:bottom w:val="nil"/>
              <w:right w:val="nil"/>
            </w:tcBorders>
          </w:tcPr>
          <w:p w14:paraId="5C8C179D" w14:textId="51038475" w:rsidR="00AB1FE6" w:rsidRPr="00AB1FE6" w:rsidRDefault="00AB1FE6" w:rsidP="00AB1FE6">
            <w:r w:rsidRPr="00AB1FE6">
              <w:t>Dr Gillian Phillipson</w:t>
            </w:r>
          </w:p>
        </w:tc>
      </w:tr>
      <w:tr w:rsidR="00AB1FE6" w:rsidRPr="00AB1FE6" w14:paraId="500F0667" w14:textId="77777777" w:rsidTr="00B3556A">
        <w:trPr>
          <w:trHeight w:val="280"/>
        </w:trPr>
        <w:tc>
          <w:tcPr>
            <w:tcW w:w="966" w:type="dxa"/>
            <w:tcBorders>
              <w:top w:val="nil"/>
              <w:left w:val="nil"/>
              <w:bottom w:val="nil"/>
              <w:right w:val="nil"/>
            </w:tcBorders>
          </w:tcPr>
          <w:p w14:paraId="208110D0"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126EBDA7" w14:textId="64A6BFA1" w:rsidR="00AB1FE6" w:rsidRPr="00AB1FE6" w:rsidRDefault="0016361C" w:rsidP="00AB1FE6">
            <w:pPr>
              <w:autoSpaceDE w:val="0"/>
              <w:autoSpaceDN w:val="0"/>
              <w:adjustRightInd w:val="0"/>
            </w:pPr>
            <w:r>
              <w:t>Sponsor:</w:t>
            </w:r>
          </w:p>
        </w:tc>
        <w:tc>
          <w:tcPr>
            <w:tcW w:w="6459" w:type="dxa"/>
            <w:tcBorders>
              <w:top w:val="nil"/>
              <w:left w:val="nil"/>
              <w:bottom w:val="nil"/>
              <w:right w:val="nil"/>
            </w:tcBorders>
          </w:tcPr>
          <w:p w14:paraId="3D6E6B16" w14:textId="368F1A07" w:rsidR="00AB1FE6" w:rsidRPr="00AB1FE6" w:rsidRDefault="0016361C" w:rsidP="00AB1FE6">
            <w:pPr>
              <w:autoSpaceDE w:val="0"/>
              <w:autoSpaceDN w:val="0"/>
              <w:adjustRightInd w:val="0"/>
            </w:pPr>
            <w:r>
              <w:t>Telethon Kids Institute</w:t>
            </w:r>
          </w:p>
        </w:tc>
      </w:tr>
      <w:tr w:rsidR="00AB1FE6" w:rsidRPr="00AB1FE6" w14:paraId="0FE05E16" w14:textId="77777777" w:rsidTr="00B3556A">
        <w:trPr>
          <w:trHeight w:val="280"/>
        </w:trPr>
        <w:tc>
          <w:tcPr>
            <w:tcW w:w="966" w:type="dxa"/>
            <w:tcBorders>
              <w:top w:val="nil"/>
              <w:left w:val="nil"/>
              <w:bottom w:val="nil"/>
              <w:right w:val="nil"/>
            </w:tcBorders>
          </w:tcPr>
          <w:p w14:paraId="6B758E55"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17E248D2" w14:textId="77777777" w:rsidR="00AB1FE6" w:rsidRPr="00AB1FE6" w:rsidRDefault="00AB1FE6" w:rsidP="00AB1FE6">
            <w:pPr>
              <w:autoSpaceDE w:val="0"/>
              <w:autoSpaceDN w:val="0"/>
              <w:adjustRightInd w:val="0"/>
            </w:pPr>
            <w:r w:rsidRPr="00AB1FE6">
              <w:t xml:space="preserve">Clock Start Date: </w:t>
            </w:r>
          </w:p>
        </w:tc>
        <w:tc>
          <w:tcPr>
            <w:tcW w:w="6459" w:type="dxa"/>
            <w:tcBorders>
              <w:top w:val="nil"/>
              <w:left w:val="nil"/>
              <w:bottom w:val="nil"/>
              <w:right w:val="nil"/>
            </w:tcBorders>
          </w:tcPr>
          <w:p w14:paraId="5F10502B" w14:textId="53CBE998" w:rsidR="00AB1FE6" w:rsidRPr="00AB1FE6" w:rsidRDefault="00AB1FE6" w:rsidP="00AB1FE6">
            <w:pPr>
              <w:autoSpaceDE w:val="0"/>
              <w:autoSpaceDN w:val="0"/>
              <w:adjustRightInd w:val="0"/>
            </w:pPr>
            <w:r>
              <w:t>07 June 2023</w:t>
            </w:r>
          </w:p>
        </w:tc>
      </w:tr>
    </w:tbl>
    <w:p w14:paraId="2D862B04" w14:textId="77777777" w:rsidR="00AB1FE6" w:rsidRPr="00AB1FE6" w:rsidRDefault="00AB1FE6" w:rsidP="00AB1FE6"/>
    <w:p w14:paraId="0F2CF4B3" w14:textId="7C11A352" w:rsidR="00AB1FE6" w:rsidRPr="00AB1FE6" w:rsidRDefault="00953E4C" w:rsidP="00AB1FE6">
      <w:pPr>
        <w:autoSpaceDE w:val="0"/>
        <w:autoSpaceDN w:val="0"/>
        <w:adjustRightInd w:val="0"/>
        <w:rPr>
          <w:sz w:val="20"/>
          <w:lang w:val="en-NZ"/>
        </w:rPr>
      </w:pPr>
      <w:r w:rsidRPr="00953E4C">
        <w:rPr>
          <w:rFonts w:cs="Arial"/>
          <w:szCs w:val="22"/>
          <w:lang w:val="en-NZ"/>
        </w:rPr>
        <w:t xml:space="preserve">Dr Gillian Philipson </w:t>
      </w:r>
      <w:r w:rsidR="00AB1FE6" w:rsidRPr="00AB1FE6">
        <w:rPr>
          <w:lang w:val="en-NZ"/>
        </w:rPr>
        <w:t>was present via videoconference for discussion of this application.</w:t>
      </w:r>
    </w:p>
    <w:p w14:paraId="4AB42C00" w14:textId="77777777" w:rsidR="00AB1FE6" w:rsidRPr="00AB1FE6" w:rsidRDefault="00AB1FE6" w:rsidP="00AB1FE6">
      <w:pPr>
        <w:rPr>
          <w:u w:val="single"/>
          <w:lang w:val="en-NZ"/>
        </w:rPr>
      </w:pPr>
    </w:p>
    <w:p w14:paraId="7D08E5F2" w14:textId="77777777" w:rsidR="00AB1FE6" w:rsidRPr="00AB1FE6" w:rsidRDefault="00AB1FE6" w:rsidP="00AB1FE6">
      <w:pPr>
        <w:rPr>
          <w:b/>
          <w:bCs/>
          <w:lang w:val="en-NZ"/>
        </w:rPr>
      </w:pPr>
      <w:r w:rsidRPr="00AB1FE6">
        <w:rPr>
          <w:b/>
          <w:bCs/>
          <w:lang w:val="en-NZ"/>
        </w:rPr>
        <w:t>Potential conflicts of interest</w:t>
      </w:r>
    </w:p>
    <w:p w14:paraId="596A6EF9" w14:textId="77777777" w:rsidR="00AB1FE6" w:rsidRPr="00AB1FE6" w:rsidRDefault="00AB1FE6" w:rsidP="00AB1FE6">
      <w:pPr>
        <w:rPr>
          <w:b/>
          <w:lang w:val="en-NZ"/>
        </w:rPr>
      </w:pPr>
    </w:p>
    <w:p w14:paraId="63301C40" w14:textId="77777777" w:rsidR="00AB1FE6" w:rsidRPr="00AB1FE6" w:rsidRDefault="00AB1FE6" w:rsidP="00AB1FE6">
      <w:pPr>
        <w:rPr>
          <w:lang w:val="en-NZ"/>
        </w:rPr>
      </w:pPr>
      <w:r w:rsidRPr="00AB1FE6">
        <w:rPr>
          <w:lang w:val="en-NZ"/>
        </w:rPr>
        <w:t>The Chair asked members to declare any potential conflicts of interest related to this application.</w:t>
      </w:r>
    </w:p>
    <w:p w14:paraId="47B89C44" w14:textId="77777777" w:rsidR="00AB1FE6" w:rsidRPr="00AB1FE6" w:rsidRDefault="00AB1FE6" w:rsidP="00AB1FE6">
      <w:pPr>
        <w:rPr>
          <w:lang w:val="en-NZ"/>
        </w:rPr>
      </w:pPr>
    </w:p>
    <w:p w14:paraId="538BCDCB" w14:textId="2945C751" w:rsidR="00AB1FE6" w:rsidRPr="00AB1FE6" w:rsidRDefault="00AB1FE6" w:rsidP="00AB1FE6">
      <w:pPr>
        <w:rPr>
          <w:lang w:val="en-NZ"/>
        </w:rPr>
      </w:pPr>
      <w:r w:rsidRPr="00AB1FE6">
        <w:rPr>
          <w:lang w:val="en-NZ"/>
        </w:rPr>
        <w:t>No potential conflicts of interest related to this application were declared by any member.</w:t>
      </w:r>
    </w:p>
    <w:p w14:paraId="3562D224" w14:textId="77777777" w:rsidR="00AB1FE6" w:rsidRPr="00AB1FE6" w:rsidRDefault="00AB1FE6" w:rsidP="00AB1FE6">
      <w:pPr>
        <w:autoSpaceDE w:val="0"/>
        <w:autoSpaceDN w:val="0"/>
        <w:adjustRightInd w:val="0"/>
        <w:rPr>
          <w:lang w:val="en-NZ"/>
        </w:rPr>
      </w:pPr>
    </w:p>
    <w:p w14:paraId="2B249069" w14:textId="77777777" w:rsidR="00AB1FE6" w:rsidRPr="00AB1FE6" w:rsidRDefault="00AB1FE6" w:rsidP="00AB1FE6">
      <w:pPr>
        <w:rPr>
          <w:b/>
          <w:bCs/>
          <w:lang w:val="en-NZ"/>
        </w:rPr>
      </w:pPr>
      <w:r w:rsidRPr="00AB1FE6">
        <w:rPr>
          <w:b/>
          <w:bCs/>
          <w:lang w:val="en-NZ"/>
        </w:rPr>
        <w:t xml:space="preserve">Summary of resolved ethical issues </w:t>
      </w:r>
    </w:p>
    <w:p w14:paraId="34C4E41D" w14:textId="77777777" w:rsidR="00AB1FE6" w:rsidRPr="00AB1FE6" w:rsidRDefault="00AB1FE6" w:rsidP="00AB1FE6">
      <w:pPr>
        <w:rPr>
          <w:u w:val="single"/>
          <w:lang w:val="en-NZ"/>
        </w:rPr>
      </w:pPr>
    </w:p>
    <w:p w14:paraId="006FE975" w14:textId="77777777" w:rsidR="00AB1FE6" w:rsidRPr="00AB1FE6" w:rsidRDefault="00AB1FE6" w:rsidP="00AB1FE6">
      <w:pPr>
        <w:rPr>
          <w:lang w:val="en-NZ"/>
        </w:rPr>
      </w:pPr>
      <w:r w:rsidRPr="00AB1FE6">
        <w:rPr>
          <w:lang w:val="en-NZ"/>
        </w:rPr>
        <w:t>The main ethical issues considered by the Committee and addressed by the Researcher are as follows.</w:t>
      </w:r>
    </w:p>
    <w:p w14:paraId="605BD477" w14:textId="77777777" w:rsidR="00AB1FE6" w:rsidRPr="00AB1FE6" w:rsidRDefault="00AB1FE6" w:rsidP="00AB1FE6">
      <w:pPr>
        <w:rPr>
          <w:lang w:val="en-NZ"/>
        </w:rPr>
      </w:pPr>
    </w:p>
    <w:p w14:paraId="256778AC" w14:textId="3B074257" w:rsidR="00AB1FE6" w:rsidRDefault="003773B9" w:rsidP="001F7655">
      <w:pPr>
        <w:pStyle w:val="ListParagraph"/>
        <w:numPr>
          <w:ilvl w:val="0"/>
          <w:numId w:val="27"/>
        </w:numPr>
      </w:pPr>
      <w:r>
        <w:t>The Committee asked about the</w:t>
      </w:r>
      <w:r w:rsidR="001A4C6B">
        <w:t xml:space="preserve"> recruitment process and </w:t>
      </w:r>
      <w:r w:rsidR="00B71FFA">
        <w:t xml:space="preserve">how the </w:t>
      </w:r>
      <w:r w:rsidR="007C34E2">
        <w:t>R</w:t>
      </w:r>
      <w:r w:rsidR="00B71FFA">
        <w:t>esearchers will approach potential participants in a sensitive way</w:t>
      </w:r>
      <w:r w:rsidR="005B7C51">
        <w:t xml:space="preserve"> given their situation as parents of very pre-term infants</w:t>
      </w:r>
      <w:r w:rsidR="00B71FFA">
        <w:t>.</w:t>
      </w:r>
      <w:r>
        <w:t xml:space="preserve"> The Researcher explained </w:t>
      </w:r>
      <w:r w:rsidR="005B7C51">
        <w:t xml:space="preserve">their experience in research in this population; and </w:t>
      </w:r>
      <w:r>
        <w:t>that</w:t>
      </w:r>
      <w:r w:rsidR="005B7C51">
        <w:t xml:space="preserve"> there would likely be an opportunity to discuss the research with parents prior to birth in some cases. After providing initial information </w:t>
      </w:r>
      <w:r w:rsidR="00E8368F">
        <w:t xml:space="preserve">parents </w:t>
      </w:r>
      <w:r w:rsidR="00580444">
        <w:t>will be</w:t>
      </w:r>
      <w:r w:rsidR="00E8368F">
        <w:t xml:space="preserve"> provided with </w:t>
      </w:r>
      <w:r w:rsidR="005B7C51">
        <w:t xml:space="preserve">more detailed </w:t>
      </w:r>
      <w:r w:rsidR="002F3BC5">
        <w:t xml:space="preserve">information from clinicians </w:t>
      </w:r>
      <w:r w:rsidR="00907C4B">
        <w:t>about their</w:t>
      </w:r>
      <w:r w:rsidR="005B7C51">
        <w:t xml:space="preserve"> participation. The </w:t>
      </w:r>
      <w:r w:rsidR="00A1295D">
        <w:t>volun</w:t>
      </w:r>
      <w:r w:rsidR="005B7C51">
        <w:t xml:space="preserve">tary nature of participation is reinforced as is reassurance that </w:t>
      </w:r>
      <w:r w:rsidR="00F36992">
        <w:t xml:space="preserve">the best possible care is given regardless of </w:t>
      </w:r>
      <w:r w:rsidR="00907C4B">
        <w:t>the decision</w:t>
      </w:r>
      <w:r w:rsidR="00F36992">
        <w:t xml:space="preserve"> </w:t>
      </w:r>
      <w:r w:rsidR="005B7C51">
        <w:t xml:space="preserve">to participate.  The </w:t>
      </w:r>
      <w:r w:rsidR="007C34E2">
        <w:t>R</w:t>
      </w:r>
      <w:r w:rsidR="005B7C51">
        <w:t xml:space="preserve">esearchers explained the reasons for distinguishing the </w:t>
      </w:r>
      <w:r w:rsidR="001F5507">
        <w:t xml:space="preserve">timeframe for </w:t>
      </w:r>
      <w:r w:rsidR="005B7C51">
        <w:t xml:space="preserve">recruitment of participants with infants born at less than 28 weeks, and those born later. </w:t>
      </w:r>
    </w:p>
    <w:p w14:paraId="258701DC" w14:textId="63F4E03A" w:rsidR="003773B9" w:rsidRPr="00AB1FE6" w:rsidRDefault="003773B9" w:rsidP="00596F59">
      <w:pPr>
        <w:pStyle w:val="ListParagraph"/>
        <w:numPr>
          <w:ilvl w:val="0"/>
          <w:numId w:val="27"/>
        </w:numPr>
      </w:pPr>
      <w:r>
        <w:t xml:space="preserve">The Committee asked </w:t>
      </w:r>
      <w:r w:rsidR="00596F59">
        <w:t>for clarification</w:t>
      </w:r>
      <w:r w:rsidR="005B7C51">
        <w:t xml:space="preserve"> of any differences between units in Australia where this trial originates, and New </w:t>
      </w:r>
      <w:r w:rsidR="00580444">
        <w:t>Zealand. The</w:t>
      </w:r>
      <w:r>
        <w:t xml:space="preserve"> Researcher explained that</w:t>
      </w:r>
      <w:r w:rsidR="00596F59">
        <w:t xml:space="preserve"> </w:t>
      </w:r>
      <w:r w:rsidR="005B7C51">
        <w:t xml:space="preserve">there are differences between all units regardless of location and this is a driving factor in including New Zealand sites. </w:t>
      </w:r>
    </w:p>
    <w:p w14:paraId="441A4CCD" w14:textId="42F262B0" w:rsidR="003773B9" w:rsidRPr="00AB1FE6" w:rsidRDefault="003773B9" w:rsidP="003773B9">
      <w:pPr>
        <w:pStyle w:val="ListParagraph"/>
        <w:numPr>
          <w:ilvl w:val="0"/>
          <w:numId w:val="27"/>
        </w:numPr>
      </w:pPr>
      <w:r>
        <w:t xml:space="preserve">The Committee asked about </w:t>
      </w:r>
      <w:r w:rsidR="001D2826">
        <w:t>timing of discharge and</w:t>
      </w:r>
      <w:r w:rsidR="005B7C51">
        <w:t xml:space="preserve"> any implications for the cessation or continuation of the study intervention</w:t>
      </w:r>
      <w:r w:rsidR="001D2826">
        <w:t>.</w:t>
      </w:r>
      <w:r>
        <w:t xml:space="preserve"> The Researcher explained that </w:t>
      </w:r>
      <w:r w:rsidR="009875AA">
        <w:t xml:space="preserve">discharge is </w:t>
      </w:r>
      <w:r w:rsidR="005B7C51">
        <w:t>fairly standardised in terms of discharge close to estimated delivery date, and clinically driven</w:t>
      </w:r>
      <w:r w:rsidR="001F5507">
        <w:t>,</w:t>
      </w:r>
      <w:r w:rsidR="005B7C51">
        <w:t xml:space="preserve"> not determined by involvement in the study. </w:t>
      </w:r>
      <w:r w:rsidR="009802A2">
        <w:t xml:space="preserve"> </w:t>
      </w:r>
    </w:p>
    <w:p w14:paraId="43C5D039" w14:textId="37CA19EC" w:rsidR="003773B9" w:rsidRPr="00AB1FE6" w:rsidRDefault="003773B9" w:rsidP="003773B9">
      <w:pPr>
        <w:pStyle w:val="ListParagraph"/>
        <w:numPr>
          <w:ilvl w:val="0"/>
          <w:numId w:val="27"/>
        </w:numPr>
      </w:pPr>
      <w:r>
        <w:t xml:space="preserve">The Committee asked </w:t>
      </w:r>
      <w:r w:rsidR="005B7C51">
        <w:t>which device is TGA class 1 in relation to this notation in the submission.</w:t>
      </w:r>
      <w:r w:rsidR="00F33B25">
        <w:t xml:space="preserve"> </w:t>
      </w:r>
      <w:r>
        <w:t xml:space="preserve">The Researcher explained that </w:t>
      </w:r>
      <w:r w:rsidR="00F33B25">
        <w:t>the eye masks are Class 1 devices and are registered as such, however the use of these devices</w:t>
      </w:r>
      <w:r w:rsidR="005B7C51">
        <w:t xml:space="preserve"> is ordinarily for short term treatment of photosensitivity and jaundice and is for </w:t>
      </w:r>
      <w:r w:rsidR="001F5507">
        <w:t xml:space="preserve">a </w:t>
      </w:r>
      <w:r w:rsidR="005B7C51">
        <w:t xml:space="preserve">longer term and different use in this </w:t>
      </w:r>
      <w:r w:rsidR="00580444">
        <w:t>trial. The</w:t>
      </w:r>
      <w:r w:rsidR="00AC5AA0">
        <w:t xml:space="preserve"> researchers plan </w:t>
      </w:r>
      <w:r w:rsidR="00D763D3">
        <w:t>for infants in the intervention group to wear the eye masks for ev</w:t>
      </w:r>
      <w:r w:rsidR="00AC5AA0">
        <w:t xml:space="preserve">ery night for up to </w:t>
      </w:r>
      <w:r w:rsidR="003E580B">
        <w:t xml:space="preserve">12 weeks. </w:t>
      </w:r>
    </w:p>
    <w:p w14:paraId="3B2D40D8" w14:textId="5202FBD4" w:rsidR="003773B9" w:rsidRPr="00AB1FE6" w:rsidRDefault="003773B9" w:rsidP="003773B9">
      <w:pPr>
        <w:pStyle w:val="ListParagraph"/>
        <w:numPr>
          <w:ilvl w:val="0"/>
          <w:numId w:val="27"/>
        </w:numPr>
      </w:pPr>
      <w:r>
        <w:t xml:space="preserve">The Researcher </w:t>
      </w:r>
      <w:r w:rsidR="00D763D3">
        <w:t>confirmed</w:t>
      </w:r>
      <w:r>
        <w:t xml:space="preserve"> that</w:t>
      </w:r>
      <w:r w:rsidR="00795AAC">
        <w:t xml:space="preserve"> Māori consultation is currently taking place</w:t>
      </w:r>
      <w:r w:rsidR="002A7D7A">
        <w:t xml:space="preserve"> and </w:t>
      </w:r>
      <w:r w:rsidR="00D763D3">
        <w:t xml:space="preserve">will be addressed as part of locality authorisation. </w:t>
      </w:r>
    </w:p>
    <w:p w14:paraId="36174922" w14:textId="3BDE0485" w:rsidR="003773B9" w:rsidRPr="00AB1FE6" w:rsidRDefault="003773B9" w:rsidP="003773B9">
      <w:pPr>
        <w:pStyle w:val="ListParagraph"/>
        <w:numPr>
          <w:ilvl w:val="0"/>
          <w:numId w:val="27"/>
        </w:numPr>
      </w:pPr>
      <w:r>
        <w:t xml:space="preserve">The Committee asked </w:t>
      </w:r>
      <w:r w:rsidR="00D763D3">
        <w:t xml:space="preserve">for clarification of some </w:t>
      </w:r>
      <w:r w:rsidR="00907C4B">
        <w:t>of the</w:t>
      </w:r>
      <w:r w:rsidR="00273DCE">
        <w:t xml:space="preserve"> exclusion criteria</w:t>
      </w:r>
      <w:r w:rsidR="00D763D3">
        <w:t>.</w:t>
      </w:r>
      <w:r>
        <w:t xml:space="preserve"> The Researcher explained that </w:t>
      </w:r>
      <w:r w:rsidR="001936AE">
        <w:t xml:space="preserve">the exclusions are for chromosomal abnormalities </w:t>
      </w:r>
      <w:r w:rsidR="00F164A7">
        <w:t xml:space="preserve">or significant </w:t>
      </w:r>
      <w:r w:rsidR="001F5507">
        <w:t xml:space="preserve">neurological </w:t>
      </w:r>
      <w:r w:rsidR="00907C4B">
        <w:t>conditions that</w:t>
      </w:r>
      <w:r w:rsidR="00F164A7">
        <w:t xml:space="preserve"> would require severe surgical </w:t>
      </w:r>
      <w:r w:rsidR="007A4429">
        <w:t xml:space="preserve">intervention during the critical period shortly after </w:t>
      </w:r>
      <w:r w:rsidR="00580444">
        <w:t>birth. There</w:t>
      </w:r>
      <w:r w:rsidR="00D763D3">
        <w:t xml:space="preserve"> will be a </w:t>
      </w:r>
      <w:r w:rsidR="007C34E2">
        <w:t>case-by-case</w:t>
      </w:r>
      <w:r w:rsidR="00D763D3">
        <w:t xml:space="preserve"> discussion as to the suitability of enrolment for infants</w:t>
      </w:r>
      <w:r w:rsidR="001F5507">
        <w:t xml:space="preserve"> with abnormalities at birth</w:t>
      </w:r>
      <w:r w:rsidR="00D763D3">
        <w:t>.</w:t>
      </w:r>
      <w:r w:rsidR="009F656E">
        <w:t xml:space="preserve"> </w:t>
      </w:r>
      <w:r w:rsidR="00423D7D">
        <w:t xml:space="preserve"> </w:t>
      </w:r>
    </w:p>
    <w:p w14:paraId="4B5F63DD" w14:textId="1EE61FAC" w:rsidR="003773B9" w:rsidRDefault="004C2372" w:rsidP="001F7655">
      <w:pPr>
        <w:pStyle w:val="ListParagraph"/>
        <w:numPr>
          <w:ilvl w:val="0"/>
          <w:numId w:val="27"/>
        </w:numPr>
      </w:pPr>
      <w:r>
        <w:t>The Committee asked about the sub-studie</w:t>
      </w:r>
      <w:r w:rsidR="001F5507">
        <w:t>s</w:t>
      </w:r>
      <w:r w:rsidR="00D763D3">
        <w:t xml:space="preserve"> which will be conducted in New Zealand. </w:t>
      </w:r>
      <w:r w:rsidR="00BC3B4A">
        <w:t xml:space="preserve"> The Researcher </w:t>
      </w:r>
      <w:r w:rsidR="00EC2AFA">
        <w:t xml:space="preserve">confirmed that the sub study involving biological samples will be in Western Australia only. The other sub studies will be offered to New Zealand participants. The </w:t>
      </w:r>
      <w:r w:rsidR="00EC2AFA">
        <w:lastRenderedPageBreak/>
        <w:t>researcher acknowledged there was room for discussion on when and how to present these, that is, within the main</w:t>
      </w:r>
      <w:r w:rsidR="007C34E2">
        <w:t xml:space="preserve"> participant information sheet</w:t>
      </w:r>
      <w:r w:rsidR="00EC2AFA">
        <w:t xml:space="preserve"> </w:t>
      </w:r>
      <w:r w:rsidR="007C34E2">
        <w:t>(</w:t>
      </w:r>
      <w:r w:rsidR="00EC2AFA">
        <w:t>PIS</w:t>
      </w:r>
      <w:r w:rsidR="007C34E2">
        <w:t>)</w:t>
      </w:r>
      <w:r w:rsidR="00EC2AFA">
        <w:t xml:space="preserve"> or separatel</w:t>
      </w:r>
      <w:r w:rsidR="00115E2F">
        <w:t xml:space="preserve">y </w:t>
      </w:r>
      <w:r w:rsidR="001F5507">
        <w:t>and had presented these in the main PIS based on feedback from Australian participants</w:t>
      </w:r>
      <w:r w:rsidR="00EC2AFA">
        <w:t xml:space="preserve">. </w:t>
      </w:r>
    </w:p>
    <w:p w14:paraId="02036A95" w14:textId="78221DD3" w:rsidR="00D47EC2" w:rsidRPr="00AB1FE6" w:rsidRDefault="00D47EC2" w:rsidP="001F7655">
      <w:pPr>
        <w:pStyle w:val="ListParagraph"/>
        <w:numPr>
          <w:ilvl w:val="0"/>
          <w:numId w:val="27"/>
        </w:numPr>
      </w:pPr>
      <w:r>
        <w:t xml:space="preserve">The Committee asked </w:t>
      </w:r>
      <w:r w:rsidR="00EC2AFA">
        <w:t xml:space="preserve">what plans are in place for follow up of participant responses to </w:t>
      </w:r>
      <w:r>
        <w:t>the</w:t>
      </w:r>
      <w:r w:rsidR="00EC2AFA">
        <w:t xml:space="preserve"> study</w:t>
      </w:r>
      <w:r>
        <w:t xml:space="preserve"> </w:t>
      </w:r>
      <w:r w:rsidR="00580444">
        <w:t>questionnaires. The</w:t>
      </w:r>
      <w:r w:rsidR="00EC2AFA">
        <w:t xml:space="preserve"> </w:t>
      </w:r>
      <w:r w:rsidR="00915DBA">
        <w:t xml:space="preserve">Researcher explained that </w:t>
      </w:r>
      <w:r w:rsidR="00EC2AFA">
        <w:t>the questio</w:t>
      </w:r>
      <w:r w:rsidR="001F5507">
        <w:t>n</w:t>
      </w:r>
      <w:r w:rsidR="00EC2AFA">
        <w:t>naires will be seen in a timely fashi</w:t>
      </w:r>
      <w:r w:rsidR="001F5507">
        <w:t>o</w:t>
      </w:r>
      <w:r w:rsidR="00EC2AFA">
        <w:t xml:space="preserve">n and an alert system is in place with the ability to provide input from </w:t>
      </w:r>
      <w:r w:rsidR="00907C4B">
        <w:t>a clinical</w:t>
      </w:r>
      <w:r w:rsidR="006C31AA">
        <w:t xml:space="preserve"> psychologist, </w:t>
      </w:r>
      <w:r w:rsidR="00EC2AFA">
        <w:t xml:space="preserve">and a range of services. </w:t>
      </w:r>
    </w:p>
    <w:p w14:paraId="0D8D32DB" w14:textId="77777777" w:rsidR="00AB1FE6" w:rsidRPr="00AB1FE6" w:rsidRDefault="00AB1FE6" w:rsidP="00AB1FE6">
      <w:pPr>
        <w:spacing w:before="80" w:after="80"/>
        <w:rPr>
          <w:lang w:val="en-NZ"/>
        </w:rPr>
      </w:pPr>
    </w:p>
    <w:p w14:paraId="7CE4C343" w14:textId="77777777" w:rsidR="00AB1FE6" w:rsidRPr="00AB1FE6" w:rsidRDefault="00AB1FE6" w:rsidP="00AB1FE6">
      <w:pPr>
        <w:rPr>
          <w:b/>
          <w:bCs/>
          <w:lang w:val="en-NZ"/>
        </w:rPr>
      </w:pPr>
      <w:r w:rsidRPr="00AB1FE6">
        <w:rPr>
          <w:b/>
          <w:bCs/>
          <w:lang w:val="en-NZ"/>
        </w:rPr>
        <w:t>Summary of outstanding ethical issues</w:t>
      </w:r>
    </w:p>
    <w:p w14:paraId="6F23DB05" w14:textId="77777777" w:rsidR="00AB1FE6" w:rsidRPr="00AB1FE6" w:rsidRDefault="00AB1FE6" w:rsidP="00AB1FE6">
      <w:pPr>
        <w:rPr>
          <w:lang w:val="en-NZ"/>
        </w:rPr>
      </w:pPr>
    </w:p>
    <w:p w14:paraId="4D964E6B" w14:textId="77777777" w:rsidR="00AB1FE6" w:rsidRPr="00AB1FE6" w:rsidRDefault="00AB1FE6" w:rsidP="00AB1FE6">
      <w:pPr>
        <w:rPr>
          <w:rFonts w:cs="Arial"/>
          <w:szCs w:val="22"/>
        </w:rPr>
      </w:pPr>
      <w:r w:rsidRPr="00AB1FE6">
        <w:rPr>
          <w:lang w:val="en-NZ"/>
        </w:rPr>
        <w:t xml:space="preserve">The main ethical issues considered by the </w:t>
      </w:r>
      <w:r w:rsidRPr="00AB1FE6">
        <w:rPr>
          <w:szCs w:val="22"/>
          <w:lang w:val="en-NZ"/>
        </w:rPr>
        <w:t>Committee and which require addressing by the Researcher are as follows</w:t>
      </w:r>
      <w:r w:rsidRPr="00AB1FE6">
        <w:rPr>
          <w:rFonts w:cs="Arial"/>
          <w:szCs w:val="22"/>
        </w:rPr>
        <w:t>.</w:t>
      </w:r>
    </w:p>
    <w:p w14:paraId="1A4B459A" w14:textId="77777777" w:rsidR="00AB1FE6" w:rsidRPr="00AB1FE6" w:rsidRDefault="00AB1FE6" w:rsidP="00AB1FE6">
      <w:pPr>
        <w:autoSpaceDE w:val="0"/>
        <w:autoSpaceDN w:val="0"/>
        <w:adjustRightInd w:val="0"/>
        <w:rPr>
          <w:szCs w:val="22"/>
          <w:lang w:val="en-NZ"/>
        </w:rPr>
      </w:pPr>
    </w:p>
    <w:p w14:paraId="54A3E2CC" w14:textId="044BBE4D" w:rsidR="00E86627" w:rsidRPr="00DA68E5" w:rsidRDefault="00AA53D6" w:rsidP="001F7655">
      <w:pPr>
        <w:pStyle w:val="ListParagraph"/>
        <w:rPr>
          <w:rFonts w:cs="Arial"/>
          <w:color w:val="FF0000"/>
        </w:rPr>
      </w:pPr>
      <w:r>
        <w:t>The Committee</w:t>
      </w:r>
      <w:r w:rsidR="00E86627">
        <w:t xml:space="preserve"> note</w:t>
      </w:r>
      <w:r>
        <w:t>d</w:t>
      </w:r>
      <w:r w:rsidR="00E86627">
        <w:t xml:space="preserve"> that the insurance is also not New Zealand specific, please amend.</w:t>
      </w:r>
      <w:r w:rsidRPr="00AA53D6">
        <w:rPr>
          <w:rFonts w:cs="Arial"/>
          <w:i/>
        </w:rPr>
        <w:t xml:space="preserve"> </w:t>
      </w:r>
      <w:r>
        <w:rPr>
          <w:rFonts w:cs="Arial"/>
          <w:i/>
        </w:rPr>
        <w:t xml:space="preserve">(National Ethical Standards for Health and Disability Research and Quality Improvement, para 17.1).  </w:t>
      </w:r>
    </w:p>
    <w:p w14:paraId="423B70EA" w14:textId="2E720E9A" w:rsidR="00DA68E5" w:rsidRPr="00E86627" w:rsidRDefault="00AA53D6" w:rsidP="001F7655">
      <w:pPr>
        <w:pStyle w:val="ListParagraph"/>
        <w:rPr>
          <w:rFonts w:cs="Arial"/>
          <w:color w:val="FF0000"/>
        </w:rPr>
      </w:pPr>
      <w:r>
        <w:t>The Committee requested the Researchers</w:t>
      </w:r>
      <w:r w:rsidR="00DA68E5">
        <w:t xml:space="preserve"> submit the updated study protocol.</w:t>
      </w:r>
      <w:r w:rsidR="0078294F">
        <w:t xml:space="preserve"> Any N</w:t>
      </w:r>
      <w:r w:rsidR="00EA51FA">
        <w:t xml:space="preserve">ew </w:t>
      </w:r>
      <w:r w:rsidR="0078294F">
        <w:t>Z</w:t>
      </w:r>
      <w:r w:rsidR="00EA51FA">
        <w:t>ealand</w:t>
      </w:r>
      <w:r w:rsidR="0078294F">
        <w:t xml:space="preserve"> specific amendments can be provided as a country-specific Appendix if that is considered appropriate.</w:t>
      </w:r>
      <w:r w:rsidRPr="00AA53D6">
        <w:rPr>
          <w:rFonts w:cs="Arial"/>
          <w:i/>
        </w:rPr>
        <w:t xml:space="preserve"> </w:t>
      </w:r>
      <w:r>
        <w:rPr>
          <w:rFonts w:cs="Arial"/>
          <w:i/>
        </w:rPr>
        <w:t xml:space="preserve">(National Ethical Standards for Health and Disability Research and Quality Improvement, para 9.7).  </w:t>
      </w:r>
    </w:p>
    <w:p w14:paraId="10E33DAB" w14:textId="4D52F0CF" w:rsidR="00E86627" w:rsidRPr="00E86627" w:rsidRDefault="00E86627" w:rsidP="001F7655">
      <w:pPr>
        <w:pStyle w:val="ListParagraph"/>
        <w:rPr>
          <w:rFonts w:cs="Arial"/>
          <w:color w:val="FF0000"/>
        </w:rPr>
      </w:pPr>
      <w:r>
        <w:t xml:space="preserve">Please submit the </w:t>
      </w:r>
      <w:r w:rsidR="0078294F">
        <w:t>e</w:t>
      </w:r>
      <w:r w:rsidRPr="00E86627">
        <w:t>asy-read pamphlets</w:t>
      </w:r>
      <w:r>
        <w:t xml:space="preserve"> and </w:t>
      </w:r>
      <w:r w:rsidRPr="00E86627">
        <w:t xml:space="preserve">the </w:t>
      </w:r>
      <w:r w:rsidR="0078294F">
        <w:t xml:space="preserve">recruitment </w:t>
      </w:r>
      <w:r w:rsidRPr="00E86627">
        <w:t>video.</w:t>
      </w:r>
    </w:p>
    <w:p w14:paraId="1FEC43A3" w14:textId="36FB249C" w:rsidR="00D11CD7" w:rsidRPr="00D11CD7" w:rsidRDefault="00E86627" w:rsidP="00D11CD7">
      <w:pPr>
        <w:pStyle w:val="ListParagraph"/>
        <w:rPr>
          <w:rFonts w:cs="Arial"/>
          <w:color w:val="FF0000"/>
        </w:rPr>
      </w:pPr>
      <w:r>
        <w:t xml:space="preserve">Please include </w:t>
      </w:r>
      <w:r w:rsidR="00580444">
        <w:t xml:space="preserve">what </w:t>
      </w:r>
      <w:r>
        <w:t>c</w:t>
      </w:r>
      <w:r w:rsidRPr="00E86627">
        <w:t>ongenital neurodevelopment abnormalit</w:t>
      </w:r>
      <w:r>
        <w:t>y’ are and give examples</w:t>
      </w:r>
      <w:r w:rsidR="0068506D">
        <w:t xml:space="preserve">, </w:t>
      </w:r>
      <w:r w:rsidR="00580444">
        <w:t>also p</w:t>
      </w:r>
      <w:r w:rsidR="0078294F">
        <w:t xml:space="preserve">lease clarify </w:t>
      </w:r>
      <w:r w:rsidR="00580444">
        <w:t>that participant’</w:t>
      </w:r>
      <w:r w:rsidR="0078294F">
        <w:t xml:space="preserve"> will be excluded </w:t>
      </w:r>
      <w:r w:rsidR="00580444">
        <w:t>based on</w:t>
      </w:r>
      <w:r w:rsidR="0078294F">
        <w:t xml:space="preserve"> congenital neurodevelopmental abnormality and ensure that there is room for cases by case analysis of eligible infants</w:t>
      </w:r>
      <w:r>
        <w:t>.</w:t>
      </w:r>
    </w:p>
    <w:p w14:paraId="54B9D98B" w14:textId="0249CA42" w:rsidR="00AB1FE6" w:rsidRPr="00D11CD7" w:rsidRDefault="00BA3E8E" w:rsidP="00D11CD7">
      <w:pPr>
        <w:pStyle w:val="ListParagraph"/>
      </w:pPr>
      <w:r>
        <w:t xml:space="preserve">Please </w:t>
      </w:r>
      <w:r w:rsidR="00475EB9">
        <w:t xml:space="preserve">provide the </w:t>
      </w:r>
      <w:r w:rsidR="003E4546">
        <w:t>amended protocol</w:t>
      </w:r>
      <w:r>
        <w:t xml:space="preserve"> </w:t>
      </w:r>
      <w:r w:rsidR="00475EB9">
        <w:t xml:space="preserve">with </w:t>
      </w:r>
      <w:r w:rsidR="00580444">
        <w:t>all</w:t>
      </w:r>
      <w:r w:rsidR="00731972">
        <w:t xml:space="preserve"> the New Zealand sites</w:t>
      </w:r>
      <w:r w:rsidR="00475EB9">
        <w:t>, and reference to the planned satellite sites</w:t>
      </w:r>
      <w:r w:rsidR="00731972">
        <w:t>.</w:t>
      </w:r>
      <w:r w:rsidR="00AA53D6" w:rsidRPr="00AA53D6">
        <w:rPr>
          <w:rFonts w:cs="Arial"/>
          <w:i/>
        </w:rPr>
        <w:t xml:space="preserve"> </w:t>
      </w:r>
      <w:r w:rsidR="00AA53D6">
        <w:rPr>
          <w:rFonts w:cs="Arial"/>
          <w:i/>
        </w:rPr>
        <w:t xml:space="preserve">(National Ethical Standards for Health and Disability Research and Quality Improvement, para 9.7).  </w:t>
      </w:r>
      <w:r w:rsidR="00AB1FE6" w:rsidRPr="00AB1FE6">
        <w:br/>
      </w:r>
    </w:p>
    <w:p w14:paraId="1B3B6A09" w14:textId="0DFB5084" w:rsidR="00AB1FE6" w:rsidRPr="00AB1FE6" w:rsidRDefault="00AB1FE6" w:rsidP="00AB1FE6">
      <w:pPr>
        <w:spacing w:before="80" w:after="80"/>
        <w:rPr>
          <w:rFonts w:cs="Arial"/>
          <w:szCs w:val="22"/>
          <w:lang w:val="en-NZ"/>
        </w:rPr>
      </w:pPr>
      <w:r w:rsidRPr="00AB1FE6">
        <w:rPr>
          <w:rFonts w:cs="Arial"/>
          <w:szCs w:val="22"/>
          <w:lang w:val="en-NZ"/>
        </w:rPr>
        <w:t>The Committee requested the following changes to the Participant Information Sheet and Consent Form (PIS/CF)</w:t>
      </w:r>
      <w:r w:rsidR="00AA53D6" w:rsidRPr="00AA53D6">
        <w:rPr>
          <w:rFonts w:cs="Arial"/>
          <w:i/>
        </w:rPr>
        <w:t xml:space="preserve"> </w:t>
      </w:r>
      <w:r w:rsidR="00AA53D6">
        <w:rPr>
          <w:rFonts w:cs="Arial"/>
          <w:i/>
        </w:rPr>
        <w:t>(National Ethical Standards for Health and Disability Research and Quality Improvement, para 7.15 – 7.17)</w:t>
      </w:r>
      <w:r w:rsidRPr="00AB1FE6">
        <w:rPr>
          <w:rFonts w:cs="Arial"/>
          <w:szCs w:val="22"/>
          <w:lang w:val="en-NZ"/>
        </w:rPr>
        <w:t xml:space="preserve">: </w:t>
      </w:r>
    </w:p>
    <w:p w14:paraId="4DE4EAD1" w14:textId="5B9071DE" w:rsidR="00D11CD7" w:rsidRDefault="00D11CD7" w:rsidP="00D11CD7">
      <w:pPr>
        <w:pStyle w:val="ListParagraph"/>
      </w:pPr>
      <w:r>
        <w:t>Please provide a title for the first survey questionnaire (clinical epi).</w:t>
      </w:r>
    </w:p>
    <w:p w14:paraId="621132EF" w14:textId="0DF18111" w:rsidR="00D11CD7" w:rsidRDefault="00D11CD7" w:rsidP="00D11CD7">
      <w:pPr>
        <w:pStyle w:val="ListParagraph"/>
      </w:pPr>
      <w:r>
        <w:t>Please specify in the protocol where recruitment in New Zealand will happen.</w:t>
      </w:r>
    </w:p>
    <w:p w14:paraId="1F403BFD" w14:textId="47111B65" w:rsidR="00077B6D" w:rsidRDefault="00475EB9" w:rsidP="006C1D40">
      <w:pPr>
        <w:pStyle w:val="ListParagraph"/>
      </w:pPr>
      <w:r>
        <w:t xml:space="preserve">This study includes </w:t>
      </w:r>
      <w:r w:rsidR="003E4546">
        <w:t>several</w:t>
      </w:r>
      <w:r>
        <w:t xml:space="preserve"> sub studies, which are currently briefly described in the main PIS. </w:t>
      </w:r>
      <w:r w:rsidR="00C679FD">
        <w:t xml:space="preserve">Please </w:t>
      </w:r>
      <w:r>
        <w:t xml:space="preserve">either provide more information on each of the sub studies or provide separate information sheets. The information currently provided is insufficient. </w:t>
      </w:r>
    </w:p>
    <w:p w14:paraId="448A947A" w14:textId="2653A48F" w:rsidR="00475EB9" w:rsidRPr="00D11CD7" w:rsidRDefault="00475EB9" w:rsidP="006C1D40">
      <w:pPr>
        <w:pStyle w:val="ListParagraph"/>
      </w:pPr>
      <w:r>
        <w:t>Please ensure that the PIS clearly describes what data is collected, in what form, who has access to it, what it is used for and how long the data will be retained.</w:t>
      </w:r>
    </w:p>
    <w:p w14:paraId="0BBE8C97" w14:textId="77777777" w:rsidR="00AB1FE6" w:rsidRPr="00AB1FE6" w:rsidRDefault="00AB1FE6" w:rsidP="00AB1FE6">
      <w:pPr>
        <w:spacing w:before="80" w:after="80"/>
      </w:pPr>
    </w:p>
    <w:p w14:paraId="0EE3641D" w14:textId="61C39EF2" w:rsidR="00AB1FE6" w:rsidRPr="00AB1FE6" w:rsidRDefault="00AB1FE6" w:rsidP="00AB1FE6">
      <w:pPr>
        <w:rPr>
          <w:b/>
          <w:bCs/>
          <w:lang w:val="en-NZ"/>
        </w:rPr>
      </w:pPr>
      <w:r w:rsidRPr="00AB1FE6">
        <w:rPr>
          <w:b/>
          <w:bCs/>
          <w:lang w:val="en-NZ"/>
        </w:rPr>
        <w:t xml:space="preserve">Decision </w:t>
      </w:r>
    </w:p>
    <w:p w14:paraId="10B7973C" w14:textId="77777777" w:rsidR="00AB1FE6" w:rsidRPr="00AB1FE6" w:rsidRDefault="00AB1FE6" w:rsidP="00AB1FE6">
      <w:pPr>
        <w:rPr>
          <w:lang w:val="en-NZ"/>
        </w:rPr>
      </w:pPr>
    </w:p>
    <w:p w14:paraId="6E318B4C" w14:textId="77777777" w:rsidR="00AB1FE6" w:rsidRPr="00AB1FE6" w:rsidRDefault="00AB1FE6" w:rsidP="00AB1FE6">
      <w:pPr>
        <w:rPr>
          <w:color w:val="4BACC6"/>
          <w:lang w:val="en-NZ"/>
        </w:rPr>
      </w:pPr>
      <w:r w:rsidRPr="00AB1FE6">
        <w:rPr>
          <w:lang w:val="en-NZ"/>
        </w:rPr>
        <w:t xml:space="preserve">This application was </w:t>
      </w:r>
      <w:r w:rsidRPr="00AB1FE6">
        <w:rPr>
          <w:i/>
          <w:lang w:val="en-NZ"/>
        </w:rPr>
        <w:t>declined</w:t>
      </w:r>
      <w:r w:rsidRPr="00AB1FE6">
        <w:rPr>
          <w:lang w:val="en-NZ"/>
        </w:rPr>
        <w:t xml:space="preserve"> by </w:t>
      </w:r>
      <w:r w:rsidRPr="00AB1FE6">
        <w:rPr>
          <w:rFonts w:cs="Arial"/>
          <w:szCs w:val="22"/>
          <w:lang w:val="en-NZ"/>
        </w:rPr>
        <w:t>consensus,</w:t>
      </w:r>
      <w:r w:rsidRPr="00AB1FE6">
        <w:rPr>
          <w:rFonts w:cs="Arial"/>
          <w:color w:val="33CCCC"/>
          <w:szCs w:val="22"/>
          <w:lang w:val="en-NZ"/>
        </w:rPr>
        <w:t xml:space="preserve"> </w:t>
      </w:r>
      <w:r w:rsidRPr="00AB1FE6">
        <w:rPr>
          <w:lang w:val="en-NZ"/>
        </w:rPr>
        <w:t>as the Committee did not consider that the study would meet the ethical standards referenced above.</w:t>
      </w:r>
    </w:p>
    <w:p w14:paraId="72F57AA9" w14:textId="7DB9CCC8" w:rsidR="002B2215" w:rsidRDefault="002B2215" w:rsidP="00A66F2E">
      <w:pPr>
        <w:rPr>
          <w:color w:val="4BACC6"/>
          <w:lang w:val="en-NZ"/>
        </w:rPr>
      </w:pPr>
    </w:p>
    <w:p w14:paraId="06859B6D" w14:textId="77777777" w:rsidR="00AB1FE6" w:rsidRDefault="00AB1FE6"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B1FE6" w:rsidRPr="00AB1FE6" w14:paraId="72ED3C9D" w14:textId="77777777" w:rsidTr="00B3556A">
        <w:trPr>
          <w:trHeight w:val="280"/>
        </w:trPr>
        <w:tc>
          <w:tcPr>
            <w:tcW w:w="966" w:type="dxa"/>
            <w:tcBorders>
              <w:top w:val="nil"/>
              <w:left w:val="nil"/>
              <w:bottom w:val="nil"/>
              <w:right w:val="nil"/>
            </w:tcBorders>
          </w:tcPr>
          <w:p w14:paraId="4EA86423" w14:textId="1585F0B3" w:rsidR="00AB1FE6" w:rsidRPr="00AB1FE6" w:rsidRDefault="00AB1FE6" w:rsidP="00AB1FE6">
            <w:pPr>
              <w:autoSpaceDE w:val="0"/>
              <w:autoSpaceDN w:val="0"/>
              <w:adjustRightInd w:val="0"/>
            </w:pPr>
            <w:r>
              <w:rPr>
                <w:b/>
              </w:rPr>
              <w:lastRenderedPageBreak/>
              <w:t>3</w:t>
            </w:r>
            <w:r w:rsidRPr="00AB1FE6">
              <w:rPr>
                <w:b/>
              </w:rPr>
              <w:t xml:space="preserve"> </w:t>
            </w:r>
            <w:r w:rsidRPr="00AB1FE6">
              <w:t xml:space="preserve"> </w:t>
            </w:r>
          </w:p>
        </w:tc>
        <w:tc>
          <w:tcPr>
            <w:tcW w:w="2575" w:type="dxa"/>
            <w:tcBorders>
              <w:top w:val="nil"/>
              <w:left w:val="nil"/>
              <w:bottom w:val="nil"/>
              <w:right w:val="nil"/>
            </w:tcBorders>
          </w:tcPr>
          <w:p w14:paraId="2D166DC1" w14:textId="77777777" w:rsidR="00AB1FE6" w:rsidRPr="00AB1FE6" w:rsidRDefault="00AB1FE6" w:rsidP="00AB1FE6">
            <w:pPr>
              <w:autoSpaceDE w:val="0"/>
              <w:autoSpaceDN w:val="0"/>
              <w:adjustRightInd w:val="0"/>
            </w:pPr>
            <w:r w:rsidRPr="00AB1FE6">
              <w:rPr>
                <w:b/>
              </w:rPr>
              <w:t xml:space="preserve">Ethics ref: </w:t>
            </w:r>
            <w:r w:rsidRPr="00AB1FE6">
              <w:t xml:space="preserve"> </w:t>
            </w:r>
          </w:p>
        </w:tc>
        <w:tc>
          <w:tcPr>
            <w:tcW w:w="6459" w:type="dxa"/>
            <w:tcBorders>
              <w:top w:val="nil"/>
              <w:left w:val="nil"/>
              <w:bottom w:val="nil"/>
              <w:right w:val="nil"/>
            </w:tcBorders>
          </w:tcPr>
          <w:p w14:paraId="507D5330" w14:textId="52BF4527" w:rsidR="00AB1FE6" w:rsidRPr="00AB1FE6" w:rsidRDefault="00AB1FE6" w:rsidP="00AB1FE6">
            <w:pPr>
              <w:rPr>
                <w:b/>
                <w:bCs/>
              </w:rPr>
            </w:pPr>
            <w:r w:rsidRPr="00AB1FE6">
              <w:rPr>
                <w:b/>
                <w:bCs/>
              </w:rPr>
              <w:t>2023 FULL 17829</w:t>
            </w:r>
          </w:p>
        </w:tc>
      </w:tr>
      <w:tr w:rsidR="00AB1FE6" w:rsidRPr="00AB1FE6" w14:paraId="0A490496" w14:textId="77777777" w:rsidTr="00B3556A">
        <w:trPr>
          <w:trHeight w:val="280"/>
        </w:trPr>
        <w:tc>
          <w:tcPr>
            <w:tcW w:w="966" w:type="dxa"/>
            <w:tcBorders>
              <w:top w:val="nil"/>
              <w:left w:val="nil"/>
              <w:bottom w:val="nil"/>
              <w:right w:val="nil"/>
            </w:tcBorders>
          </w:tcPr>
          <w:p w14:paraId="123B4D9F"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081D8689" w14:textId="77777777" w:rsidR="00AB1FE6" w:rsidRPr="00AB1FE6" w:rsidRDefault="00AB1FE6" w:rsidP="00AB1FE6">
            <w:pPr>
              <w:autoSpaceDE w:val="0"/>
              <w:autoSpaceDN w:val="0"/>
              <w:adjustRightInd w:val="0"/>
            </w:pPr>
            <w:r w:rsidRPr="00AB1FE6">
              <w:t xml:space="preserve">Title: </w:t>
            </w:r>
          </w:p>
        </w:tc>
        <w:tc>
          <w:tcPr>
            <w:tcW w:w="6459" w:type="dxa"/>
            <w:tcBorders>
              <w:top w:val="nil"/>
              <w:left w:val="nil"/>
              <w:bottom w:val="nil"/>
              <w:right w:val="nil"/>
            </w:tcBorders>
          </w:tcPr>
          <w:p w14:paraId="6FBEEAF7" w14:textId="6319EEF7" w:rsidR="00AB1FE6" w:rsidRPr="00AB1FE6" w:rsidRDefault="00AB1FE6" w:rsidP="00AB1FE6">
            <w:pPr>
              <w:autoSpaceDE w:val="0"/>
              <w:autoSpaceDN w:val="0"/>
              <w:adjustRightInd w:val="0"/>
            </w:pPr>
            <w:r w:rsidRPr="00AB1FE6">
              <w:t>Paediatric Influence of Cooling duration on Efficacy in Cardiac Arrest Patients (P-ICECAP)</w:t>
            </w:r>
          </w:p>
        </w:tc>
      </w:tr>
      <w:tr w:rsidR="00AB1FE6" w:rsidRPr="00AB1FE6" w14:paraId="10B27B62" w14:textId="77777777" w:rsidTr="00B3556A">
        <w:trPr>
          <w:trHeight w:val="280"/>
        </w:trPr>
        <w:tc>
          <w:tcPr>
            <w:tcW w:w="966" w:type="dxa"/>
            <w:tcBorders>
              <w:top w:val="nil"/>
              <w:left w:val="nil"/>
              <w:bottom w:val="nil"/>
              <w:right w:val="nil"/>
            </w:tcBorders>
          </w:tcPr>
          <w:p w14:paraId="2E41B5E6"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29EC165E" w14:textId="77777777" w:rsidR="00AB1FE6" w:rsidRPr="00AB1FE6" w:rsidRDefault="00AB1FE6" w:rsidP="00AB1FE6">
            <w:pPr>
              <w:autoSpaceDE w:val="0"/>
              <w:autoSpaceDN w:val="0"/>
              <w:adjustRightInd w:val="0"/>
            </w:pPr>
            <w:r w:rsidRPr="00AB1FE6">
              <w:t xml:space="preserve">Principal Investigator: </w:t>
            </w:r>
          </w:p>
        </w:tc>
        <w:tc>
          <w:tcPr>
            <w:tcW w:w="6459" w:type="dxa"/>
            <w:tcBorders>
              <w:top w:val="nil"/>
              <w:left w:val="nil"/>
              <w:bottom w:val="nil"/>
              <w:right w:val="nil"/>
            </w:tcBorders>
          </w:tcPr>
          <w:p w14:paraId="6122D782" w14:textId="442E8B83" w:rsidR="00AB1FE6" w:rsidRPr="00AB1FE6" w:rsidRDefault="008106FE" w:rsidP="00AB1FE6">
            <w:r w:rsidRPr="008106FE">
              <w:t>Miss Claire Sherring</w:t>
            </w:r>
          </w:p>
        </w:tc>
      </w:tr>
      <w:tr w:rsidR="00AB1FE6" w:rsidRPr="00AB1FE6" w14:paraId="1897AC4C" w14:textId="77777777" w:rsidTr="00B3556A">
        <w:trPr>
          <w:trHeight w:val="280"/>
        </w:trPr>
        <w:tc>
          <w:tcPr>
            <w:tcW w:w="966" w:type="dxa"/>
            <w:tcBorders>
              <w:top w:val="nil"/>
              <w:left w:val="nil"/>
              <w:bottom w:val="nil"/>
              <w:right w:val="nil"/>
            </w:tcBorders>
          </w:tcPr>
          <w:p w14:paraId="2A341A52"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2BE28CB7" w14:textId="2C926475" w:rsidR="00AB1FE6" w:rsidRPr="00AB1FE6" w:rsidRDefault="00CE536C" w:rsidP="00AB1FE6">
            <w:pPr>
              <w:autoSpaceDE w:val="0"/>
              <w:autoSpaceDN w:val="0"/>
              <w:adjustRightInd w:val="0"/>
            </w:pPr>
            <w:r>
              <w:t>Sponsor:</w:t>
            </w:r>
          </w:p>
        </w:tc>
        <w:tc>
          <w:tcPr>
            <w:tcW w:w="6459" w:type="dxa"/>
            <w:tcBorders>
              <w:top w:val="nil"/>
              <w:left w:val="nil"/>
              <w:bottom w:val="nil"/>
              <w:right w:val="nil"/>
            </w:tcBorders>
          </w:tcPr>
          <w:p w14:paraId="2D3D028D" w14:textId="7803DDF3" w:rsidR="00AB1FE6" w:rsidRPr="00AB1FE6" w:rsidRDefault="00CE536C" w:rsidP="00AB1FE6">
            <w:pPr>
              <w:autoSpaceDE w:val="0"/>
              <w:autoSpaceDN w:val="0"/>
              <w:adjustRightInd w:val="0"/>
            </w:pPr>
            <w:r>
              <w:t>The University of Michigan</w:t>
            </w:r>
          </w:p>
        </w:tc>
      </w:tr>
      <w:tr w:rsidR="00AB1FE6" w:rsidRPr="00AB1FE6" w14:paraId="60862296" w14:textId="77777777" w:rsidTr="00B3556A">
        <w:trPr>
          <w:trHeight w:val="280"/>
        </w:trPr>
        <w:tc>
          <w:tcPr>
            <w:tcW w:w="966" w:type="dxa"/>
            <w:tcBorders>
              <w:top w:val="nil"/>
              <w:left w:val="nil"/>
              <w:bottom w:val="nil"/>
              <w:right w:val="nil"/>
            </w:tcBorders>
          </w:tcPr>
          <w:p w14:paraId="0DB9A79E"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2660213B" w14:textId="77777777" w:rsidR="00AB1FE6" w:rsidRPr="00AB1FE6" w:rsidRDefault="00AB1FE6" w:rsidP="00AB1FE6">
            <w:pPr>
              <w:autoSpaceDE w:val="0"/>
              <w:autoSpaceDN w:val="0"/>
              <w:adjustRightInd w:val="0"/>
            </w:pPr>
            <w:r w:rsidRPr="00AB1FE6">
              <w:t xml:space="preserve">Clock Start Date: </w:t>
            </w:r>
          </w:p>
        </w:tc>
        <w:tc>
          <w:tcPr>
            <w:tcW w:w="6459" w:type="dxa"/>
            <w:tcBorders>
              <w:top w:val="nil"/>
              <w:left w:val="nil"/>
              <w:bottom w:val="nil"/>
              <w:right w:val="nil"/>
            </w:tcBorders>
          </w:tcPr>
          <w:p w14:paraId="50E79D30" w14:textId="3CA8D5A3" w:rsidR="00AB1FE6" w:rsidRPr="00AB1FE6" w:rsidRDefault="00AB1FE6" w:rsidP="00AB1FE6">
            <w:pPr>
              <w:autoSpaceDE w:val="0"/>
              <w:autoSpaceDN w:val="0"/>
              <w:adjustRightInd w:val="0"/>
            </w:pPr>
            <w:r>
              <w:t>07 June 2023</w:t>
            </w:r>
          </w:p>
        </w:tc>
      </w:tr>
    </w:tbl>
    <w:p w14:paraId="14E9C0C4" w14:textId="77777777" w:rsidR="00AB1FE6" w:rsidRPr="00AB1FE6" w:rsidRDefault="00AB1FE6" w:rsidP="00AB1FE6"/>
    <w:p w14:paraId="6694E4BC" w14:textId="2BB90266" w:rsidR="00AB1FE6" w:rsidRPr="00AB1FE6" w:rsidRDefault="00952737" w:rsidP="00AB1FE6">
      <w:pPr>
        <w:autoSpaceDE w:val="0"/>
        <w:autoSpaceDN w:val="0"/>
        <w:adjustRightInd w:val="0"/>
        <w:rPr>
          <w:sz w:val="20"/>
          <w:lang w:val="en-NZ"/>
        </w:rPr>
      </w:pPr>
      <w:r>
        <w:rPr>
          <w:rFonts w:cs="Arial"/>
          <w:szCs w:val="22"/>
          <w:lang w:val="en-NZ"/>
        </w:rPr>
        <w:t xml:space="preserve">Dr </w:t>
      </w:r>
      <w:r w:rsidR="000B3479" w:rsidRPr="000B3479">
        <w:rPr>
          <w:rFonts w:cs="Arial"/>
          <w:szCs w:val="22"/>
          <w:lang w:val="en-NZ"/>
        </w:rPr>
        <w:t>Jo</w:t>
      </w:r>
      <w:r>
        <w:rPr>
          <w:rFonts w:cs="Arial"/>
          <w:szCs w:val="22"/>
          <w:lang w:val="en-NZ"/>
        </w:rPr>
        <w:t>h</w:t>
      </w:r>
      <w:r w:rsidR="000B3479" w:rsidRPr="000B3479">
        <w:rPr>
          <w:rFonts w:cs="Arial"/>
          <w:szCs w:val="22"/>
          <w:lang w:val="en-NZ"/>
        </w:rPr>
        <w:t xml:space="preserve">n Beca </w:t>
      </w:r>
      <w:r w:rsidR="00AB1FE6" w:rsidRPr="00AB1FE6">
        <w:rPr>
          <w:lang w:val="en-NZ"/>
        </w:rPr>
        <w:t>was present via videoconference for discussion of this application.</w:t>
      </w:r>
    </w:p>
    <w:p w14:paraId="7917EFB6" w14:textId="77777777" w:rsidR="00AB1FE6" w:rsidRPr="00AB1FE6" w:rsidRDefault="00AB1FE6" w:rsidP="00AB1FE6">
      <w:pPr>
        <w:rPr>
          <w:u w:val="single"/>
          <w:lang w:val="en-NZ"/>
        </w:rPr>
      </w:pPr>
    </w:p>
    <w:p w14:paraId="26541D25" w14:textId="77777777" w:rsidR="00AB1FE6" w:rsidRPr="00AB1FE6" w:rsidRDefault="00AB1FE6" w:rsidP="00AB1FE6">
      <w:pPr>
        <w:rPr>
          <w:b/>
          <w:bCs/>
          <w:lang w:val="en-NZ"/>
        </w:rPr>
      </w:pPr>
      <w:r w:rsidRPr="00AB1FE6">
        <w:rPr>
          <w:b/>
          <w:bCs/>
          <w:lang w:val="en-NZ"/>
        </w:rPr>
        <w:t>Potential conflicts of interest</w:t>
      </w:r>
    </w:p>
    <w:p w14:paraId="03EECA05" w14:textId="77777777" w:rsidR="00AB1FE6" w:rsidRPr="00AB1FE6" w:rsidRDefault="00AB1FE6" w:rsidP="00AB1FE6">
      <w:pPr>
        <w:rPr>
          <w:b/>
          <w:lang w:val="en-NZ"/>
        </w:rPr>
      </w:pPr>
    </w:p>
    <w:p w14:paraId="7AC8D06B" w14:textId="77777777" w:rsidR="00AB1FE6" w:rsidRPr="00AB1FE6" w:rsidRDefault="00AB1FE6" w:rsidP="00AB1FE6">
      <w:pPr>
        <w:rPr>
          <w:lang w:val="en-NZ"/>
        </w:rPr>
      </w:pPr>
      <w:r w:rsidRPr="00AB1FE6">
        <w:rPr>
          <w:lang w:val="en-NZ"/>
        </w:rPr>
        <w:t>The Chair asked members to declare any potential conflicts of interest related to this application.</w:t>
      </w:r>
    </w:p>
    <w:p w14:paraId="04F09854" w14:textId="77777777" w:rsidR="00AB1FE6" w:rsidRPr="00AB1FE6" w:rsidRDefault="00AB1FE6" w:rsidP="00AB1FE6">
      <w:pPr>
        <w:rPr>
          <w:lang w:val="en-NZ"/>
        </w:rPr>
      </w:pPr>
    </w:p>
    <w:p w14:paraId="48272C76" w14:textId="5982D285" w:rsidR="00AB1FE6" w:rsidRPr="00AB1FE6" w:rsidRDefault="00AB1FE6" w:rsidP="00AB1FE6">
      <w:pPr>
        <w:rPr>
          <w:lang w:val="en-NZ"/>
        </w:rPr>
      </w:pPr>
      <w:r w:rsidRPr="00AB1FE6">
        <w:rPr>
          <w:lang w:val="en-NZ"/>
        </w:rPr>
        <w:t>No potential conflicts of interest related to this application were declared by any member.</w:t>
      </w:r>
    </w:p>
    <w:p w14:paraId="21E197E4" w14:textId="77777777" w:rsidR="00AB1FE6" w:rsidRPr="00AB1FE6" w:rsidRDefault="00AB1FE6" w:rsidP="00AB1FE6">
      <w:pPr>
        <w:autoSpaceDE w:val="0"/>
        <w:autoSpaceDN w:val="0"/>
        <w:adjustRightInd w:val="0"/>
        <w:rPr>
          <w:lang w:val="en-NZ"/>
        </w:rPr>
      </w:pPr>
    </w:p>
    <w:p w14:paraId="668CC451" w14:textId="77777777" w:rsidR="00AB1FE6" w:rsidRPr="00AB1FE6" w:rsidRDefault="00AB1FE6" w:rsidP="00AB1FE6">
      <w:pPr>
        <w:rPr>
          <w:b/>
          <w:bCs/>
          <w:lang w:val="en-NZ"/>
        </w:rPr>
      </w:pPr>
      <w:r w:rsidRPr="00AB1FE6">
        <w:rPr>
          <w:b/>
          <w:bCs/>
          <w:lang w:val="en-NZ"/>
        </w:rPr>
        <w:t xml:space="preserve">Summary of resolved ethical issues </w:t>
      </w:r>
    </w:p>
    <w:p w14:paraId="415443FF" w14:textId="77777777" w:rsidR="00AB1FE6" w:rsidRPr="00AB1FE6" w:rsidRDefault="00AB1FE6" w:rsidP="00AB1FE6">
      <w:pPr>
        <w:rPr>
          <w:u w:val="single"/>
          <w:lang w:val="en-NZ"/>
        </w:rPr>
      </w:pPr>
    </w:p>
    <w:p w14:paraId="58C16F0B" w14:textId="77777777" w:rsidR="00AB1FE6" w:rsidRPr="00AB1FE6" w:rsidRDefault="00AB1FE6" w:rsidP="00AB1FE6">
      <w:pPr>
        <w:rPr>
          <w:lang w:val="en-NZ"/>
        </w:rPr>
      </w:pPr>
      <w:r w:rsidRPr="00AB1FE6">
        <w:rPr>
          <w:lang w:val="en-NZ"/>
        </w:rPr>
        <w:t>The main ethical issues considered by the Committee and addressed by the Researcher are as follows.</w:t>
      </w:r>
    </w:p>
    <w:p w14:paraId="0FCDD7EF" w14:textId="77777777" w:rsidR="00AB1FE6" w:rsidRPr="00AB1FE6" w:rsidRDefault="00AB1FE6" w:rsidP="00AB1FE6">
      <w:pPr>
        <w:rPr>
          <w:lang w:val="en-NZ"/>
        </w:rPr>
      </w:pPr>
    </w:p>
    <w:p w14:paraId="4AD39A1B" w14:textId="0264B701" w:rsidR="00976963" w:rsidRDefault="00976963" w:rsidP="00976963">
      <w:pPr>
        <w:pStyle w:val="ListParagraph"/>
        <w:numPr>
          <w:ilvl w:val="0"/>
          <w:numId w:val="29"/>
        </w:numPr>
      </w:pPr>
      <w:r>
        <w:t xml:space="preserve">The Committee </w:t>
      </w:r>
      <w:r w:rsidR="00952737">
        <w:t xml:space="preserve">noted the likelihood that participants would be enrolled on the basis that this was in their best interests </w:t>
      </w:r>
      <w:r w:rsidR="001F5507">
        <w:t xml:space="preserve">rather than prospectively consented </w:t>
      </w:r>
      <w:r w:rsidR="00952737">
        <w:t>and asked the researcher to discuss this in terms of the direct interests of the participants. The Rese</w:t>
      </w:r>
      <w:r>
        <w:t xml:space="preserve">archer explained that </w:t>
      </w:r>
      <w:r w:rsidR="00952737">
        <w:t xml:space="preserve">the outcomes are poor with out of hospital cardiac arrest, </w:t>
      </w:r>
      <w:r w:rsidR="003E4546">
        <w:t>with a</w:t>
      </w:r>
      <w:r w:rsidR="00D21486">
        <w:t xml:space="preserve"> high mortality rate, </w:t>
      </w:r>
      <w:r w:rsidR="00952737">
        <w:t>and</w:t>
      </w:r>
      <w:r w:rsidR="00D21486">
        <w:t xml:space="preserve"> a high rate of </w:t>
      </w:r>
      <w:r w:rsidR="00670277">
        <w:t>significant</w:t>
      </w:r>
      <w:r w:rsidR="00D21486">
        <w:t xml:space="preserve"> brain damage </w:t>
      </w:r>
      <w:r w:rsidR="00DF2721">
        <w:t xml:space="preserve">in </w:t>
      </w:r>
      <w:r w:rsidR="00952737">
        <w:t>survivors</w:t>
      </w:r>
      <w:r w:rsidR="00DF2721">
        <w:t xml:space="preserve">. </w:t>
      </w:r>
      <w:r w:rsidR="00967402">
        <w:t xml:space="preserve"> </w:t>
      </w:r>
      <w:r w:rsidR="00952737">
        <w:t>The Researchers noted the available evidence in adults and neonates for cooling, and the need for evidence in children</w:t>
      </w:r>
      <w:r w:rsidR="001F5507">
        <w:t xml:space="preserve">, and equipoise </w:t>
      </w:r>
      <w:r w:rsidR="007C07EF">
        <w:t>about</w:t>
      </w:r>
      <w:r w:rsidR="001F5507">
        <w:t xml:space="preserve"> current temperature management options</w:t>
      </w:r>
      <w:r w:rsidR="00952737">
        <w:t xml:space="preserve">. </w:t>
      </w:r>
      <w:r w:rsidR="00F53577">
        <w:t xml:space="preserve"> The Researchers </w:t>
      </w:r>
      <w:r w:rsidR="00952737">
        <w:t xml:space="preserve">noted differing practices between sites in Australasia, and that there is genuine equipoise with regard to temperature management in OHCA. The researcher noted that study and clinical staff are all </w:t>
      </w:r>
      <w:r w:rsidR="001468D8">
        <w:t xml:space="preserve">familiar with </w:t>
      </w:r>
      <w:r w:rsidR="00952737">
        <w:t>temperature management in the relevant clinical scenario</w:t>
      </w:r>
      <w:r w:rsidR="00C202B5">
        <w:t xml:space="preserve"> such that delivering treatment within the context of this study is well within their expertise.</w:t>
      </w:r>
      <w:r w:rsidR="009E1D92">
        <w:t xml:space="preserve"> </w:t>
      </w:r>
    </w:p>
    <w:p w14:paraId="2C4ACE1E" w14:textId="1A4AB9B7" w:rsidR="00976963" w:rsidRDefault="00976963" w:rsidP="00544B2C">
      <w:pPr>
        <w:pStyle w:val="ListParagraph"/>
        <w:numPr>
          <w:ilvl w:val="0"/>
          <w:numId w:val="29"/>
        </w:numPr>
      </w:pPr>
      <w:r>
        <w:t xml:space="preserve">The Committee asked </w:t>
      </w:r>
      <w:r w:rsidR="00952737">
        <w:t xml:space="preserve">when participants will be recruited, if it is possible to gain prospective informed consent, and the </w:t>
      </w:r>
      <w:r w:rsidR="00534762">
        <w:t>expected</w:t>
      </w:r>
      <w:r w:rsidR="00C202B5">
        <w:t xml:space="preserve"> </w:t>
      </w:r>
      <w:r w:rsidR="00952737">
        <w:t>delay in discussin</w:t>
      </w:r>
      <w:r w:rsidR="00E90DB1">
        <w:t>g</w:t>
      </w:r>
      <w:r w:rsidR="00952737">
        <w:t xml:space="preserve"> participation in those who may be enrolled on a best interests</w:t>
      </w:r>
      <w:r w:rsidR="00E90DB1">
        <w:t>’</w:t>
      </w:r>
      <w:r w:rsidR="00952737">
        <w:t xml:space="preserve"> basis. </w:t>
      </w:r>
      <w:r>
        <w:t xml:space="preserve"> The Researcher explained that</w:t>
      </w:r>
      <w:r w:rsidR="00AE0102">
        <w:t xml:space="preserve"> </w:t>
      </w:r>
      <w:r w:rsidR="00E90DB1">
        <w:t>they are required to exercise judgme</w:t>
      </w:r>
      <w:r w:rsidR="00C202B5">
        <w:t>n</w:t>
      </w:r>
      <w:r w:rsidR="00E90DB1">
        <w:t xml:space="preserve">t given the situation potential participants will be in and that the delivery of information about the study may be incremental, but in those where there is no prospective consent, there is the intention where appropriate to raise the research within the first day after enrolment. </w:t>
      </w:r>
    </w:p>
    <w:p w14:paraId="79753576" w14:textId="7FBD8645" w:rsidR="00AB1FE6" w:rsidRPr="00AB1FE6" w:rsidRDefault="00976963" w:rsidP="00B049E5">
      <w:pPr>
        <w:pStyle w:val="ListParagraph"/>
        <w:numPr>
          <w:ilvl w:val="0"/>
          <w:numId w:val="29"/>
        </w:numPr>
      </w:pPr>
      <w:r>
        <w:t xml:space="preserve">The Committee </w:t>
      </w:r>
      <w:r w:rsidR="00E90DB1">
        <w:t>noted that one of the primary objectives of the study is assessed using the VABs-</w:t>
      </w:r>
      <w:r w:rsidR="00544B2C">
        <w:t>3,</w:t>
      </w:r>
      <w:r w:rsidR="00E90DB1">
        <w:t xml:space="preserve"> which is for English and Spanish speakers, and questioned whether this would influence </w:t>
      </w:r>
      <w:r w:rsidR="004F0ACE">
        <w:t xml:space="preserve">the ability of New Zealanders who do not have English or Spanish as a primary language to participate. </w:t>
      </w:r>
      <w:r w:rsidR="00E90DB1">
        <w:t>T</w:t>
      </w:r>
      <w:r>
        <w:t xml:space="preserve">he Researcher explained that </w:t>
      </w:r>
      <w:r w:rsidR="006C40D3">
        <w:t>the protocol has come out of the US</w:t>
      </w:r>
      <w:r w:rsidR="00343BAD">
        <w:t xml:space="preserve"> hence the </w:t>
      </w:r>
      <w:r w:rsidR="00E90DB1">
        <w:t xml:space="preserve">use of this tool but did not anticipate any difficulties arising for NZ participants. </w:t>
      </w:r>
    </w:p>
    <w:p w14:paraId="2090D792" w14:textId="77777777" w:rsidR="00AB1FE6" w:rsidRPr="00AB1FE6" w:rsidRDefault="00AB1FE6" w:rsidP="00AB1FE6">
      <w:pPr>
        <w:spacing w:before="80" w:after="80"/>
        <w:rPr>
          <w:lang w:val="en-NZ"/>
        </w:rPr>
      </w:pPr>
    </w:p>
    <w:p w14:paraId="6FAABE7F" w14:textId="77777777" w:rsidR="00AB1FE6" w:rsidRPr="00AB1FE6" w:rsidRDefault="00AB1FE6" w:rsidP="00AB1FE6">
      <w:pPr>
        <w:rPr>
          <w:b/>
          <w:bCs/>
          <w:lang w:val="en-NZ"/>
        </w:rPr>
      </w:pPr>
      <w:r w:rsidRPr="00AB1FE6">
        <w:rPr>
          <w:b/>
          <w:bCs/>
          <w:lang w:val="en-NZ"/>
        </w:rPr>
        <w:t>Summary of outstanding ethical issues</w:t>
      </w:r>
    </w:p>
    <w:p w14:paraId="045B12C4" w14:textId="77777777" w:rsidR="00AB1FE6" w:rsidRPr="00AB1FE6" w:rsidRDefault="00AB1FE6" w:rsidP="00AB1FE6">
      <w:pPr>
        <w:rPr>
          <w:lang w:val="en-NZ"/>
        </w:rPr>
      </w:pPr>
    </w:p>
    <w:p w14:paraId="34EB89CC" w14:textId="77777777" w:rsidR="00AB1FE6" w:rsidRPr="00AB1FE6" w:rsidRDefault="00AB1FE6" w:rsidP="00AB1FE6">
      <w:pPr>
        <w:rPr>
          <w:rFonts w:cs="Arial"/>
          <w:szCs w:val="22"/>
        </w:rPr>
      </w:pPr>
      <w:r w:rsidRPr="00AB1FE6">
        <w:rPr>
          <w:lang w:val="en-NZ"/>
        </w:rPr>
        <w:t xml:space="preserve">The main ethical issues considered by the </w:t>
      </w:r>
      <w:r w:rsidRPr="00AB1FE6">
        <w:rPr>
          <w:szCs w:val="22"/>
          <w:lang w:val="en-NZ"/>
        </w:rPr>
        <w:t>Committee and which require addressing by the Researcher are as follows</w:t>
      </w:r>
      <w:r w:rsidRPr="00AB1FE6">
        <w:rPr>
          <w:rFonts w:cs="Arial"/>
          <w:szCs w:val="22"/>
        </w:rPr>
        <w:t>.</w:t>
      </w:r>
    </w:p>
    <w:p w14:paraId="4B123179" w14:textId="77777777" w:rsidR="00AB1FE6" w:rsidRPr="00AB1FE6" w:rsidRDefault="00AB1FE6" w:rsidP="00AB1FE6">
      <w:pPr>
        <w:autoSpaceDE w:val="0"/>
        <w:autoSpaceDN w:val="0"/>
        <w:adjustRightInd w:val="0"/>
        <w:rPr>
          <w:szCs w:val="22"/>
          <w:lang w:val="en-NZ"/>
        </w:rPr>
      </w:pPr>
    </w:p>
    <w:p w14:paraId="33EC65D9" w14:textId="044CF118" w:rsidR="008106FE" w:rsidRDefault="008377E3" w:rsidP="008106FE">
      <w:pPr>
        <w:pStyle w:val="ListParagraph"/>
      </w:pPr>
      <w:r>
        <w:t>The Committee requested</w:t>
      </w:r>
      <w:r w:rsidR="008106FE">
        <w:t xml:space="preserve"> a New Zealand Peer Review.</w:t>
      </w:r>
    </w:p>
    <w:p w14:paraId="0F0C0FAD" w14:textId="7B18C7DB" w:rsidR="008106FE" w:rsidRDefault="008377E3" w:rsidP="00554CA1">
      <w:pPr>
        <w:pStyle w:val="ListParagraph"/>
      </w:pPr>
      <w:r>
        <w:t>The Committee requested</w:t>
      </w:r>
      <w:r w:rsidR="008106FE">
        <w:t xml:space="preserve"> a Data Management Plan </w:t>
      </w:r>
      <w:r w:rsidR="00E90DB1">
        <w:t>that specifically addresses data collection</w:t>
      </w:r>
      <w:r w:rsidR="004F0ACE">
        <w:t xml:space="preserve">, use </w:t>
      </w:r>
      <w:r w:rsidR="00E90DB1">
        <w:t>and storage at the N</w:t>
      </w:r>
      <w:r>
        <w:t xml:space="preserve">ew </w:t>
      </w:r>
      <w:r w:rsidR="00E90DB1">
        <w:t>Z</w:t>
      </w:r>
      <w:r>
        <w:t>ealand</w:t>
      </w:r>
      <w:r w:rsidR="00E90DB1">
        <w:t xml:space="preserve"> sites</w:t>
      </w:r>
      <w:r w:rsidR="007C07EF">
        <w:t>.</w:t>
      </w:r>
      <w:r w:rsidR="004F0ACE">
        <w:t xml:space="preserve"> </w:t>
      </w:r>
    </w:p>
    <w:p w14:paraId="260B446D" w14:textId="77777777" w:rsidR="007C07EF" w:rsidRDefault="007C07EF" w:rsidP="00907C4B">
      <w:pPr>
        <w:pStyle w:val="ListParagraph"/>
        <w:numPr>
          <w:ilvl w:val="0"/>
          <w:numId w:val="0"/>
        </w:numPr>
        <w:ind w:left="360"/>
      </w:pPr>
    </w:p>
    <w:p w14:paraId="5CC20B28" w14:textId="00B80490" w:rsidR="008106FE" w:rsidRDefault="003E4546" w:rsidP="003A5A27">
      <w:pPr>
        <w:pStyle w:val="ListParagraph"/>
      </w:pPr>
      <w:r>
        <w:lastRenderedPageBreak/>
        <w:t>Regarding</w:t>
      </w:r>
      <w:r w:rsidR="004F0ACE">
        <w:t xml:space="preserve"> </w:t>
      </w:r>
      <w:r w:rsidR="008106FE">
        <w:t xml:space="preserve">section 4.6 </w:t>
      </w:r>
      <w:r w:rsidR="004F0ACE">
        <w:t>of the protocol</w:t>
      </w:r>
      <w:r w:rsidR="008377E3">
        <w:t>,</w:t>
      </w:r>
      <w:r w:rsidR="004F0ACE">
        <w:t xml:space="preserve"> please ensure that the intention regarding pregnancy testing in participants who are of </w:t>
      </w:r>
      <w:r w:rsidR="009B2B64">
        <w:t>childbearing</w:t>
      </w:r>
      <w:r w:rsidR="004F0ACE">
        <w:t xml:space="preserve"> potential is made </w:t>
      </w:r>
      <w:r w:rsidR="009B2B64">
        <w:t>clear and</w:t>
      </w:r>
      <w:r w:rsidR="008106FE">
        <w:t xml:space="preserve"> clarify if pregnancy testing </w:t>
      </w:r>
      <w:r w:rsidR="003A5A27">
        <w:t xml:space="preserve">will be </w:t>
      </w:r>
      <w:r w:rsidR="008106FE">
        <w:t>done as routine care on admission to PICU in those of childbearing potential</w:t>
      </w:r>
      <w:r w:rsidR="003A5A27">
        <w:t xml:space="preserve">, </w:t>
      </w:r>
      <w:r w:rsidR="004F0ACE">
        <w:t xml:space="preserve">and </w:t>
      </w:r>
      <w:r w:rsidR="002A5A14">
        <w:t>if</w:t>
      </w:r>
      <w:r w:rsidR="008106FE">
        <w:t xml:space="preserve"> not how is this managed.</w:t>
      </w:r>
    </w:p>
    <w:p w14:paraId="64E05E89" w14:textId="77777777" w:rsidR="002A5A14" w:rsidRDefault="002A5A14" w:rsidP="00AB1FE6">
      <w:pPr>
        <w:spacing w:before="80" w:after="80"/>
        <w:rPr>
          <w:rFonts w:cs="Arial"/>
          <w:szCs w:val="22"/>
          <w:lang w:val="en-NZ"/>
        </w:rPr>
      </w:pPr>
    </w:p>
    <w:p w14:paraId="7D7A47E6" w14:textId="34881D7F" w:rsidR="00AB1FE6" w:rsidRPr="00AB1FE6" w:rsidRDefault="00AB1FE6" w:rsidP="00AB1FE6">
      <w:pPr>
        <w:spacing w:before="80" w:after="80"/>
        <w:rPr>
          <w:rFonts w:cs="Arial"/>
          <w:szCs w:val="22"/>
          <w:lang w:val="en-NZ"/>
        </w:rPr>
      </w:pPr>
      <w:r w:rsidRPr="00AB1FE6">
        <w:rPr>
          <w:rFonts w:cs="Arial"/>
          <w:szCs w:val="22"/>
          <w:lang w:val="en-NZ"/>
        </w:rPr>
        <w:t xml:space="preserve">The Committee requested the following changes to the Participant Information Sheet and Consent Form (PIS/CF): </w:t>
      </w:r>
    </w:p>
    <w:p w14:paraId="572539C4" w14:textId="77777777" w:rsidR="00AB1FE6" w:rsidRPr="00AB1FE6" w:rsidRDefault="00AB1FE6" w:rsidP="00AB1FE6">
      <w:pPr>
        <w:spacing w:before="80" w:after="80"/>
        <w:rPr>
          <w:rFonts w:cs="Arial"/>
          <w:szCs w:val="22"/>
          <w:lang w:val="en-NZ"/>
        </w:rPr>
      </w:pPr>
    </w:p>
    <w:p w14:paraId="21886188" w14:textId="3725578F" w:rsidR="008106FE" w:rsidRDefault="008106FE" w:rsidP="008106FE">
      <w:pPr>
        <w:pStyle w:val="ListParagraph"/>
      </w:pPr>
      <w:r>
        <w:t xml:space="preserve">Please </w:t>
      </w:r>
      <w:r w:rsidR="004F0ACE">
        <w:t>consider simplifying the P</w:t>
      </w:r>
      <w:r>
        <w:t xml:space="preserve">articipant </w:t>
      </w:r>
      <w:r w:rsidR="004F0ACE">
        <w:t>I</w:t>
      </w:r>
      <w:r>
        <w:t>nformation sheets</w:t>
      </w:r>
      <w:r w:rsidR="004F0ACE">
        <w:t>.</w:t>
      </w:r>
    </w:p>
    <w:p w14:paraId="0812630B" w14:textId="6E60B7AF" w:rsidR="008106FE" w:rsidRDefault="004F0ACE" w:rsidP="008106FE">
      <w:pPr>
        <w:pStyle w:val="ListParagraph"/>
      </w:pPr>
      <w:r>
        <w:t>Please review for grammatical errors (e</w:t>
      </w:r>
      <w:r w:rsidR="00AC08B6">
        <w:t>.</w:t>
      </w:r>
      <w:r>
        <w:t>g</w:t>
      </w:r>
      <w:r w:rsidR="00AC08B6">
        <w:t>.,</w:t>
      </w:r>
      <w:r>
        <w:t xml:space="preserve"> </w:t>
      </w:r>
      <w:r w:rsidR="00173D9C">
        <w:t xml:space="preserve">on </w:t>
      </w:r>
      <w:r>
        <w:t>p</w:t>
      </w:r>
      <w:r w:rsidR="009B2B64">
        <w:t>age</w:t>
      </w:r>
      <w:r>
        <w:t xml:space="preserve"> 5 and 7).</w:t>
      </w:r>
      <w:r w:rsidR="008106FE">
        <w:t xml:space="preserve"> </w:t>
      </w:r>
    </w:p>
    <w:p w14:paraId="446E5F28" w14:textId="4611EA94" w:rsidR="008106FE" w:rsidRDefault="008106FE" w:rsidP="008106FE">
      <w:pPr>
        <w:pStyle w:val="ListParagraph"/>
      </w:pPr>
      <w:r>
        <w:t>On page 8 Authorities in New Zealand, please remove or amend if needed.</w:t>
      </w:r>
    </w:p>
    <w:p w14:paraId="4A25EDBE" w14:textId="31B6703D" w:rsidR="00AB1FE6" w:rsidRDefault="008106FE" w:rsidP="008106FE">
      <w:pPr>
        <w:pStyle w:val="ListParagraph"/>
      </w:pPr>
      <w:r>
        <w:t xml:space="preserve">Please </w:t>
      </w:r>
      <w:r w:rsidR="004F0ACE">
        <w:t xml:space="preserve">review and simplify the assent form for participants aged </w:t>
      </w:r>
      <w:r>
        <w:t>12- 15</w:t>
      </w:r>
      <w:r w:rsidR="004F0ACE">
        <w:t>.</w:t>
      </w:r>
    </w:p>
    <w:p w14:paraId="2675EAF3" w14:textId="77777777" w:rsidR="00AB1FE6" w:rsidRPr="00AB1FE6" w:rsidRDefault="00AB1FE6" w:rsidP="00AB1FE6">
      <w:pPr>
        <w:spacing w:before="80" w:after="80"/>
      </w:pPr>
    </w:p>
    <w:p w14:paraId="14C33902" w14:textId="77777777" w:rsidR="00AB1FE6" w:rsidRPr="00AB1FE6" w:rsidRDefault="00AB1FE6" w:rsidP="00AB1FE6">
      <w:pPr>
        <w:rPr>
          <w:b/>
          <w:bCs/>
          <w:lang w:val="en-NZ"/>
        </w:rPr>
      </w:pPr>
      <w:r w:rsidRPr="00AB1FE6">
        <w:rPr>
          <w:b/>
          <w:bCs/>
          <w:lang w:val="en-NZ"/>
        </w:rPr>
        <w:t xml:space="preserve">Decision </w:t>
      </w:r>
    </w:p>
    <w:p w14:paraId="07A29A22" w14:textId="77777777" w:rsidR="00AB1FE6" w:rsidRPr="00AB1FE6" w:rsidRDefault="00AB1FE6" w:rsidP="00AB1FE6">
      <w:pPr>
        <w:rPr>
          <w:lang w:val="en-NZ"/>
        </w:rPr>
      </w:pPr>
    </w:p>
    <w:p w14:paraId="03FFAF12" w14:textId="77777777" w:rsidR="00AB1FE6" w:rsidRPr="00AB1FE6" w:rsidRDefault="00AB1FE6" w:rsidP="00AB1FE6">
      <w:pPr>
        <w:rPr>
          <w:lang w:val="en-NZ"/>
        </w:rPr>
      </w:pPr>
      <w:r w:rsidRPr="00AB1FE6">
        <w:rPr>
          <w:lang w:val="en-NZ"/>
        </w:rPr>
        <w:t xml:space="preserve">This application was </w:t>
      </w:r>
      <w:r w:rsidRPr="00AB1FE6">
        <w:rPr>
          <w:i/>
          <w:lang w:val="en-NZ"/>
        </w:rPr>
        <w:t>provisionally approved</w:t>
      </w:r>
      <w:r w:rsidRPr="00AB1FE6">
        <w:rPr>
          <w:lang w:val="en-NZ"/>
        </w:rPr>
        <w:t xml:space="preserve"> by </w:t>
      </w:r>
      <w:r w:rsidRPr="00AB1FE6">
        <w:rPr>
          <w:rFonts w:cs="Arial"/>
          <w:szCs w:val="22"/>
          <w:lang w:val="en-NZ"/>
        </w:rPr>
        <w:t>consensus,</w:t>
      </w:r>
      <w:r w:rsidRPr="00AB1FE6">
        <w:rPr>
          <w:rFonts w:cs="Arial"/>
          <w:color w:val="33CCCC"/>
          <w:szCs w:val="22"/>
          <w:lang w:val="en-NZ"/>
        </w:rPr>
        <w:t xml:space="preserve"> </w:t>
      </w:r>
      <w:r w:rsidRPr="00AB1FE6">
        <w:rPr>
          <w:lang w:val="en-NZ"/>
        </w:rPr>
        <w:t>subject to the following information being received:</w:t>
      </w:r>
    </w:p>
    <w:p w14:paraId="02EBF92B" w14:textId="77777777" w:rsidR="00AB1FE6" w:rsidRPr="00AB1FE6" w:rsidRDefault="00AB1FE6" w:rsidP="00AB1FE6">
      <w:pPr>
        <w:rPr>
          <w:lang w:val="en-NZ"/>
        </w:rPr>
      </w:pPr>
    </w:p>
    <w:p w14:paraId="31C29FDE" w14:textId="77777777" w:rsidR="00AB1FE6" w:rsidRPr="00AB1FE6" w:rsidRDefault="00AB1FE6" w:rsidP="001F7655">
      <w:pPr>
        <w:pStyle w:val="ListParagraph"/>
      </w:pPr>
      <w:r w:rsidRPr="00AB1FE6">
        <w:t>Please address all outstanding ethical issues, providing the information requested by the Committee.</w:t>
      </w:r>
    </w:p>
    <w:p w14:paraId="127BD8CD" w14:textId="60F340B3" w:rsidR="00AB1FE6" w:rsidRPr="00AB1FE6" w:rsidRDefault="00AB1FE6" w:rsidP="001F7655">
      <w:pPr>
        <w:pStyle w:val="ListParagraph"/>
      </w:pPr>
      <w:r w:rsidRPr="00AB1FE6">
        <w:t>Please update the participant information sheet</w:t>
      </w:r>
      <w:r w:rsidR="004F0ACE">
        <w:t>s</w:t>
      </w:r>
      <w:r w:rsidRPr="00AB1FE6">
        <w:t xml:space="preserve"> and consent form</w:t>
      </w:r>
      <w:r w:rsidR="004F0ACE">
        <w:t>s</w:t>
      </w:r>
      <w:r w:rsidRPr="00AB1FE6">
        <w:t xml:space="preserve">, taking into account feedback provided by the Committee. </w:t>
      </w:r>
      <w:r w:rsidRPr="00AB1FE6">
        <w:rPr>
          <w:i/>
          <w:iCs/>
        </w:rPr>
        <w:t>(National Ethical Standards for Health and Disability Research and Quality Improvement, para 7.15 – 7.17).</w:t>
      </w:r>
    </w:p>
    <w:p w14:paraId="3438F016" w14:textId="77777777" w:rsidR="00AB1FE6" w:rsidRDefault="00AB1FE6" w:rsidP="001F7655">
      <w:pPr>
        <w:pStyle w:val="ListParagraph"/>
      </w:pPr>
      <w:r w:rsidRPr="00AB1FE6">
        <w:t xml:space="preserve">Please update the study protocol, taking into account the feedback provided by the Committee. </w:t>
      </w:r>
      <w:r w:rsidRPr="00D007C1">
        <w:rPr>
          <w:i/>
          <w:iCs/>
        </w:rPr>
        <w:t>(National Ethical Standards for Health and Disability Research and Quality Improvement, para 9.7).</w:t>
      </w:r>
      <w:r w:rsidRPr="00AB1FE6">
        <w:t xml:space="preserve">  </w:t>
      </w:r>
    </w:p>
    <w:p w14:paraId="0F4F981F" w14:textId="77777777" w:rsidR="00D007C1" w:rsidRDefault="00D007C1" w:rsidP="00D007C1">
      <w:pPr>
        <w:pStyle w:val="ListParagraph"/>
        <w:rPr>
          <w:sz w:val="22"/>
        </w:rPr>
      </w:pPr>
      <w:r>
        <w:t xml:space="preserve">Please supply a more detailed data management plan to ensure the safety and integrity of participant data. This can be a standalone document or incorporated as part of the protocol </w:t>
      </w:r>
      <w:r>
        <w:rPr>
          <w:i/>
        </w:rPr>
        <w:t xml:space="preserve">(National Ethical Standards for Health and Disability Research and Quality Improvement, para 12.15a).  </w:t>
      </w:r>
    </w:p>
    <w:p w14:paraId="075F5E01" w14:textId="77777777" w:rsidR="00AB1FE6" w:rsidRPr="00AB1FE6" w:rsidRDefault="00AB1FE6" w:rsidP="00AB1FE6">
      <w:pPr>
        <w:rPr>
          <w:color w:val="FF0000"/>
          <w:lang w:val="en-NZ"/>
        </w:rPr>
      </w:pPr>
    </w:p>
    <w:p w14:paraId="5BF1FD54" w14:textId="655FBE2C" w:rsidR="00AB1FE6" w:rsidRPr="00986197" w:rsidRDefault="00AB1FE6" w:rsidP="00A66F2E">
      <w:pPr>
        <w:rPr>
          <w:lang w:val="en-NZ"/>
        </w:rPr>
      </w:pPr>
      <w:r w:rsidRPr="00AB1FE6">
        <w:rPr>
          <w:lang w:val="en-NZ"/>
        </w:rPr>
        <w:t>After receipt of the information requested by the Committee, a final decision on the application will be made b</w:t>
      </w:r>
      <w:r w:rsidR="00986197">
        <w:rPr>
          <w:lang w:val="en-NZ"/>
        </w:rPr>
        <w:t>y</w:t>
      </w:r>
      <w:r w:rsidR="00147207">
        <w:rPr>
          <w:lang w:val="en-NZ"/>
        </w:rPr>
        <w:t xml:space="preserve"> </w:t>
      </w:r>
      <w:r w:rsidR="00147207" w:rsidRPr="00147207">
        <w:rPr>
          <w:lang w:val="en-NZ"/>
        </w:rPr>
        <w:t>Ms Catherine Garvey</w:t>
      </w:r>
      <w:r w:rsidR="00147207">
        <w:rPr>
          <w:lang w:val="en-NZ"/>
        </w:rPr>
        <w:t xml:space="preserve"> and </w:t>
      </w:r>
      <w:r w:rsidR="00147207" w:rsidRPr="00147207">
        <w:rPr>
          <w:lang w:val="en-NZ"/>
        </w:rPr>
        <w:t>Mr Derek Chang</w:t>
      </w:r>
      <w:r w:rsidR="00147207">
        <w:rPr>
          <w:lang w:val="en-NZ"/>
        </w:rPr>
        <w:t>.</w:t>
      </w:r>
    </w:p>
    <w:p w14:paraId="684BC516" w14:textId="77777777" w:rsidR="00AB1FE6" w:rsidRDefault="00AB1FE6"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B1FE6" w:rsidRPr="00AB1FE6" w14:paraId="591D4C78" w14:textId="77777777" w:rsidTr="00B3556A">
        <w:trPr>
          <w:trHeight w:val="280"/>
        </w:trPr>
        <w:tc>
          <w:tcPr>
            <w:tcW w:w="966" w:type="dxa"/>
            <w:tcBorders>
              <w:top w:val="nil"/>
              <w:left w:val="nil"/>
              <w:bottom w:val="nil"/>
              <w:right w:val="nil"/>
            </w:tcBorders>
          </w:tcPr>
          <w:p w14:paraId="3DD4BF39" w14:textId="26CCABE3" w:rsidR="00AB1FE6" w:rsidRPr="00AB1FE6" w:rsidRDefault="00AB1FE6" w:rsidP="00AB1FE6">
            <w:pPr>
              <w:autoSpaceDE w:val="0"/>
              <w:autoSpaceDN w:val="0"/>
              <w:adjustRightInd w:val="0"/>
            </w:pPr>
            <w:r>
              <w:rPr>
                <w:b/>
              </w:rPr>
              <w:lastRenderedPageBreak/>
              <w:t>4</w:t>
            </w:r>
            <w:r w:rsidRPr="00AB1FE6">
              <w:rPr>
                <w:b/>
              </w:rPr>
              <w:t xml:space="preserve"> </w:t>
            </w:r>
            <w:r w:rsidRPr="00AB1FE6">
              <w:t xml:space="preserve"> </w:t>
            </w:r>
          </w:p>
        </w:tc>
        <w:tc>
          <w:tcPr>
            <w:tcW w:w="2575" w:type="dxa"/>
            <w:tcBorders>
              <w:top w:val="nil"/>
              <w:left w:val="nil"/>
              <w:bottom w:val="nil"/>
              <w:right w:val="nil"/>
            </w:tcBorders>
          </w:tcPr>
          <w:p w14:paraId="25B8CC91" w14:textId="77777777" w:rsidR="00AB1FE6" w:rsidRPr="00AB1FE6" w:rsidRDefault="00AB1FE6" w:rsidP="00AB1FE6">
            <w:pPr>
              <w:autoSpaceDE w:val="0"/>
              <w:autoSpaceDN w:val="0"/>
              <w:adjustRightInd w:val="0"/>
            </w:pPr>
            <w:r w:rsidRPr="00AB1FE6">
              <w:rPr>
                <w:b/>
              </w:rPr>
              <w:t xml:space="preserve">Ethics ref: </w:t>
            </w:r>
            <w:r w:rsidRPr="00AB1FE6">
              <w:t xml:space="preserve"> </w:t>
            </w:r>
          </w:p>
        </w:tc>
        <w:tc>
          <w:tcPr>
            <w:tcW w:w="6459" w:type="dxa"/>
            <w:tcBorders>
              <w:top w:val="nil"/>
              <w:left w:val="nil"/>
              <w:bottom w:val="nil"/>
              <w:right w:val="nil"/>
            </w:tcBorders>
          </w:tcPr>
          <w:p w14:paraId="3D8CAEDE" w14:textId="7D72458F" w:rsidR="00AB1FE6" w:rsidRPr="00AB1FE6" w:rsidRDefault="00AB1FE6" w:rsidP="00AB1FE6">
            <w:pPr>
              <w:rPr>
                <w:b/>
                <w:bCs/>
              </w:rPr>
            </w:pPr>
            <w:r w:rsidRPr="00AB1FE6">
              <w:rPr>
                <w:b/>
                <w:bCs/>
              </w:rPr>
              <w:t>2023 FULL 13126</w:t>
            </w:r>
          </w:p>
        </w:tc>
      </w:tr>
      <w:tr w:rsidR="00AB1FE6" w:rsidRPr="00AB1FE6" w14:paraId="6F2A8F43" w14:textId="77777777" w:rsidTr="00B3556A">
        <w:trPr>
          <w:trHeight w:val="280"/>
        </w:trPr>
        <w:tc>
          <w:tcPr>
            <w:tcW w:w="966" w:type="dxa"/>
            <w:tcBorders>
              <w:top w:val="nil"/>
              <w:left w:val="nil"/>
              <w:bottom w:val="nil"/>
              <w:right w:val="nil"/>
            </w:tcBorders>
          </w:tcPr>
          <w:p w14:paraId="540B7EEB"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5810E9B7" w14:textId="77777777" w:rsidR="00AB1FE6" w:rsidRPr="00AB1FE6" w:rsidRDefault="00AB1FE6" w:rsidP="00AB1FE6">
            <w:pPr>
              <w:autoSpaceDE w:val="0"/>
              <w:autoSpaceDN w:val="0"/>
              <w:adjustRightInd w:val="0"/>
            </w:pPr>
            <w:r w:rsidRPr="00AB1FE6">
              <w:t xml:space="preserve">Title: </w:t>
            </w:r>
          </w:p>
        </w:tc>
        <w:tc>
          <w:tcPr>
            <w:tcW w:w="6459" w:type="dxa"/>
            <w:tcBorders>
              <w:top w:val="nil"/>
              <w:left w:val="nil"/>
              <w:bottom w:val="nil"/>
              <w:right w:val="nil"/>
            </w:tcBorders>
          </w:tcPr>
          <w:p w14:paraId="1BE30459" w14:textId="1F2F05F5" w:rsidR="00AB1FE6" w:rsidRPr="00AB1FE6" w:rsidRDefault="00AB1FE6" w:rsidP="00AB1FE6">
            <w:pPr>
              <w:autoSpaceDE w:val="0"/>
              <w:autoSpaceDN w:val="0"/>
              <w:adjustRightInd w:val="0"/>
            </w:pPr>
            <w:r w:rsidRPr="00AB1FE6">
              <w:t>Ipilimumab and nivolumab combination therapy in patients with selected immunotherapy sensitive advanced rare cancers</w:t>
            </w:r>
          </w:p>
        </w:tc>
      </w:tr>
      <w:tr w:rsidR="00AB1FE6" w:rsidRPr="00AB1FE6" w14:paraId="7AADBC8F" w14:textId="77777777" w:rsidTr="00B3556A">
        <w:trPr>
          <w:trHeight w:val="280"/>
        </w:trPr>
        <w:tc>
          <w:tcPr>
            <w:tcW w:w="966" w:type="dxa"/>
            <w:tcBorders>
              <w:top w:val="nil"/>
              <w:left w:val="nil"/>
              <w:bottom w:val="nil"/>
              <w:right w:val="nil"/>
            </w:tcBorders>
          </w:tcPr>
          <w:p w14:paraId="4EC701BD"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439A8800" w14:textId="77777777" w:rsidR="00AB1FE6" w:rsidRPr="00AB1FE6" w:rsidRDefault="00AB1FE6" w:rsidP="00AB1FE6">
            <w:pPr>
              <w:autoSpaceDE w:val="0"/>
              <w:autoSpaceDN w:val="0"/>
              <w:adjustRightInd w:val="0"/>
            </w:pPr>
            <w:r w:rsidRPr="00AB1FE6">
              <w:t xml:space="preserve">Principal Investigator: </w:t>
            </w:r>
          </w:p>
        </w:tc>
        <w:tc>
          <w:tcPr>
            <w:tcW w:w="6459" w:type="dxa"/>
            <w:tcBorders>
              <w:top w:val="nil"/>
              <w:left w:val="nil"/>
              <w:bottom w:val="nil"/>
              <w:right w:val="nil"/>
            </w:tcBorders>
          </w:tcPr>
          <w:p w14:paraId="1A6047C3" w14:textId="7AEB5DF9" w:rsidR="00AB1FE6" w:rsidRPr="00AB1FE6" w:rsidRDefault="00AB1FE6" w:rsidP="00AB1FE6">
            <w:r w:rsidRPr="00AB1FE6">
              <w:t>Dr Jane So</w:t>
            </w:r>
          </w:p>
        </w:tc>
      </w:tr>
      <w:tr w:rsidR="00AB1FE6" w:rsidRPr="00AB1FE6" w14:paraId="27865287" w14:textId="77777777" w:rsidTr="00B3556A">
        <w:trPr>
          <w:trHeight w:val="280"/>
        </w:trPr>
        <w:tc>
          <w:tcPr>
            <w:tcW w:w="966" w:type="dxa"/>
            <w:tcBorders>
              <w:top w:val="nil"/>
              <w:left w:val="nil"/>
              <w:bottom w:val="nil"/>
              <w:right w:val="nil"/>
            </w:tcBorders>
          </w:tcPr>
          <w:p w14:paraId="7627A70B"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6A403CD1" w14:textId="77777777" w:rsidR="00AB1FE6" w:rsidRPr="00AB1FE6" w:rsidRDefault="00AB1FE6" w:rsidP="00AB1FE6">
            <w:pPr>
              <w:autoSpaceDE w:val="0"/>
              <w:autoSpaceDN w:val="0"/>
              <w:adjustRightInd w:val="0"/>
            </w:pPr>
            <w:r w:rsidRPr="00AB1FE6">
              <w:t xml:space="preserve">Sponsor: </w:t>
            </w:r>
          </w:p>
        </w:tc>
        <w:tc>
          <w:tcPr>
            <w:tcW w:w="6459" w:type="dxa"/>
            <w:tcBorders>
              <w:top w:val="nil"/>
              <w:left w:val="nil"/>
              <w:bottom w:val="nil"/>
              <w:right w:val="nil"/>
            </w:tcBorders>
          </w:tcPr>
          <w:p w14:paraId="3D6A0674" w14:textId="28297A8E" w:rsidR="00AB1FE6" w:rsidRPr="00AB1FE6" w:rsidRDefault="00AB1FE6" w:rsidP="00AB1FE6">
            <w:pPr>
              <w:autoSpaceDE w:val="0"/>
              <w:autoSpaceDN w:val="0"/>
              <w:adjustRightInd w:val="0"/>
            </w:pPr>
            <w:r w:rsidRPr="00AB1FE6">
              <w:t>Olivia Newton-John Cancer Research Institute</w:t>
            </w:r>
          </w:p>
        </w:tc>
      </w:tr>
      <w:tr w:rsidR="00AB1FE6" w:rsidRPr="00AB1FE6" w14:paraId="23ED7F1F" w14:textId="77777777" w:rsidTr="00B3556A">
        <w:trPr>
          <w:trHeight w:val="280"/>
        </w:trPr>
        <w:tc>
          <w:tcPr>
            <w:tcW w:w="966" w:type="dxa"/>
            <w:tcBorders>
              <w:top w:val="nil"/>
              <w:left w:val="nil"/>
              <w:bottom w:val="nil"/>
              <w:right w:val="nil"/>
            </w:tcBorders>
          </w:tcPr>
          <w:p w14:paraId="6718DC55" w14:textId="77777777" w:rsidR="00AB1FE6" w:rsidRPr="00AB1FE6" w:rsidRDefault="00AB1FE6" w:rsidP="00AB1FE6">
            <w:pPr>
              <w:autoSpaceDE w:val="0"/>
              <w:autoSpaceDN w:val="0"/>
              <w:adjustRightInd w:val="0"/>
            </w:pPr>
            <w:r w:rsidRPr="00AB1FE6">
              <w:t xml:space="preserve"> </w:t>
            </w:r>
          </w:p>
        </w:tc>
        <w:tc>
          <w:tcPr>
            <w:tcW w:w="2575" w:type="dxa"/>
            <w:tcBorders>
              <w:top w:val="nil"/>
              <w:left w:val="nil"/>
              <w:bottom w:val="nil"/>
              <w:right w:val="nil"/>
            </w:tcBorders>
          </w:tcPr>
          <w:p w14:paraId="3FC99A2C" w14:textId="77777777" w:rsidR="00AB1FE6" w:rsidRPr="00AB1FE6" w:rsidRDefault="00AB1FE6" w:rsidP="00AB1FE6">
            <w:pPr>
              <w:autoSpaceDE w:val="0"/>
              <w:autoSpaceDN w:val="0"/>
              <w:adjustRightInd w:val="0"/>
            </w:pPr>
            <w:r w:rsidRPr="00AB1FE6">
              <w:t xml:space="preserve">Clock Start Date: </w:t>
            </w:r>
          </w:p>
        </w:tc>
        <w:tc>
          <w:tcPr>
            <w:tcW w:w="6459" w:type="dxa"/>
            <w:tcBorders>
              <w:top w:val="nil"/>
              <w:left w:val="nil"/>
              <w:bottom w:val="nil"/>
              <w:right w:val="nil"/>
            </w:tcBorders>
          </w:tcPr>
          <w:p w14:paraId="342C560A" w14:textId="12BDBDEC" w:rsidR="00AB1FE6" w:rsidRPr="00AB1FE6" w:rsidRDefault="00AB1FE6" w:rsidP="00AB1FE6">
            <w:pPr>
              <w:autoSpaceDE w:val="0"/>
              <w:autoSpaceDN w:val="0"/>
              <w:adjustRightInd w:val="0"/>
            </w:pPr>
            <w:r>
              <w:t>07 June 2023</w:t>
            </w:r>
          </w:p>
        </w:tc>
      </w:tr>
    </w:tbl>
    <w:p w14:paraId="693298A8" w14:textId="77777777" w:rsidR="00AB1FE6" w:rsidRPr="00AB1FE6" w:rsidRDefault="00AB1FE6" w:rsidP="00AB1FE6"/>
    <w:p w14:paraId="55176169" w14:textId="2882F817" w:rsidR="00AB1FE6" w:rsidRPr="00AB1FE6" w:rsidRDefault="00AB1FE6" w:rsidP="00AB1FE6">
      <w:r w:rsidRPr="00AB1FE6">
        <w:t>Dr Jane So</w:t>
      </w:r>
      <w:r>
        <w:t xml:space="preserve"> </w:t>
      </w:r>
      <w:r w:rsidRPr="00AB1FE6">
        <w:rPr>
          <w:lang w:val="en-NZ"/>
        </w:rPr>
        <w:t>was present via videoconference for discussion of this application.</w:t>
      </w:r>
    </w:p>
    <w:p w14:paraId="7D00E710" w14:textId="77777777" w:rsidR="00AB1FE6" w:rsidRPr="00AB1FE6" w:rsidRDefault="00AB1FE6" w:rsidP="00AB1FE6">
      <w:pPr>
        <w:rPr>
          <w:u w:val="single"/>
          <w:lang w:val="en-NZ"/>
        </w:rPr>
      </w:pPr>
    </w:p>
    <w:p w14:paraId="26AD3C90" w14:textId="77777777" w:rsidR="00AB1FE6" w:rsidRPr="00AB1FE6" w:rsidRDefault="00AB1FE6" w:rsidP="00AB1FE6">
      <w:pPr>
        <w:rPr>
          <w:b/>
          <w:bCs/>
          <w:lang w:val="en-NZ"/>
        </w:rPr>
      </w:pPr>
      <w:r w:rsidRPr="00AB1FE6">
        <w:rPr>
          <w:b/>
          <w:bCs/>
          <w:lang w:val="en-NZ"/>
        </w:rPr>
        <w:t>Potential conflicts of interest</w:t>
      </w:r>
    </w:p>
    <w:p w14:paraId="5EF91B94" w14:textId="77777777" w:rsidR="00AB1FE6" w:rsidRPr="00AB1FE6" w:rsidRDefault="00AB1FE6" w:rsidP="00AB1FE6">
      <w:pPr>
        <w:rPr>
          <w:b/>
          <w:lang w:val="en-NZ"/>
        </w:rPr>
      </w:pPr>
    </w:p>
    <w:p w14:paraId="15A3F09C" w14:textId="77777777" w:rsidR="00AB1FE6" w:rsidRPr="00AB1FE6" w:rsidRDefault="00AB1FE6" w:rsidP="00AB1FE6">
      <w:pPr>
        <w:rPr>
          <w:lang w:val="en-NZ"/>
        </w:rPr>
      </w:pPr>
      <w:r w:rsidRPr="00AB1FE6">
        <w:rPr>
          <w:lang w:val="en-NZ"/>
        </w:rPr>
        <w:t>The Chair asked members to declare any potential conflicts of interest related to this application.</w:t>
      </w:r>
    </w:p>
    <w:p w14:paraId="4D523D1B" w14:textId="77777777" w:rsidR="00AB1FE6" w:rsidRPr="00AB1FE6" w:rsidRDefault="00AB1FE6" w:rsidP="00AB1FE6">
      <w:pPr>
        <w:rPr>
          <w:lang w:val="en-NZ"/>
        </w:rPr>
      </w:pPr>
    </w:p>
    <w:p w14:paraId="0E5A0171" w14:textId="6602C264" w:rsidR="00AB1FE6" w:rsidRPr="00AB1FE6" w:rsidRDefault="00AB1FE6" w:rsidP="00AB1FE6">
      <w:pPr>
        <w:rPr>
          <w:lang w:val="en-NZ"/>
        </w:rPr>
      </w:pPr>
      <w:r w:rsidRPr="00AB1FE6">
        <w:rPr>
          <w:lang w:val="en-NZ"/>
        </w:rPr>
        <w:t>No potential conflicts of interest related to this application were declared by any member.</w:t>
      </w:r>
    </w:p>
    <w:p w14:paraId="2DF5FFC1" w14:textId="77777777" w:rsidR="00AB1FE6" w:rsidRPr="00AB1FE6" w:rsidRDefault="00AB1FE6" w:rsidP="00AB1FE6">
      <w:pPr>
        <w:autoSpaceDE w:val="0"/>
        <w:autoSpaceDN w:val="0"/>
        <w:adjustRightInd w:val="0"/>
        <w:rPr>
          <w:lang w:val="en-NZ"/>
        </w:rPr>
      </w:pPr>
    </w:p>
    <w:p w14:paraId="51614F53" w14:textId="77777777" w:rsidR="00AB1FE6" w:rsidRPr="00AB1FE6" w:rsidRDefault="00AB1FE6" w:rsidP="00AB1FE6">
      <w:pPr>
        <w:rPr>
          <w:b/>
          <w:bCs/>
          <w:lang w:val="en-NZ"/>
        </w:rPr>
      </w:pPr>
      <w:r w:rsidRPr="00AB1FE6">
        <w:rPr>
          <w:b/>
          <w:bCs/>
          <w:lang w:val="en-NZ"/>
        </w:rPr>
        <w:t xml:space="preserve">Summary of resolved ethical issues </w:t>
      </w:r>
    </w:p>
    <w:p w14:paraId="1D2D168B" w14:textId="77777777" w:rsidR="00AB1FE6" w:rsidRPr="00AB1FE6" w:rsidRDefault="00AB1FE6" w:rsidP="00AB1FE6">
      <w:pPr>
        <w:rPr>
          <w:u w:val="single"/>
          <w:lang w:val="en-NZ"/>
        </w:rPr>
      </w:pPr>
    </w:p>
    <w:p w14:paraId="65C6A1D8" w14:textId="77777777" w:rsidR="00AB1FE6" w:rsidRPr="00AB1FE6" w:rsidRDefault="00AB1FE6" w:rsidP="00AB1FE6">
      <w:pPr>
        <w:rPr>
          <w:lang w:val="en-NZ"/>
        </w:rPr>
      </w:pPr>
      <w:r w:rsidRPr="00AB1FE6">
        <w:rPr>
          <w:lang w:val="en-NZ"/>
        </w:rPr>
        <w:t>The main ethical issues considered by the Committee and addressed by the Researcher are as follows.</w:t>
      </w:r>
    </w:p>
    <w:p w14:paraId="103BC306" w14:textId="77777777" w:rsidR="00AB1FE6" w:rsidRPr="00AB1FE6" w:rsidRDefault="00AB1FE6" w:rsidP="00AB1FE6">
      <w:pPr>
        <w:rPr>
          <w:lang w:val="en-NZ"/>
        </w:rPr>
      </w:pPr>
    </w:p>
    <w:p w14:paraId="74966698" w14:textId="1F85AFAB" w:rsidR="00976963" w:rsidRDefault="00976963" w:rsidP="00976963">
      <w:pPr>
        <w:pStyle w:val="ListParagraph"/>
        <w:numPr>
          <w:ilvl w:val="0"/>
          <w:numId w:val="30"/>
        </w:numPr>
      </w:pPr>
      <w:r>
        <w:t>The Committee asked about the</w:t>
      </w:r>
      <w:r w:rsidR="0031009D">
        <w:t xml:space="preserve"> participants and the </w:t>
      </w:r>
      <w:r w:rsidR="00611659">
        <w:t>subgroups</w:t>
      </w:r>
      <w:r w:rsidR="0031009D">
        <w:t xml:space="preserve"> of rare cancer</w:t>
      </w:r>
      <w:r w:rsidR="002B4A1A">
        <w:t xml:space="preserve">, and if </w:t>
      </w:r>
      <w:r w:rsidR="00C202B5">
        <w:t>recruitment is to be</w:t>
      </w:r>
      <w:r w:rsidR="002B4A1A">
        <w:t xml:space="preserve"> evenly split between each </w:t>
      </w:r>
      <w:r w:rsidR="00392E89">
        <w:t>type</w:t>
      </w:r>
      <w:r w:rsidR="002B4A1A">
        <w:t xml:space="preserve"> of cancer.</w:t>
      </w:r>
      <w:r>
        <w:t xml:space="preserve"> The Researcher explained tha</w:t>
      </w:r>
      <w:r w:rsidR="002B4A1A">
        <w:t xml:space="preserve">t </w:t>
      </w:r>
      <w:r w:rsidR="003E4546">
        <w:t>enrolment is</w:t>
      </w:r>
      <w:r w:rsidR="00611659">
        <w:t xml:space="preserve"> </w:t>
      </w:r>
      <w:r w:rsidR="00C202B5">
        <w:t>on a basis of recruitment by eligibility regardless of rare cancer type, so there is no allocation of study places between the rare cancer categories under assessment.</w:t>
      </w:r>
    </w:p>
    <w:p w14:paraId="7DDCE4FA" w14:textId="77777777" w:rsidR="00E9364C" w:rsidRDefault="00E9364C" w:rsidP="00AB1FE6">
      <w:pPr>
        <w:rPr>
          <w:b/>
          <w:bCs/>
          <w:lang w:val="en-NZ"/>
        </w:rPr>
      </w:pPr>
    </w:p>
    <w:p w14:paraId="4994A705" w14:textId="1E493359" w:rsidR="00AB1FE6" w:rsidRPr="00E9364C" w:rsidRDefault="00AB1FE6" w:rsidP="00AB1FE6">
      <w:pPr>
        <w:rPr>
          <w:b/>
          <w:bCs/>
          <w:lang w:val="en-NZ"/>
        </w:rPr>
      </w:pPr>
      <w:r w:rsidRPr="00AB1FE6">
        <w:rPr>
          <w:b/>
          <w:bCs/>
          <w:lang w:val="en-NZ"/>
        </w:rPr>
        <w:t>Summary of outstanding ethical issues</w:t>
      </w:r>
    </w:p>
    <w:p w14:paraId="43A6FD77" w14:textId="77777777" w:rsidR="00531101" w:rsidRPr="00AB1FE6" w:rsidRDefault="00531101" w:rsidP="00AB1FE6">
      <w:pPr>
        <w:rPr>
          <w:rFonts w:cs="Arial"/>
          <w:szCs w:val="22"/>
        </w:rPr>
      </w:pPr>
    </w:p>
    <w:p w14:paraId="0DB0EF41" w14:textId="77777777" w:rsidR="00AB1FE6" w:rsidRPr="00AB1FE6" w:rsidRDefault="00AB1FE6" w:rsidP="00907C4B">
      <w:pPr>
        <w:rPr>
          <w:rFonts w:cs="Arial"/>
          <w:szCs w:val="22"/>
          <w:lang w:val="en-NZ"/>
        </w:rPr>
      </w:pPr>
      <w:r w:rsidRPr="00AB1FE6">
        <w:rPr>
          <w:rFonts w:cs="Arial"/>
          <w:szCs w:val="22"/>
          <w:lang w:val="en-NZ"/>
        </w:rPr>
        <w:t xml:space="preserve">The Committee requested the following changes to the Participant Information Sheet and Consent Form (PIS/CF): </w:t>
      </w:r>
    </w:p>
    <w:p w14:paraId="57D7455D" w14:textId="77777777" w:rsidR="00AB1FE6" w:rsidRPr="00AB1FE6" w:rsidRDefault="00AB1FE6" w:rsidP="00AB1FE6">
      <w:pPr>
        <w:spacing w:before="80" w:after="80"/>
        <w:rPr>
          <w:rFonts w:cs="Arial"/>
          <w:szCs w:val="22"/>
          <w:lang w:val="en-NZ"/>
        </w:rPr>
      </w:pPr>
    </w:p>
    <w:p w14:paraId="5FA94DD4" w14:textId="07E35643" w:rsidR="0084537D" w:rsidRDefault="00454709" w:rsidP="003773B9">
      <w:pPr>
        <w:pStyle w:val="ListParagraph"/>
      </w:pPr>
      <w:r>
        <w:t>The Committee requested clarification of</w:t>
      </w:r>
      <w:r w:rsidR="0084537D">
        <w:t xml:space="preserve"> </w:t>
      </w:r>
      <w:r w:rsidR="007B6CC5">
        <w:t>the relationship between the M</w:t>
      </w:r>
      <w:r w:rsidR="00740724">
        <w:t>o</w:t>
      </w:r>
      <w:r w:rsidR="007B6CC5">
        <w:t xml:space="preserve">ST study and this study so participants know </w:t>
      </w:r>
      <w:r w:rsidR="00AA731D">
        <w:t>what elements of the testing is mandatory and what is optional</w:t>
      </w:r>
      <w:r w:rsidR="00C202B5">
        <w:t xml:space="preserve">. Please include information that clarifies </w:t>
      </w:r>
      <w:r w:rsidR="003E4546">
        <w:t>the relationship</w:t>
      </w:r>
      <w:r w:rsidR="00BA32C7">
        <w:t xml:space="preserve"> </w:t>
      </w:r>
      <w:r w:rsidR="00C202B5">
        <w:t>between this and the MoST studies so that participants are aware what is necessary to determine their eligibility for this study, and what is optional with the prosect of future clinical trials based on their submission of tissue to MoST.</w:t>
      </w:r>
    </w:p>
    <w:p w14:paraId="33522483" w14:textId="32052071" w:rsidR="00481567" w:rsidRDefault="00481567" w:rsidP="00481567">
      <w:pPr>
        <w:pStyle w:val="ListParagraph"/>
      </w:pPr>
      <w:r>
        <w:t>On page 4</w:t>
      </w:r>
      <w:r w:rsidR="000E05C3">
        <w:t>,</w:t>
      </w:r>
      <w:r>
        <w:t xml:space="preserve"> please </w:t>
      </w:r>
      <w:r w:rsidR="00007157">
        <w:t>remove</w:t>
      </w:r>
      <w:r>
        <w:t xml:space="preserve"> teaspoons as a form of measurement.</w:t>
      </w:r>
    </w:p>
    <w:p w14:paraId="54D7A6FF" w14:textId="5FDDB8E7" w:rsidR="00691B69" w:rsidRDefault="003E4546" w:rsidP="003773B9">
      <w:pPr>
        <w:pStyle w:val="ListParagraph"/>
      </w:pPr>
      <w:r>
        <w:t>Please make</w:t>
      </w:r>
      <w:r w:rsidR="00AC03FB">
        <w:t xml:space="preserve"> clear </w:t>
      </w:r>
      <w:r w:rsidR="00007157">
        <w:t xml:space="preserve">that if a participant is receiving therapeutic benefit the sponsor will continue to provide access to nivolumab after they have completed the study. </w:t>
      </w:r>
    </w:p>
    <w:p w14:paraId="40322C7A" w14:textId="05B86088" w:rsidR="007D2200" w:rsidRDefault="003773B9" w:rsidP="00907C4B">
      <w:pPr>
        <w:pStyle w:val="ListParagraph"/>
      </w:pPr>
      <w:r>
        <w:t>Please check page numbering throughout the participant information sheet.</w:t>
      </w:r>
    </w:p>
    <w:p w14:paraId="39743E6A" w14:textId="2E6DF230" w:rsidR="003773B9" w:rsidRDefault="003773B9" w:rsidP="003773B9">
      <w:pPr>
        <w:pStyle w:val="ListParagraph"/>
      </w:pPr>
      <w:r>
        <w:t xml:space="preserve">Please </w:t>
      </w:r>
      <w:r w:rsidR="00007157">
        <w:t xml:space="preserve">ensure that the PIS accurately describes the tumour assessments that are required and is consistent with the protocol, </w:t>
      </w:r>
      <w:r>
        <w:t xml:space="preserve"> </w:t>
      </w:r>
    </w:p>
    <w:p w14:paraId="3B8B2FEA" w14:textId="78288B55" w:rsidR="003773B9" w:rsidRDefault="003773B9" w:rsidP="003773B9">
      <w:pPr>
        <w:pStyle w:val="ListParagraph"/>
      </w:pPr>
      <w:r>
        <w:t xml:space="preserve">Please </w:t>
      </w:r>
      <w:r w:rsidR="00007157">
        <w:t xml:space="preserve">ensure that the </w:t>
      </w:r>
      <w:r>
        <w:t>table on page 6</w:t>
      </w:r>
      <w:r w:rsidR="00007157">
        <w:t xml:space="preserve"> </w:t>
      </w:r>
      <w:r w:rsidR="003E4546">
        <w:t>includes standard</w:t>
      </w:r>
      <w:r>
        <w:t xml:space="preserve"> of care tumour assessments post week 18.</w:t>
      </w:r>
    </w:p>
    <w:p w14:paraId="65BA01D1" w14:textId="02D9B6EF" w:rsidR="003773B9" w:rsidRDefault="003773B9" w:rsidP="00523590">
      <w:pPr>
        <w:pStyle w:val="ListParagraph"/>
      </w:pPr>
      <w:r>
        <w:t xml:space="preserve">Please amend page 6 </w:t>
      </w:r>
      <w:r w:rsidR="00007157">
        <w:t xml:space="preserve">as to </w:t>
      </w:r>
      <w:r>
        <w:t xml:space="preserve">archival tissue testing and include if there are any risks associated </w:t>
      </w:r>
      <w:r w:rsidR="00007157">
        <w:t xml:space="preserve">with this, including the use of </w:t>
      </w:r>
      <w:r>
        <w:t xml:space="preserve">all the </w:t>
      </w:r>
      <w:r w:rsidR="004E07EA">
        <w:t>tissue.</w:t>
      </w:r>
      <w:r w:rsidR="00007157">
        <w:t xml:space="preserve"> </w:t>
      </w:r>
      <w:r w:rsidR="003E4546">
        <w:t>Please include</w:t>
      </w:r>
      <w:r w:rsidR="00523590">
        <w:t xml:space="preserve"> </w:t>
      </w:r>
      <w:r w:rsidR="00523590" w:rsidRPr="00523590">
        <w:t>the potential risks and cultural issues associated with sending and storing data and tissue overseas.</w:t>
      </w:r>
    </w:p>
    <w:p w14:paraId="237AF96A" w14:textId="3DF02A3E" w:rsidR="000A4CCA" w:rsidRDefault="000A4CCA" w:rsidP="00523590">
      <w:pPr>
        <w:pStyle w:val="ListParagraph"/>
      </w:pPr>
      <w:r>
        <w:t xml:space="preserve">Please make it clear to participants </w:t>
      </w:r>
      <w:r w:rsidR="00007157">
        <w:t>what reimbursement is available.</w:t>
      </w:r>
    </w:p>
    <w:p w14:paraId="2F6DB763" w14:textId="561E8D83" w:rsidR="002D0BB3" w:rsidRDefault="002D0BB3" w:rsidP="00523590">
      <w:pPr>
        <w:pStyle w:val="ListParagraph"/>
      </w:pPr>
      <w:r>
        <w:t>Please include that a karakia</w:t>
      </w:r>
      <w:r w:rsidR="000708DC">
        <w:t xml:space="preserve"> will not be available if the tissue is stored</w:t>
      </w:r>
      <w:r w:rsidR="00007157">
        <w:t xml:space="preserve"> and disposed of</w:t>
      </w:r>
      <w:r w:rsidR="000708DC">
        <w:t xml:space="preserve"> in Sydney.</w:t>
      </w:r>
    </w:p>
    <w:p w14:paraId="2BE498A7" w14:textId="0DDCCC9E" w:rsidR="003773B9" w:rsidRDefault="003773B9" w:rsidP="003773B9">
      <w:pPr>
        <w:pStyle w:val="ListParagraph"/>
      </w:pPr>
      <w:r>
        <w:t>Please remove the 0800 HDEC number</w:t>
      </w:r>
      <w:r w:rsidR="000E05C3">
        <w:t xml:space="preserve"> and replace it with the one provided in the </w:t>
      </w:r>
      <w:hyperlink r:id="rId9" w:history="1">
        <w:r w:rsidR="000E05C3" w:rsidRPr="000E05C3">
          <w:rPr>
            <w:rStyle w:val="Hyperlink"/>
          </w:rPr>
          <w:t>HDEC template</w:t>
        </w:r>
      </w:hyperlink>
      <w:r>
        <w:t>.</w:t>
      </w:r>
    </w:p>
    <w:p w14:paraId="7BC0FD74" w14:textId="77777777" w:rsidR="003773B9" w:rsidRDefault="003773B9" w:rsidP="003773B9">
      <w:pPr>
        <w:pStyle w:val="ListParagraph"/>
      </w:pPr>
      <w:r>
        <w:lastRenderedPageBreak/>
        <w:t xml:space="preserve">Please amend page 15 by changing biological testing to “genomic testing” to be more transparent. </w:t>
      </w:r>
    </w:p>
    <w:p w14:paraId="2599DBA6" w14:textId="37F25810" w:rsidR="00AB1FE6" w:rsidRPr="00AB1FE6" w:rsidRDefault="003773B9" w:rsidP="00AB1FE6">
      <w:pPr>
        <w:pStyle w:val="ListParagraph"/>
      </w:pPr>
      <w:r>
        <w:t xml:space="preserve">Please </w:t>
      </w:r>
      <w:r w:rsidR="00EF128F">
        <w:t>include</w:t>
      </w:r>
      <w:r>
        <w:t xml:space="preserve"> </w:t>
      </w:r>
      <w:r w:rsidR="00007157">
        <w:t>details for</w:t>
      </w:r>
      <w:r>
        <w:t xml:space="preserve"> </w:t>
      </w:r>
      <w:r w:rsidRPr="002A365E">
        <w:t>OMICO</w:t>
      </w:r>
      <w:r w:rsidR="004E07EA">
        <w:t xml:space="preserve"> in the participant information sheet and the data management plan in the appropriate place.</w:t>
      </w:r>
    </w:p>
    <w:p w14:paraId="211B3782" w14:textId="77777777" w:rsidR="007D2200" w:rsidRDefault="007D2200" w:rsidP="00AB1FE6">
      <w:pPr>
        <w:rPr>
          <w:b/>
          <w:bCs/>
          <w:lang w:val="en-NZ"/>
        </w:rPr>
      </w:pPr>
    </w:p>
    <w:p w14:paraId="1A8C337E" w14:textId="7F66AD81" w:rsidR="00AB1FE6" w:rsidRPr="00AB1FE6" w:rsidRDefault="00AB1FE6" w:rsidP="00AB1FE6">
      <w:pPr>
        <w:rPr>
          <w:b/>
          <w:bCs/>
          <w:lang w:val="en-NZ"/>
        </w:rPr>
      </w:pPr>
      <w:r w:rsidRPr="00AB1FE6">
        <w:rPr>
          <w:b/>
          <w:bCs/>
          <w:lang w:val="en-NZ"/>
        </w:rPr>
        <w:t xml:space="preserve">Decision </w:t>
      </w:r>
    </w:p>
    <w:p w14:paraId="358D7E8D" w14:textId="77777777" w:rsidR="00AB1FE6" w:rsidRPr="00AB1FE6" w:rsidRDefault="00AB1FE6" w:rsidP="00AB1FE6">
      <w:pPr>
        <w:rPr>
          <w:lang w:val="en-NZ"/>
        </w:rPr>
      </w:pPr>
    </w:p>
    <w:p w14:paraId="103CC69C" w14:textId="77777777" w:rsidR="00AB1FE6" w:rsidRPr="00AB1FE6" w:rsidRDefault="00AB1FE6" w:rsidP="00AB1FE6">
      <w:pPr>
        <w:rPr>
          <w:lang w:val="en-NZ"/>
        </w:rPr>
      </w:pPr>
      <w:r w:rsidRPr="00AB1FE6">
        <w:rPr>
          <w:lang w:val="en-NZ"/>
        </w:rPr>
        <w:t xml:space="preserve">This application was </w:t>
      </w:r>
      <w:r w:rsidRPr="00AB1FE6">
        <w:rPr>
          <w:i/>
          <w:lang w:val="en-NZ"/>
        </w:rPr>
        <w:t>provisionally approved</w:t>
      </w:r>
      <w:r w:rsidRPr="00AB1FE6">
        <w:rPr>
          <w:lang w:val="en-NZ"/>
        </w:rPr>
        <w:t xml:space="preserve"> by </w:t>
      </w:r>
      <w:r w:rsidRPr="00AB1FE6">
        <w:rPr>
          <w:rFonts w:cs="Arial"/>
          <w:szCs w:val="22"/>
          <w:lang w:val="en-NZ"/>
        </w:rPr>
        <w:t>consensus,</w:t>
      </w:r>
      <w:r w:rsidRPr="00AB1FE6">
        <w:rPr>
          <w:rFonts w:cs="Arial"/>
          <w:color w:val="33CCCC"/>
          <w:szCs w:val="22"/>
          <w:lang w:val="en-NZ"/>
        </w:rPr>
        <w:t xml:space="preserve"> </w:t>
      </w:r>
      <w:r w:rsidRPr="00AB1FE6">
        <w:rPr>
          <w:lang w:val="en-NZ"/>
        </w:rPr>
        <w:t>subject to the following information being received:</w:t>
      </w:r>
    </w:p>
    <w:p w14:paraId="069C0AEB" w14:textId="77777777" w:rsidR="00AB1FE6" w:rsidRPr="00AB1FE6" w:rsidRDefault="00AB1FE6" w:rsidP="00AB1FE6">
      <w:pPr>
        <w:rPr>
          <w:lang w:val="en-NZ"/>
        </w:rPr>
      </w:pPr>
    </w:p>
    <w:p w14:paraId="2B5B8E59" w14:textId="77777777" w:rsidR="00AB1FE6" w:rsidRPr="00AB1FE6" w:rsidRDefault="00AB1FE6" w:rsidP="001F7655">
      <w:pPr>
        <w:pStyle w:val="ListParagraph"/>
      </w:pPr>
      <w:r w:rsidRPr="00AB1FE6">
        <w:t>Please address all outstanding ethical issues, providing the information requested by the Committee.</w:t>
      </w:r>
    </w:p>
    <w:p w14:paraId="39D1C7F8" w14:textId="73BD2D8C" w:rsidR="00AB1FE6" w:rsidRPr="00561640" w:rsidRDefault="00AB1FE6" w:rsidP="00AB1FE6">
      <w:pPr>
        <w:pStyle w:val="ListParagraph"/>
      </w:pPr>
      <w:r w:rsidRPr="00AB1FE6">
        <w:t xml:space="preserve">Please update the participant information sheet and consent form, taking into account feedback provided by the Committee. </w:t>
      </w:r>
      <w:r w:rsidRPr="00AB1FE6">
        <w:rPr>
          <w:i/>
          <w:iCs/>
        </w:rPr>
        <w:t>(National Ethical Standards for Health and Disability Research and Quality Improvement, para 7.15 – 7.17).</w:t>
      </w:r>
    </w:p>
    <w:p w14:paraId="3B894082" w14:textId="77777777" w:rsidR="00561640" w:rsidRPr="00561640" w:rsidRDefault="00561640" w:rsidP="00561640"/>
    <w:p w14:paraId="5F8EA7C2" w14:textId="7CC07621" w:rsidR="00AB1FE6" w:rsidRPr="00AB1FE6" w:rsidRDefault="00AB1FE6" w:rsidP="002E7321">
      <w:pPr>
        <w:rPr>
          <w:color w:val="4BACC6"/>
          <w:lang w:val="en-NZ"/>
        </w:rPr>
      </w:pPr>
      <w:r w:rsidRPr="00AB1FE6">
        <w:rPr>
          <w:lang w:val="en-NZ"/>
        </w:rPr>
        <w:t>After receipt of the information requested by the Committee, a final decision on the application will be made b</w:t>
      </w:r>
      <w:r w:rsidR="002E7321">
        <w:rPr>
          <w:lang w:val="en-NZ"/>
        </w:rPr>
        <w:t xml:space="preserve">y </w:t>
      </w:r>
      <w:r w:rsidR="00EB2A2E">
        <w:rPr>
          <w:lang w:val="en-NZ"/>
        </w:rPr>
        <w:t xml:space="preserve">Mr </w:t>
      </w:r>
      <w:r w:rsidR="00EB2A2E" w:rsidRPr="00EB2A2E">
        <w:rPr>
          <w:lang w:val="en-NZ"/>
        </w:rPr>
        <w:t xml:space="preserve">Jonathan Darby </w:t>
      </w:r>
      <w:r w:rsidR="00EB2A2E">
        <w:rPr>
          <w:lang w:val="en-NZ"/>
        </w:rPr>
        <w:t xml:space="preserve">and </w:t>
      </w:r>
      <w:r w:rsidR="00EB2A2E" w:rsidRPr="00EB2A2E">
        <w:rPr>
          <w:lang w:val="en-NZ"/>
        </w:rPr>
        <w:t>Ms Jade Scott</w:t>
      </w:r>
      <w:r w:rsidR="00EB2A2E">
        <w:rPr>
          <w:lang w:val="en-NZ"/>
        </w:rPr>
        <w:t>.</w:t>
      </w:r>
    </w:p>
    <w:p w14:paraId="6AB0221A" w14:textId="1D949603" w:rsidR="00AB1FE6" w:rsidRDefault="00AB1FE6" w:rsidP="00A66F2E">
      <w:pPr>
        <w:rPr>
          <w:color w:val="4BACC6"/>
          <w:lang w:val="en-NZ"/>
        </w:rPr>
      </w:pPr>
    </w:p>
    <w:p w14:paraId="4E6F903E" w14:textId="77777777" w:rsidR="002B2215" w:rsidRDefault="002B2215" w:rsidP="002B2215">
      <w:pPr>
        <w:rPr>
          <w:color w:val="4BACC6"/>
          <w:lang w:val="en-NZ"/>
        </w:rPr>
      </w:pPr>
    </w:p>
    <w:p w14:paraId="28FD7543" w14:textId="77777777" w:rsidR="002B2215" w:rsidRDefault="002B2215" w:rsidP="00540FF2">
      <w:pPr>
        <w:rPr>
          <w:color w:val="4BACC6"/>
          <w:lang w:val="en-NZ"/>
        </w:rPr>
      </w:pPr>
    </w:p>
    <w:p w14:paraId="1E8863E8" w14:textId="77777777" w:rsidR="00A66F2E" w:rsidRPr="00DA5F0B" w:rsidRDefault="007B18B7" w:rsidP="00A66F2E">
      <w:pPr>
        <w:pStyle w:val="Heading2"/>
      </w:pPr>
      <w:r>
        <w:br w:type="page"/>
      </w:r>
      <w:r w:rsidR="00A66F2E" w:rsidRPr="00DA5F0B">
        <w:lastRenderedPageBreak/>
        <w:t>General business</w:t>
      </w:r>
    </w:p>
    <w:p w14:paraId="716D8994" w14:textId="77777777" w:rsidR="00A66F2E" w:rsidRDefault="00A66F2E" w:rsidP="00A66F2E"/>
    <w:p w14:paraId="52BBD20D" w14:textId="77777777" w:rsidR="00A66F2E" w:rsidRDefault="00A66F2E" w:rsidP="00A66F2E"/>
    <w:p w14:paraId="0A761DFC"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7068F72E"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5803F3CA" w14:textId="77777777" w:rsidTr="00223C3D">
        <w:tc>
          <w:tcPr>
            <w:tcW w:w="2160" w:type="dxa"/>
            <w:tcBorders>
              <w:top w:val="single" w:sz="4" w:space="0" w:color="auto"/>
            </w:tcBorders>
          </w:tcPr>
          <w:p w14:paraId="05DF871E"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6B4F307C" w14:textId="290BD96F" w:rsidR="00A66F2E" w:rsidRPr="00EF7BC7" w:rsidRDefault="00AF50A7" w:rsidP="00223C3D">
            <w:pPr>
              <w:spacing w:before="80" w:after="80"/>
              <w:rPr>
                <w:rFonts w:cs="Arial"/>
                <w:sz w:val="20"/>
                <w:lang w:val="en-NZ"/>
              </w:rPr>
            </w:pPr>
            <w:r w:rsidRPr="00EF7BC7">
              <w:rPr>
                <w:rFonts w:cs="Arial"/>
                <w:sz w:val="20"/>
                <w:lang w:val="en-NZ"/>
              </w:rPr>
              <w:t xml:space="preserve">18 </w:t>
            </w:r>
            <w:r w:rsidR="00EF7BC7" w:rsidRPr="00EF7BC7">
              <w:rPr>
                <w:rFonts w:cs="Arial"/>
                <w:sz w:val="20"/>
                <w:lang w:val="en-NZ"/>
              </w:rPr>
              <w:t>July 2023</w:t>
            </w:r>
          </w:p>
        </w:tc>
      </w:tr>
      <w:tr w:rsidR="00A66F2E" w:rsidRPr="00E24E77" w14:paraId="62332A63" w14:textId="77777777" w:rsidTr="00223C3D">
        <w:tc>
          <w:tcPr>
            <w:tcW w:w="2160" w:type="dxa"/>
            <w:tcBorders>
              <w:bottom w:val="single" w:sz="4" w:space="0" w:color="auto"/>
            </w:tcBorders>
          </w:tcPr>
          <w:p w14:paraId="2AAC7835"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358C4B57"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9D244A1" w14:textId="77777777" w:rsidR="00A66F2E" w:rsidRDefault="00A66F2E" w:rsidP="00A66F2E"/>
    <w:p w14:paraId="029F95C1" w14:textId="77777777" w:rsidR="00A66F2E" w:rsidRPr="0054344C" w:rsidRDefault="00A66F2E" w:rsidP="00A66F2E">
      <w:pPr>
        <w:numPr>
          <w:ilvl w:val="0"/>
          <w:numId w:val="1"/>
        </w:numPr>
        <w:rPr>
          <w:b/>
          <w:szCs w:val="22"/>
        </w:rPr>
      </w:pPr>
      <w:r w:rsidRPr="0054344C">
        <w:rPr>
          <w:b/>
          <w:szCs w:val="22"/>
        </w:rPr>
        <w:t>Review of Last Minutes</w:t>
      </w:r>
    </w:p>
    <w:p w14:paraId="3F40C89B" w14:textId="44058DCA" w:rsidR="00A66F2E" w:rsidRPr="00946B92" w:rsidRDefault="00A66F2E" w:rsidP="00A66F2E">
      <w:pPr>
        <w:rPr>
          <w:szCs w:val="22"/>
        </w:rPr>
      </w:pPr>
      <w:r w:rsidRPr="00946B92">
        <w:rPr>
          <w:szCs w:val="22"/>
        </w:rPr>
        <w:t>The minutes of the previous meeting were agreed and signed by the Chair and Co-ordinator as a true record.</w:t>
      </w:r>
    </w:p>
    <w:p w14:paraId="335CC4B1" w14:textId="77777777" w:rsidR="00A66F2E" w:rsidRPr="00946B92" w:rsidRDefault="00A66F2E" w:rsidP="00A66F2E">
      <w:pPr>
        <w:ind w:left="465"/>
        <w:rPr>
          <w:szCs w:val="22"/>
        </w:rPr>
      </w:pPr>
    </w:p>
    <w:p w14:paraId="08F297BD" w14:textId="77777777" w:rsidR="00A66F2E" w:rsidRPr="0054344C" w:rsidRDefault="00A66F2E" w:rsidP="00A66F2E">
      <w:pPr>
        <w:numPr>
          <w:ilvl w:val="0"/>
          <w:numId w:val="1"/>
        </w:numPr>
        <w:rPr>
          <w:b/>
          <w:szCs w:val="22"/>
        </w:rPr>
      </w:pPr>
      <w:r w:rsidRPr="0054344C">
        <w:rPr>
          <w:b/>
          <w:szCs w:val="22"/>
        </w:rPr>
        <w:t>Matters Arising</w:t>
      </w:r>
    </w:p>
    <w:p w14:paraId="5DB3F48A" w14:textId="77777777" w:rsidR="00A66F2E" w:rsidRPr="00946B92" w:rsidRDefault="00A66F2E" w:rsidP="00A66F2E">
      <w:pPr>
        <w:rPr>
          <w:b/>
          <w:szCs w:val="22"/>
          <w:u w:val="single"/>
        </w:rPr>
      </w:pPr>
    </w:p>
    <w:p w14:paraId="5BB94BE4" w14:textId="77777777" w:rsidR="00A66F2E" w:rsidRPr="0054344C" w:rsidRDefault="00A66F2E" w:rsidP="00A66F2E">
      <w:pPr>
        <w:numPr>
          <w:ilvl w:val="0"/>
          <w:numId w:val="1"/>
        </w:numPr>
        <w:rPr>
          <w:b/>
          <w:szCs w:val="22"/>
        </w:rPr>
      </w:pPr>
      <w:r w:rsidRPr="0054344C">
        <w:rPr>
          <w:b/>
          <w:szCs w:val="22"/>
        </w:rPr>
        <w:t>Other business</w:t>
      </w:r>
    </w:p>
    <w:p w14:paraId="6EA14A09" w14:textId="77777777" w:rsidR="00A66F2E" w:rsidRPr="00946B92" w:rsidRDefault="00A66F2E" w:rsidP="00A66F2E">
      <w:pPr>
        <w:rPr>
          <w:szCs w:val="22"/>
        </w:rPr>
      </w:pPr>
    </w:p>
    <w:p w14:paraId="3CA21DCD" w14:textId="77777777" w:rsidR="00A66F2E" w:rsidRPr="0054344C" w:rsidRDefault="00A66F2E" w:rsidP="00A66F2E">
      <w:pPr>
        <w:numPr>
          <w:ilvl w:val="0"/>
          <w:numId w:val="1"/>
        </w:numPr>
        <w:rPr>
          <w:b/>
          <w:szCs w:val="22"/>
        </w:rPr>
      </w:pPr>
      <w:r w:rsidRPr="0054344C">
        <w:rPr>
          <w:b/>
          <w:szCs w:val="22"/>
        </w:rPr>
        <w:t>Other business for information</w:t>
      </w:r>
    </w:p>
    <w:p w14:paraId="325E15EB" w14:textId="77777777" w:rsidR="00A66F2E" w:rsidRPr="00540FF2" w:rsidRDefault="00A66F2E" w:rsidP="00A66F2E">
      <w:pPr>
        <w:ind w:left="465"/>
        <w:rPr>
          <w:b/>
          <w:szCs w:val="22"/>
        </w:rPr>
      </w:pPr>
    </w:p>
    <w:p w14:paraId="5E7BA70B" w14:textId="77777777" w:rsidR="00A66F2E" w:rsidRPr="0054344C" w:rsidRDefault="00A66F2E" w:rsidP="00A66F2E">
      <w:pPr>
        <w:numPr>
          <w:ilvl w:val="0"/>
          <w:numId w:val="1"/>
        </w:numPr>
        <w:rPr>
          <w:b/>
          <w:szCs w:val="22"/>
        </w:rPr>
      </w:pPr>
      <w:r w:rsidRPr="0054344C">
        <w:rPr>
          <w:b/>
          <w:szCs w:val="22"/>
        </w:rPr>
        <w:t>Any other business</w:t>
      </w:r>
    </w:p>
    <w:p w14:paraId="48C4468F" w14:textId="77777777" w:rsidR="00A66F2E" w:rsidRPr="00946B92" w:rsidRDefault="00A66F2E" w:rsidP="00A66F2E">
      <w:pPr>
        <w:rPr>
          <w:szCs w:val="22"/>
        </w:rPr>
      </w:pPr>
    </w:p>
    <w:p w14:paraId="2CD3B591" w14:textId="77777777" w:rsidR="00A66F2E" w:rsidRDefault="00A66F2E" w:rsidP="00A66F2E"/>
    <w:p w14:paraId="50E93871" w14:textId="2D5AD28F" w:rsidR="00A66F2E" w:rsidRPr="00121262" w:rsidRDefault="00A66F2E" w:rsidP="00A66F2E">
      <w:r>
        <w:t>The meeting closed a</w:t>
      </w:r>
      <w:r w:rsidR="001F7655">
        <w:t xml:space="preserve">t </w:t>
      </w:r>
      <w:r w:rsidR="0021560C">
        <w:t>3:00</w:t>
      </w:r>
      <w:r w:rsidR="001F7655">
        <w:t>pm.</w:t>
      </w:r>
    </w:p>
    <w:p w14:paraId="1E272CCE" w14:textId="77777777" w:rsidR="00C06097" w:rsidRPr="00121262" w:rsidRDefault="00C06097" w:rsidP="00A66F2E"/>
    <w:sectPr w:rsidR="00C06097" w:rsidRPr="00121262" w:rsidSect="008F6D9D">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0A66" w14:textId="77777777" w:rsidR="00562AE1" w:rsidRDefault="00562AE1">
      <w:r>
        <w:separator/>
      </w:r>
    </w:p>
  </w:endnote>
  <w:endnote w:type="continuationSeparator" w:id="0">
    <w:p w14:paraId="19A4981A" w14:textId="77777777" w:rsidR="00562AE1" w:rsidRDefault="0056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C3BF"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23C12"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FECD5CA" w14:textId="77777777" w:rsidTr="00D73B66">
      <w:trPr>
        <w:trHeight w:val="282"/>
      </w:trPr>
      <w:tc>
        <w:tcPr>
          <w:tcW w:w="8222" w:type="dxa"/>
        </w:tcPr>
        <w:p w14:paraId="12D917D4" w14:textId="04C4A936" w:rsidR="0081053D" w:rsidRPr="00AB1FE6" w:rsidRDefault="00BE2A32" w:rsidP="00D73B66">
          <w:pPr>
            <w:pStyle w:val="Footer"/>
            <w:ind w:left="171" w:right="360"/>
            <w:rPr>
              <w:rFonts w:ascii="Arial Narrow" w:hAnsi="Arial Narrow"/>
              <w:sz w:val="16"/>
              <w:szCs w:val="16"/>
              <w:lang w:eastAsia="en-GB"/>
            </w:rPr>
          </w:pPr>
          <w:r w:rsidRPr="00AB1FE6">
            <w:rPr>
              <w:rFonts w:cs="Arial"/>
              <w:sz w:val="16"/>
              <w:szCs w:val="16"/>
            </w:rPr>
            <w:t xml:space="preserve">HDEC Minutes – </w:t>
          </w:r>
          <w:r w:rsidR="00AB1FE6" w:rsidRPr="00AB1FE6">
            <w:rPr>
              <w:rFonts w:cs="Arial"/>
              <w:sz w:val="16"/>
              <w:szCs w:val="16"/>
            </w:rPr>
            <w:t>Northern A</w:t>
          </w:r>
          <w:r w:rsidR="00A66F2E" w:rsidRPr="00AB1FE6">
            <w:rPr>
              <w:rFonts w:cs="Arial"/>
              <w:sz w:val="16"/>
              <w:szCs w:val="16"/>
              <w:lang w:val="en-NZ"/>
            </w:rPr>
            <w:t xml:space="preserve"> Health and Disability Ethics Committee </w:t>
          </w:r>
          <w:r w:rsidR="00A66F2E" w:rsidRPr="00AB1FE6">
            <w:rPr>
              <w:rFonts w:cs="Arial"/>
              <w:sz w:val="16"/>
              <w:szCs w:val="16"/>
            </w:rPr>
            <w:t xml:space="preserve">– </w:t>
          </w:r>
          <w:r w:rsidR="00AB1FE6" w:rsidRPr="00AB1FE6">
            <w:rPr>
              <w:rFonts w:cs="Arial"/>
              <w:sz w:val="16"/>
              <w:szCs w:val="16"/>
            </w:rPr>
            <w:t>20 June 2023</w:t>
          </w:r>
        </w:p>
      </w:tc>
      <w:tc>
        <w:tcPr>
          <w:tcW w:w="1789" w:type="dxa"/>
        </w:tcPr>
        <w:p w14:paraId="2D73D63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BD284DE" w14:textId="25B6555E" w:rsidR="00522B40" w:rsidRPr="00BF6505" w:rsidRDefault="001644E4"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19EF8F0B" wp14:editId="222CA4AD">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441B0539" w14:textId="77777777" w:rsidTr="00D73B66">
      <w:trPr>
        <w:trHeight w:val="283"/>
      </w:trPr>
      <w:tc>
        <w:tcPr>
          <w:tcW w:w="7796" w:type="dxa"/>
        </w:tcPr>
        <w:p w14:paraId="61589434" w14:textId="378948F5" w:rsidR="0081053D" w:rsidRPr="00AB1FE6" w:rsidRDefault="0081053D" w:rsidP="000B2F36">
          <w:pPr>
            <w:pStyle w:val="Footer"/>
            <w:ind w:right="360"/>
            <w:rPr>
              <w:rFonts w:ascii="Arial Narrow" w:hAnsi="Arial Narrow"/>
              <w:sz w:val="16"/>
              <w:szCs w:val="16"/>
              <w:lang w:eastAsia="en-GB"/>
            </w:rPr>
          </w:pPr>
          <w:r w:rsidRPr="00AB1FE6">
            <w:rPr>
              <w:rFonts w:cs="Arial"/>
              <w:sz w:val="16"/>
              <w:szCs w:val="16"/>
            </w:rPr>
            <w:t xml:space="preserve">HDEC Minutes – </w:t>
          </w:r>
          <w:r w:rsidR="00AB1FE6" w:rsidRPr="00AB1FE6">
            <w:rPr>
              <w:rFonts w:cs="Arial"/>
              <w:sz w:val="16"/>
              <w:szCs w:val="16"/>
              <w:lang w:val="en-NZ"/>
            </w:rPr>
            <w:t>Northern A</w:t>
          </w:r>
          <w:r w:rsidR="004B7C11" w:rsidRPr="00AB1FE6">
            <w:rPr>
              <w:rFonts w:cs="Arial"/>
              <w:sz w:val="16"/>
              <w:szCs w:val="16"/>
              <w:lang w:val="en-NZ"/>
            </w:rPr>
            <w:t xml:space="preserve"> Health and Disability Ethics Committee </w:t>
          </w:r>
          <w:r w:rsidR="004B7C11" w:rsidRPr="00AB1FE6">
            <w:rPr>
              <w:rFonts w:cs="Arial"/>
              <w:sz w:val="16"/>
              <w:szCs w:val="16"/>
            </w:rPr>
            <w:t xml:space="preserve">– </w:t>
          </w:r>
          <w:r w:rsidR="00AB1FE6" w:rsidRPr="00AB1FE6">
            <w:rPr>
              <w:rFonts w:cs="Arial"/>
              <w:sz w:val="16"/>
              <w:szCs w:val="16"/>
            </w:rPr>
            <w:t>20 June 2023</w:t>
          </w:r>
        </w:p>
      </w:tc>
      <w:tc>
        <w:tcPr>
          <w:tcW w:w="1886" w:type="dxa"/>
        </w:tcPr>
        <w:p w14:paraId="1E3A7804"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5BA43864" w14:textId="10F1F80D" w:rsidR="00BF6505" w:rsidRPr="00C91F3F" w:rsidRDefault="001644E4"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7C0A460E" wp14:editId="3C046DB8">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F7F6" w14:textId="77777777" w:rsidR="00562AE1" w:rsidRDefault="00562AE1">
      <w:r>
        <w:separator/>
      </w:r>
    </w:p>
  </w:footnote>
  <w:footnote w:type="continuationSeparator" w:id="0">
    <w:p w14:paraId="6C978E4A" w14:textId="77777777" w:rsidR="00562AE1" w:rsidRDefault="0056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4F5A151C" w14:textId="77777777" w:rsidTr="008F6D9D">
      <w:trPr>
        <w:trHeight w:val="1079"/>
      </w:trPr>
      <w:tc>
        <w:tcPr>
          <w:tcW w:w="1914" w:type="dxa"/>
          <w:tcBorders>
            <w:bottom w:val="single" w:sz="4" w:space="0" w:color="auto"/>
          </w:tcBorders>
        </w:tcPr>
        <w:p w14:paraId="4359F3D9" w14:textId="1CD62B0C" w:rsidR="00522B40" w:rsidRPr="00987913" w:rsidRDefault="001644E4" w:rsidP="00296E6F">
          <w:pPr>
            <w:pStyle w:val="Heading1"/>
          </w:pPr>
          <w:r>
            <w:rPr>
              <w:noProof/>
            </w:rPr>
            <w:drawing>
              <wp:anchor distT="0" distB="0" distL="114300" distR="114300" simplePos="0" relativeHeight="251656704" behindDoc="0" locked="0" layoutInCell="1" allowOverlap="1" wp14:anchorId="164F5205" wp14:editId="153B3E6A">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6CECB148" w14:textId="77777777" w:rsidR="00522B40" w:rsidRPr="00296E6F" w:rsidRDefault="0054344C" w:rsidP="00296E6F">
          <w:pPr>
            <w:pStyle w:val="Heading1"/>
          </w:pPr>
          <w:r>
            <w:t xml:space="preserve">                  </w:t>
          </w:r>
          <w:r w:rsidR="00522B40" w:rsidRPr="00296E6F">
            <w:t>Minutes</w:t>
          </w:r>
        </w:p>
      </w:tc>
    </w:tr>
  </w:tbl>
  <w:p w14:paraId="4DE8BA0C"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B28"/>
    <w:multiLevelType w:val="hybridMultilevel"/>
    <w:tmpl w:val="5F4A1A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9662D488"/>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3794B5E0">
      <w:numFmt w:val="bullet"/>
      <w:lvlText w:val="•"/>
      <w:lvlJc w:val="left"/>
      <w:pPr>
        <w:ind w:left="2160" w:hanging="720"/>
      </w:pPr>
      <w:rPr>
        <w:rFonts w:ascii="Arial" w:eastAsia="Times New Roman" w:hAnsi="Arial" w:cs="Aria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F06341F"/>
    <w:multiLevelType w:val="hybridMultilevel"/>
    <w:tmpl w:val="B1A4509C"/>
    <w:lvl w:ilvl="0" w:tplc="1409000F">
      <w:start w:val="1"/>
      <w:numFmt w:val="decimal"/>
      <w:lvlText w:val="%1."/>
      <w:lvlJc w:val="left"/>
      <w:pPr>
        <w:ind w:left="360" w:hanging="360"/>
      </w:pPr>
    </w:lvl>
    <w:lvl w:ilvl="1" w:tplc="58BA691A">
      <w:start w:val="10"/>
      <w:numFmt w:val="bullet"/>
      <w:lvlText w:val="•"/>
      <w:lvlJc w:val="left"/>
      <w:rPr>
        <w:rFonts w:ascii="Calibri" w:eastAsia="Calibri" w:hAnsi="Calibri" w:cs="Calibr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CBA661F"/>
    <w:multiLevelType w:val="hybridMultilevel"/>
    <w:tmpl w:val="AA224A4A"/>
    <w:lvl w:ilvl="0" w:tplc="78385C6A">
      <w:start w:val="1"/>
      <w:numFmt w:val="decimal"/>
      <w:lvlText w:val="%1."/>
      <w:lvlJc w:val="left"/>
      <w:pPr>
        <w:ind w:left="360" w:hanging="360"/>
      </w:pPr>
      <w:rPr>
        <w:b w:val="0"/>
        <w:bCs/>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40BB0544"/>
    <w:multiLevelType w:val="hybridMultilevel"/>
    <w:tmpl w:val="748807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461250E9"/>
    <w:multiLevelType w:val="hybridMultilevel"/>
    <w:tmpl w:val="192053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0F">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BC57F93"/>
    <w:multiLevelType w:val="hybridMultilevel"/>
    <w:tmpl w:val="89A626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B70129A"/>
    <w:multiLevelType w:val="hybridMultilevel"/>
    <w:tmpl w:val="8B0A765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2D3705"/>
    <w:multiLevelType w:val="hybridMultilevel"/>
    <w:tmpl w:val="BEC6286E"/>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DC83F85"/>
    <w:multiLevelType w:val="hybridMultilevel"/>
    <w:tmpl w:val="C89A3276"/>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85205653">
    <w:abstractNumId w:val="2"/>
  </w:num>
  <w:num w:numId="2" w16cid:durableId="1073161175">
    <w:abstractNumId w:val="7"/>
  </w:num>
  <w:num w:numId="3" w16cid:durableId="1038969939">
    <w:abstractNumId w:val="3"/>
  </w:num>
  <w:num w:numId="4" w16cid:durableId="709499714">
    <w:abstractNumId w:val="12"/>
  </w:num>
  <w:num w:numId="5" w16cid:durableId="1275939333">
    <w:abstractNumId w:val="11"/>
  </w:num>
  <w:num w:numId="6" w16cid:durableId="988167019">
    <w:abstractNumId w:val="1"/>
  </w:num>
  <w:num w:numId="7" w16cid:durableId="55714452">
    <w:abstractNumId w:val="3"/>
    <w:lvlOverride w:ilvl="0">
      <w:startOverride w:val="1"/>
    </w:lvlOverride>
  </w:num>
  <w:num w:numId="8" w16cid:durableId="984551787">
    <w:abstractNumId w:val="3"/>
    <w:lvlOverride w:ilvl="0">
      <w:startOverride w:val="1"/>
    </w:lvlOverride>
  </w:num>
  <w:num w:numId="9" w16cid:durableId="194197216">
    <w:abstractNumId w:val="3"/>
    <w:lvlOverride w:ilvl="0">
      <w:startOverride w:val="1"/>
    </w:lvlOverride>
  </w:num>
  <w:num w:numId="10" w16cid:durableId="1911227601">
    <w:abstractNumId w:val="3"/>
    <w:lvlOverride w:ilvl="0">
      <w:startOverride w:val="1"/>
    </w:lvlOverride>
  </w:num>
  <w:num w:numId="11" w16cid:durableId="1107694284">
    <w:abstractNumId w:val="3"/>
    <w:lvlOverride w:ilvl="0">
      <w:startOverride w:val="1"/>
    </w:lvlOverride>
  </w:num>
  <w:num w:numId="12" w16cid:durableId="373505605">
    <w:abstractNumId w:val="3"/>
    <w:lvlOverride w:ilvl="0">
      <w:startOverride w:val="1"/>
    </w:lvlOverride>
  </w:num>
  <w:num w:numId="13" w16cid:durableId="1276406494">
    <w:abstractNumId w:val="3"/>
    <w:lvlOverride w:ilvl="0">
      <w:startOverride w:val="1"/>
    </w:lvlOverride>
  </w:num>
  <w:num w:numId="14" w16cid:durableId="2128503263">
    <w:abstractNumId w:val="3"/>
    <w:lvlOverride w:ilvl="0">
      <w:startOverride w:val="1"/>
    </w:lvlOverride>
  </w:num>
  <w:num w:numId="15" w16cid:durableId="1383016686">
    <w:abstractNumId w:val="3"/>
    <w:lvlOverride w:ilvl="0">
      <w:startOverride w:val="1"/>
    </w:lvlOverride>
  </w:num>
  <w:num w:numId="16" w16cid:durableId="673918157">
    <w:abstractNumId w:val="3"/>
    <w:lvlOverride w:ilvl="0">
      <w:startOverride w:val="1"/>
    </w:lvlOverride>
  </w:num>
  <w:num w:numId="17" w16cid:durableId="372048287">
    <w:abstractNumId w:val="3"/>
    <w:lvlOverride w:ilvl="0">
      <w:startOverride w:val="1"/>
    </w:lvlOverride>
  </w:num>
  <w:num w:numId="18" w16cid:durableId="29890076">
    <w:abstractNumId w:val="3"/>
    <w:lvlOverride w:ilvl="0">
      <w:startOverride w:val="1"/>
    </w:lvlOverride>
  </w:num>
  <w:num w:numId="19" w16cid:durableId="919366079">
    <w:abstractNumId w:val="3"/>
    <w:lvlOverride w:ilvl="0">
      <w:startOverride w:val="1"/>
    </w:lvlOverride>
  </w:num>
  <w:num w:numId="20" w16cid:durableId="1625575504">
    <w:abstractNumId w:val="3"/>
    <w:lvlOverride w:ilvl="0">
      <w:startOverride w:val="1"/>
    </w:lvlOverride>
  </w:num>
  <w:num w:numId="21" w16cid:durableId="1941529144">
    <w:abstractNumId w:val="3"/>
    <w:lvlOverride w:ilvl="0">
      <w:startOverride w:val="1"/>
    </w:lvlOverride>
  </w:num>
  <w:num w:numId="22" w16cid:durableId="1057625996">
    <w:abstractNumId w:val="3"/>
    <w:lvlOverride w:ilvl="0">
      <w:startOverride w:val="1"/>
    </w:lvlOverride>
  </w:num>
  <w:num w:numId="23" w16cid:durableId="1759322679">
    <w:abstractNumId w:val="3"/>
    <w:lvlOverride w:ilvl="0">
      <w:startOverride w:val="1"/>
    </w:lvlOverride>
  </w:num>
  <w:num w:numId="24" w16cid:durableId="754665160">
    <w:abstractNumId w:val="0"/>
  </w:num>
  <w:num w:numId="25" w16cid:durableId="1135833913">
    <w:abstractNumId w:val="10"/>
  </w:num>
  <w:num w:numId="26" w16cid:durableId="855852842">
    <w:abstractNumId w:val="3"/>
  </w:num>
  <w:num w:numId="27" w16cid:durableId="1131821642">
    <w:abstractNumId w:val="3"/>
    <w:lvlOverride w:ilvl="0">
      <w:startOverride w:val="1"/>
    </w:lvlOverride>
  </w:num>
  <w:num w:numId="28" w16cid:durableId="653489617">
    <w:abstractNumId w:val="3"/>
  </w:num>
  <w:num w:numId="29" w16cid:durableId="432669467">
    <w:abstractNumId w:val="3"/>
    <w:lvlOverride w:ilvl="0">
      <w:startOverride w:val="1"/>
    </w:lvlOverride>
  </w:num>
  <w:num w:numId="30" w16cid:durableId="872424570">
    <w:abstractNumId w:val="3"/>
    <w:lvlOverride w:ilvl="0">
      <w:startOverride w:val="1"/>
    </w:lvlOverride>
  </w:num>
  <w:num w:numId="31" w16cid:durableId="1569194199">
    <w:abstractNumId w:val="9"/>
  </w:num>
  <w:num w:numId="32" w16cid:durableId="1511021196">
    <w:abstractNumId w:val="8"/>
  </w:num>
  <w:num w:numId="33" w16cid:durableId="1929843570">
    <w:abstractNumId w:val="6"/>
  </w:num>
  <w:num w:numId="34" w16cid:durableId="1120683346">
    <w:abstractNumId w:val="4"/>
  </w:num>
  <w:num w:numId="35" w16cid:durableId="391999995">
    <w:abstractNumId w:val="5"/>
    <w:lvlOverride w:ilvl="0">
      <w:startOverride w:val="1"/>
    </w:lvlOverride>
    <w:lvlOverride w:ilvl="1"/>
    <w:lvlOverride w:ilvl="2"/>
    <w:lvlOverride w:ilvl="3"/>
    <w:lvlOverride w:ilvl="4"/>
    <w:lvlOverride w:ilvl="5"/>
    <w:lvlOverride w:ilvl="6"/>
    <w:lvlOverride w:ilvl="7"/>
    <w:lvlOverride w:ilvl="8"/>
  </w:num>
  <w:num w:numId="36" w16cid:durableId="1926836999">
    <w:abstractNumId w:val="5"/>
  </w:num>
  <w:num w:numId="37" w16cid:durableId="473177332">
    <w:abstractNumId w:val="14"/>
  </w:num>
  <w:num w:numId="38" w16cid:durableId="1527549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7157"/>
    <w:rsid w:val="00011269"/>
    <w:rsid w:val="00024BE1"/>
    <w:rsid w:val="00030E73"/>
    <w:rsid w:val="00035BDC"/>
    <w:rsid w:val="000444D7"/>
    <w:rsid w:val="00064773"/>
    <w:rsid w:val="000708DC"/>
    <w:rsid w:val="000732A9"/>
    <w:rsid w:val="00077B6D"/>
    <w:rsid w:val="00082758"/>
    <w:rsid w:val="000869D3"/>
    <w:rsid w:val="000A4CCA"/>
    <w:rsid w:val="000A5FB2"/>
    <w:rsid w:val="000B2F36"/>
    <w:rsid w:val="000B3479"/>
    <w:rsid w:val="000C2C15"/>
    <w:rsid w:val="000E05C3"/>
    <w:rsid w:val="000F2F24"/>
    <w:rsid w:val="00103201"/>
    <w:rsid w:val="00106950"/>
    <w:rsid w:val="0011026E"/>
    <w:rsid w:val="00111D63"/>
    <w:rsid w:val="00114A56"/>
    <w:rsid w:val="00115E2F"/>
    <w:rsid w:val="00121262"/>
    <w:rsid w:val="00123DA5"/>
    <w:rsid w:val="001248E8"/>
    <w:rsid w:val="001260F1"/>
    <w:rsid w:val="00142A63"/>
    <w:rsid w:val="001468B8"/>
    <w:rsid w:val="001468D8"/>
    <w:rsid w:val="00147207"/>
    <w:rsid w:val="00152653"/>
    <w:rsid w:val="0015484F"/>
    <w:rsid w:val="00154EB6"/>
    <w:rsid w:val="00155028"/>
    <w:rsid w:val="00162B7F"/>
    <w:rsid w:val="0016361C"/>
    <w:rsid w:val="001644E4"/>
    <w:rsid w:val="00166D25"/>
    <w:rsid w:val="00173D9C"/>
    <w:rsid w:val="00181BE8"/>
    <w:rsid w:val="00184D6C"/>
    <w:rsid w:val="001853FE"/>
    <w:rsid w:val="0018623C"/>
    <w:rsid w:val="001936AE"/>
    <w:rsid w:val="001A3A93"/>
    <w:rsid w:val="001A422A"/>
    <w:rsid w:val="001A4C6B"/>
    <w:rsid w:val="001B5167"/>
    <w:rsid w:val="001B6362"/>
    <w:rsid w:val="001C6D5D"/>
    <w:rsid w:val="001D077E"/>
    <w:rsid w:val="001D2826"/>
    <w:rsid w:val="001E29B4"/>
    <w:rsid w:val="001E658C"/>
    <w:rsid w:val="001E67A9"/>
    <w:rsid w:val="001F34D6"/>
    <w:rsid w:val="001F3A91"/>
    <w:rsid w:val="001F5507"/>
    <w:rsid w:val="001F7655"/>
    <w:rsid w:val="001F7894"/>
    <w:rsid w:val="001F7EF5"/>
    <w:rsid w:val="00204AC4"/>
    <w:rsid w:val="002070A8"/>
    <w:rsid w:val="00212F5D"/>
    <w:rsid w:val="0021560C"/>
    <w:rsid w:val="00223C3D"/>
    <w:rsid w:val="00224E75"/>
    <w:rsid w:val="00243A5D"/>
    <w:rsid w:val="0025574F"/>
    <w:rsid w:val="00263263"/>
    <w:rsid w:val="00270018"/>
    <w:rsid w:val="00273DCE"/>
    <w:rsid w:val="00276B34"/>
    <w:rsid w:val="00285CB4"/>
    <w:rsid w:val="00286684"/>
    <w:rsid w:val="00295848"/>
    <w:rsid w:val="00296E6F"/>
    <w:rsid w:val="002A365B"/>
    <w:rsid w:val="002A5A14"/>
    <w:rsid w:val="002A7D7A"/>
    <w:rsid w:val="002B2215"/>
    <w:rsid w:val="002B4A1A"/>
    <w:rsid w:val="002B62FF"/>
    <w:rsid w:val="002B776D"/>
    <w:rsid w:val="002C1331"/>
    <w:rsid w:val="002D0BB3"/>
    <w:rsid w:val="002D3AC4"/>
    <w:rsid w:val="002E7321"/>
    <w:rsid w:val="002F3BC5"/>
    <w:rsid w:val="002F6EE9"/>
    <w:rsid w:val="00303AC5"/>
    <w:rsid w:val="0031009D"/>
    <w:rsid w:val="00326E85"/>
    <w:rsid w:val="00334AE0"/>
    <w:rsid w:val="00343BAD"/>
    <w:rsid w:val="00375C2D"/>
    <w:rsid w:val="003773B9"/>
    <w:rsid w:val="00381DF9"/>
    <w:rsid w:val="00391343"/>
    <w:rsid w:val="00392E89"/>
    <w:rsid w:val="00393380"/>
    <w:rsid w:val="003A5713"/>
    <w:rsid w:val="003A5A27"/>
    <w:rsid w:val="003A5D1E"/>
    <w:rsid w:val="003B2ED9"/>
    <w:rsid w:val="003B7A0B"/>
    <w:rsid w:val="003D6078"/>
    <w:rsid w:val="003E3E13"/>
    <w:rsid w:val="003E4546"/>
    <w:rsid w:val="003E53D5"/>
    <w:rsid w:val="003E580B"/>
    <w:rsid w:val="003F578D"/>
    <w:rsid w:val="00400414"/>
    <w:rsid w:val="00404347"/>
    <w:rsid w:val="00415ABA"/>
    <w:rsid w:val="00415E83"/>
    <w:rsid w:val="00417EE8"/>
    <w:rsid w:val="00423D7D"/>
    <w:rsid w:val="00427085"/>
    <w:rsid w:val="00435DD0"/>
    <w:rsid w:val="00436F07"/>
    <w:rsid w:val="004444E1"/>
    <w:rsid w:val="00451CD6"/>
    <w:rsid w:val="00454709"/>
    <w:rsid w:val="00455522"/>
    <w:rsid w:val="00457752"/>
    <w:rsid w:val="00462090"/>
    <w:rsid w:val="0047482A"/>
    <w:rsid w:val="00475EB9"/>
    <w:rsid w:val="004811C6"/>
    <w:rsid w:val="00481567"/>
    <w:rsid w:val="004B1081"/>
    <w:rsid w:val="004B5003"/>
    <w:rsid w:val="004B7466"/>
    <w:rsid w:val="004B7C11"/>
    <w:rsid w:val="004C1F10"/>
    <w:rsid w:val="004C2372"/>
    <w:rsid w:val="004C24F7"/>
    <w:rsid w:val="004D7651"/>
    <w:rsid w:val="004E07EA"/>
    <w:rsid w:val="004E37FE"/>
    <w:rsid w:val="004E4133"/>
    <w:rsid w:val="004F0ACE"/>
    <w:rsid w:val="00501A66"/>
    <w:rsid w:val="00522B40"/>
    <w:rsid w:val="00523590"/>
    <w:rsid w:val="00531101"/>
    <w:rsid w:val="00534762"/>
    <w:rsid w:val="00540FF2"/>
    <w:rsid w:val="0054344C"/>
    <w:rsid w:val="00544B2C"/>
    <w:rsid w:val="00551140"/>
    <w:rsid w:val="00551BB9"/>
    <w:rsid w:val="00554CA1"/>
    <w:rsid w:val="00561640"/>
    <w:rsid w:val="00562AE1"/>
    <w:rsid w:val="005678DB"/>
    <w:rsid w:val="0057491F"/>
    <w:rsid w:val="00580444"/>
    <w:rsid w:val="005866BA"/>
    <w:rsid w:val="00593C77"/>
    <w:rsid w:val="00595113"/>
    <w:rsid w:val="00596F59"/>
    <w:rsid w:val="005A33C5"/>
    <w:rsid w:val="005B7C51"/>
    <w:rsid w:val="005C36A4"/>
    <w:rsid w:val="005D3F05"/>
    <w:rsid w:val="005D4E8F"/>
    <w:rsid w:val="005D669D"/>
    <w:rsid w:val="005F59BA"/>
    <w:rsid w:val="005F6D4B"/>
    <w:rsid w:val="006012E9"/>
    <w:rsid w:val="00603524"/>
    <w:rsid w:val="00611659"/>
    <w:rsid w:val="006211CE"/>
    <w:rsid w:val="00624E3B"/>
    <w:rsid w:val="006267C6"/>
    <w:rsid w:val="00632C2B"/>
    <w:rsid w:val="00647B57"/>
    <w:rsid w:val="0066563F"/>
    <w:rsid w:val="0066588E"/>
    <w:rsid w:val="00666481"/>
    <w:rsid w:val="00670277"/>
    <w:rsid w:val="00680B7B"/>
    <w:rsid w:val="0068506D"/>
    <w:rsid w:val="00691B69"/>
    <w:rsid w:val="00695001"/>
    <w:rsid w:val="006A496D"/>
    <w:rsid w:val="006B1823"/>
    <w:rsid w:val="006B3B84"/>
    <w:rsid w:val="006C31AA"/>
    <w:rsid w:val="006C40D3"/>
    <w:rsid w:val="006C4833"/>
    <w:rsid w:val="006D0A33"/>
    <w:rsid w:val="006D18A0"/>
    <w:rsid w:val="006D4840"/>
    <w:rsid w:val="006D52E3"/>
    <w:rsid w:val="006E25A4"/>
    <w:rsid w:val="006F103F"/>
    <w:rsid w:val="006F4252"/>
    <w:rsid w:val="006F62F2"/>
    <w:rsid w:val="0072793E"/>
    <w:rsid w:val="00731972"/>
    <w:rsid w:val="00740724"/>
    <w:rsid w:val="007433D6"/>
    <w:rsid w:val="007457C8"/>
    <w:rsid w:val="00752EC0"/>
    <w:rsid w:val="00753E2C"/>
    <w:rsid w:val="00761EF8"/>
    <w:rsid w:val="00770A9F"/>
    <w:rsid w:val="007755B7"/>
    <w:rsid w:val="007758E7"/>
    <w:rsid w:val="0078276A"/>
    <w:rsid w:val="0078294F"/>
    <w:rsid w:val="00795AAC"/>
    <w:rsid w:val="00795EDD"/>
    <w:rsid w:val="007A4429"/>
    <w:rsid w:val="007A6B47"/>
    <w:rsid w:val="007B18B7"/>
    <w:rsid w:val="007B6CC5"/>
    <w:rsid w:val="007B79E0"/>
    <w:rsid w:val="007C07EF"/>
    <w:rsid w:val="007C34E2"/>
    <w:rsid w:val="007D2200"/>
    <w:rsid w:val="007D4362"/>
    <w:rsid w:val="007D5756"/>
    <w:rsid w:val="007F3F9F"/>
    <w:rsid w:val="007F56D5"/>
    <w:rsid w:val="00802219"/>
    <w:rsid w:val="0080327B"/>
    <w:rsid w:val="00807D03"/>
    <w:rsid w:val="0081053D"/>
    <w:rsid w:val="008106FE"/>
    <w:rsid w:val="00813C5D"/>
    <w:rsid w:val="00826455"/>
    <w:rsid w:val="008267D9"/>
    <w:rsid w:val="008377E3"/>
    <w:rsid w:val="00841276"/>
    <w:rsid w:val="008444A3"/>
    <w:rsid w:val="0084537D"/>
    <w:rsid w:val="0084618C"/>
    <w:rsid w:val="00866594"/>
    <w:rsid w:val="008869BB"/>
    <w:rsid w:val="0088735C"/>
    <w:rsid w:val="00894BEA"/>
    <w:rsid w:val="008958A3"/>
    <w:rsid w:val="008A78D9"/>
    <w:rsid w:val="008B0412"/>
    <w:rsid w:val="008B7E31"/>
    <w:rsid w:val="008D2767"/>
    <w:rsid w:val="008D61B5"/>
    <w:rsid w:val="008D77B5"/>
    <w:rsid w:val="008E26A8"/>
    <w:rsid w:val="008F3087"/>
    <w:rsid w:val="008F6D9D"/>
    <w:rsid w:val="008F7153"/>
    <w:rsid w:val="00907A3F"/>
    <w:rsid w:val="00907C4B"/>
    <w:rsid w:val="00911213"/>
    <w:rsid w:val="00915DBA"/>
    <w:rsid w:val="009256CA"/>
    <w:rsid w:val="00932E8C"/>
    <w:rsid w:val="00940F99"/>
    <w:rsid w:val="00946B92"/>
    <w:rsid w:val="009513F0"/>
    <w:rsid w:val="009518D3"/>
    <w:rsid w:val="0095226D"/>
    <w:rsid w:val="00952737"/>
    <w:rsid w:val="009536F8"/>
    <w:rsid w:val="00953E4C"/>
    <w:rsid w:val="00960665"/>
    <w:rsid w:val="00960BFE"/>
    <w:rsid w:val="00965308"/>
    <w:rsid w:val="00967402"/>
    <w:rsid w:val="009706C6"/>
    <w:rsid w:val="009742B0"/>
    <w:rsid w:val="00976963"/>
    <w:rsid w:val="00977D71"/>
    <w:rsid w:val="00977E7F"/>
    <w:rsid w:val="009802A2"/>
    <w:rsid w:val="0098032A"/>
    <w:rsid w:val="00986197"/>
    <w:rsid w:val="009875AA"/>
    <w:rsid w:val="00987913"/>
    <w:rsid w:val="00987A4A"/>
    <w:rsid w:val="009A073D"/>
    <w:rsid w:val="009B2B64"/>
    <w:rsid w:val="009B5B33"/>
    <w:rsid w:val="009C3BCA"/>
    <w:rsid w:val="009C3D58"/>
    <w:rsid w:val="009C51DB"/>
    <w:rsid w:val="009E1D92"/>
    <w:rsid w:val="009E55A7"/>
    <w:rsid w:val="009E6C99"/>
    <w:rsid w:val="009F06E4"/>
    <w:rsid w:val="009F656E"/>
    <w:rsid w:val="009F7E39"/>
    <w:rsid w:val="00A025C0"/>
    <w:rsid w:val="00A1295D"/>
    <w:rsid w:val="00A22109"/>
    <w:rsid w:val="00A25983"/>
    <w:rsid w:val="00A458FC"/>
    <w:rsid w:val="00A51639"/>
    <w:rsid w:val="00A52124"/>
    <w:rsid w:val="00A5614A"/>
    <w:rsid w:val="00A66F2E"/>
    <w:rsid w:val="00A723C2"/>
    <w:rsid w:val="00A75CE9"/>
    <w:rsid w:val="00A76976"/>
    <w:rsid w:val="00A80832"/>
    <w:rsid w:val="00A833C7"/>
    <w:rsid w:val="00A84630"/>
    <w:rsid w:val="00A863CC"/>
    <w:rsid w:val="00A910F3"/>
    <w:rsid w:val="00A92ADA"/>
    <w:rsid w:val="00A9572D"/>
    <w:rsid w:val="00AA53D6"/>
    <w:rsid w:val="00AA731D"/>
    <w:rsid w:val="00AA79BD"/>
    <w:rsid w:val="00AB1FE6"/>
    <w:rsid w:val="00AB24C7"/>
    <w:rsid w:val="00AB5032"/>
    <w:rsid w:val="00AB51B7"/>
    <w:rsid w:val="00AC03FB"/>
    <w:rsid w:val="00AC0825"/>
    <w:rsid w:val="00AC08B6"/>
    <w:rsid w:val="00AC2F31"/>
    <w:rsid w:val="00AC5113"/>
    <w:rsid w:val="00AC5AA0"/>
    <w:rsid w:val="00AC601A"/>
    <w:rsid w:val="00AD5238"/>
    <w:rsid w:val="00AE0102"/>
    <w:rsid w:val="00AE1E26"/>
    <w:rsid w:val="00AE778E"/>
    <w:rsid w:val="00AF4BB9"/>
    <w:rsid w:val="00AF50A7"/>
    <w:rsid w:val="00B049E5"/>
    <w:rsid w:val="00B061E3"/>
    <w:rsid w:val="00B13B86"/>
    <w:rsid w:val="00B175E6"/>
    <w:rsid w:val="00B348EC"/>
    <w:rsid w:val="00B37D44"/>
    <w:rsid w:val="00B50A97"/>
    <w:rsid w:val="00B56FF5"/>
    <w:rsid w:val="00B61F40"/>
    <w:rsid w:val="00B62323"/>
    <w:rsid w:val="00B71FFA"/>
    <w:rsid w:val="00B73414"/>
    <w:rsid w:val="00B84A2E"/>
    <w:rsid w:val="00B92E04"/>
    <w:rsid w:val="00B93881"/>
    <w:rsid w:val="00B97BB4"/>
    <w:rsid w:val="00BA0B46"/>
    <w:rsid w:val="00BA32C7"/>
    <w:rsid w:val="00BA3E8E"/>
    <w:rsid w:val="00BA44C3"/>
    <w:rsid w:val="00BB3B07"/>
    <w:rsid w:val="00BB7F82"/>
    <w:rsid w:val="00BC2DC1"/>
    <w:rsid w:val="00BC3B4A"/>
    <w:rsid w:val="00BC572F"/>
    <w:rsid w:val="00BC73BF"/>
    <w:rsid w:val="00BD0129"/>
    <w:rsid w:val="00BD3C6A"/>
    <w:rsid w:val="00BE0FAF"/>
    <w:rsid w:val="00BE2A32"/>
    <w:rsid w:val="00BE5262"/>
    <w:rsid w:val="00BF0FB3"/>
    <w:rsid w:val="00BF6505"/>
    <w:rsid w:val="00BF71CF"/>
    <w:rsid w:val="00C06097"/>
    <w:rsid w:val="00C0708F"/>
    <w:rsid w:val="00C115E2"/>
    <w:rsid w:val="00C202B5"/>
    <w:rsid w:val="00C22CAD"/>
    <w:rsid w:val="00C24584"/>
    <w:rsid w:val="00C33B1E"/>
    <w:rsid w:val="00C36779"/>
    <w:rsid w:val="00C3723A"/>
    <w:rsid w:val="00C507BD"/>
    <w:rsid w:val="00C54E16"/>
    <w:rsid w:val="00C679FD"/>
    <w:rsid w:val="00C856E5"/>
    <w:rsid w:val="00C91F3F"/>
    <w:rsid w:val="00C97C22"/>
    <w:rsid w:val="00CA5491"/>
    <w:rsid w:val="00CB691D"/>
    <w:rsid w:val="00CC3979"/>
    <w:rsid w:val="00CE536C"/>
    <w:rsid w:val="00CE6AA6"/>
    <w:rsid w:val="00CF4308"/>
    <w:rsid w:val="00D007C1"/>
    <w:rsid w:val="00D03031"/>
    <w:rsid w:val="00D11BE7"/>
    <w:rsid w:val="00D11CD7"/>
    <w:rsid w:val="00D12113"/>
    <w:rsid w:val="00D154FC"/>
    <w:rsid w:val="00D21486"/>
    <w:rsid w:val="00D324AA"/>
    <w:rsid w:val="00D3417F"/>
    <w:rsid w:val="00D37B67"/>
    <w:rsid w:val="00D41692"/>
    <w:rsid w:val="00D43AEB"/>
    <w:rsid w:val="00D47EC2"/>
    <w:rsid w:val="00D5397B"/>
    <w:rsid w:val="00D62F79"/>
    <w:rsid w:val="00D73B66"/>
    <w:rsid w:val="00D73C58"/>
    <w:rsid w:val="00D763D3"/>
    <w:rsid w:val="00D77BD1"/>
    <w:rsid w:val="00D80C93"/>
    <w:rsid w:val="00DA5F0B"/>
    <w:rsid w:val="00DA68E5"/>
    <w:rsid w:val="00DB032B"/>
    <w:rsid w:val="00DB6F81"/>
    <w:rsid w:val="00DB7572"/>
    <w:rsid w:val="00DC35A3"/>
    <w:rsid w:val="00DC62A5"/>
    <w:rsid w:val="00DD02FF"/>
    <w:rsid w:val="00DD1BA0"/>
    <w:rsid w:val="00DD40EC"/>
    <w:rsid w:val="00DF2721"/>
    <w:rsid w:val="00E05D01"/>
    <w:rsid w:val="00E07948"/>
    <w:rsid w:val="00E20390"/>
    <w:rsid w:val="00E24E77"/>
    <w:rsid w:val="00E25ED5"/>
    <w:rsid w:val="00E3443C"/>
    <w:rsid w:val="00E528A1"/>
    <w:rsid w:val="00E5290A"/>
    <w:rsid w:val="00E739D2"/>
    <w:rsid w:val="00E758A7"/>
    <w:rsid w:val="00E7725C"/>
    <w:rsid w:val="00E8368F"/>
    <w:rsid w:val="00E86627"/>
    <w:rsid w:val="00E90DB1"/>
    <w:rsid w:val="00E9364C"/>
    <w:rsid w:val="00EA51FA"/>
    <w:rsid w:val="00EA6A1B"/>
    <w:rsid w:val="00EB2A2E"/>
    <w:rsid w:val="00EB5BB0"/>
    <w:rsid w:val="00EB6E8C"/>
    <w:rsid w:val="00EC068C"/>
    <w:rsid w:val="00EC2AFA"/>
    <w:rsid w:val="00EF01F6"/>
    <w:rsid w:val="00EF128F"/>
    <w:rsid w:val="00EF7BC7"/>
    <w:rsid w:val="00F11B80"/>
    <w:rsid w:val="00F12B97"/>
    <w:rsid w:val="00F164A7"/>
    <w:rsid w:val="00F33B25"/>
    <w:rsid w:val="00F346D4"/>
    <w:rsid w:val="00F36992"/>
    <w:rsid w:val="00F372B1"/>
    <w:rsid w:val="00F4349B"/>
    <w:rsid w:val="00F53577"/>
    <w:rsid w:val="00F64F95"/>
    <w:rsid w:val="00F6737B"/>
    <w:rsid w:val="00F701D0"/>
    <w:rsid w:val="00F722FC"/>
    <w:rsid w:val="00F824BA"/>
    <w:rsid w:val="00F9451C"/>
    <w:rsid w:val="00F945B4"/>
    <w:rsid w:val="00FA7539"/>
    <w:rsid w:val="00FC0334"/>
    <w:rsid w:val="00FD1CC0"/>
    <w:rsid w:val="00FD2B1E"/>
    <w:rsid w:val="00FD5A95"/>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42710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FE6"/>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28"/>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styleId="Revision">
    <w:name w:val="Revision"/>
    <w:hidden/>
    <w:uiPriority w:val="99"/>
    <w:semiHidden/>
    <w:rsid w:val="00103201"/>
    <w:rPr>
      <w:rFonts w:ascii="Arial" w:hAnsi="Arial"/>
      <w:sz w:val="21"/>
      <w:lang w:val="en-GB" w:eastAsia="en-US"/>
    </w:rPr>
  </w:style>
  <w:style w:type="character" w:styleId="Hyperlink">
    <w:name w:val="Hyperlink"/>
    <w:basedOn w:val="DefaultParagraphFont"/>
    <w:rsid w:val="006E25A4"/>
    <w:rPr>
      <w:color w:val="0000FF" w:themeColor="hyperlink"/>
      <w:u w:val="single"/>
    </w:rPr>
  </w:style>
  <w:style w:type="character" w:styleId="UnresolvedMention">
    <w:name w:val="Unresolved Mention"/>
    <w:basedOn w:val="DefaultParagraphFont"/>
    <w:uiPriority w:val="99"/>
    <w:semiHidden/>
    <w:unhideWhenUsed/>
    <w:rsid w:val="006E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229">
      <w:bodyDiv w:val="1"/>
      <w:marLeft w:val="0"/>
      <w:marRight w:val="0"/>
      <w:marTop w:val="0"/>
      <w:marBottom w:val="0"/>
      <w:divBdr>
        <w:top w:val="none" w:sz="0" w:space="0" w:color="auto"/>
        <w:left w:val="none" w:sz="0" w:space="0" w:color="auto"/>
        <w:bottom w:val="none" w:sz="0" w:space="0" w:color="auto"/>
        <w:right w:val="none" w:sz="0" w:space="0" w:color="auto"/>
      </w:divBdr>
    </w:div>
    <w:div w:id="605623591">
      <w:marLeft w:val="0"/>
      <w:marRight w:val="0"/>
      <w:marTop w:val="0"/>
      <w:marBottom w:val="0"/>
      <w:divBdr>
        <w:top w:val="none" w:sz="0" w:space="0" w:color="auto"/>
        <w:left w:val="none" w:sz="0" w:space="0" w:color="auto"/>
        <w:bottom w:val="none" w:sz="0" w:space="0" w:color="auto"/>
        <w:right w:val="none" w:sz="0" w:space="0" w:color="auto"/>
      </w:divBdr>
    </w:div>
    <w:div w:id="605623592">
      <w:marLeft w:val="0"/>
      <w:marRight w:val="0"/>
      <w:marTop w:val="0"/>
      <w:marBottom w:val="0"/>
      <w:divBdr>
        <w:top w:val="none" w:sz="0" w:space="0" w:color="auto"/>
        <w:left w:val="none" w:sz="0" w:space="0" w:color="auto"/>
        <w:bottom w:val="none" w:sz="0" w:space="0" w:color="auto"/>
        <w:right w:val="none" w:sz="0" w:space="0" w:color="auto"/>
      </w:divBdr>
      <w:divsChild>
        <w:div w:id="605623593">
          <w:marLeft w:val="0"/>
          <w:marRight w:val="0"/>
          <w:marTop w:val="0"/>
          <w:marBottom w:val="0"/>
          <w:divBdr>
            <w:top w:val="none" w:sz="0" w:space="0" w:color="auto"/>
            <w:left w:val="none" w:sz="0" w:space="0" w:color="auto"/>
            <w:bottom w:val="single" w:sz="8" w:space="1" w:color="auto"/>
            <w:right w:val="none" w:sz="0" w:space="0" w:color="auto"/>
          </w:divBdr>
        </w:div>
      </w:divsChild>
    </w:div>
    <w:div w:id="605623594">
      <w:marLeft w:val="0"/>
      <w:marRight w:val="0"/>
      <w:marTop w:val="0"/>
      <w:marBottom w:val="0"/>
      <w:divBdr>
        <w:top w:val="none" w:sz="0" w:space="0" w:color="auto"/>
        <w:left w:val="none" w:sz="0" w:space="0" w:color="auto"/>
        <w:bottom w:val="none" w:sz="0" w:space="0" w:color="auto"/>
        <w:right w:val="none" w:sz="0" w:space="0" w:color="auto"/>
      </w:divBdr>
    </w:div>
    <w:div w:id="605623595">
      <w:marLeft w:val="0"/>
      <w:marRight w:val="0"/>
      <w:marTop w:val="0"/>
      <w:marBottom w:val="0"/>
      <w:divBdr>
        <w:top w:val="none" w:sz="0" w:space="0" w:color="auto"/>
        <w:left w:val="none" w:sz="0" w:space="0" w:color="auto"/>
        <w:bottom w:val="none" w:sz="0" w:space="0" w:color="auto"/>
        <w:right w:val="none" w:sz="0" w:space="0" w:color="auto"/>
      </w:divBdr>
    </w:div>
    <w:div w:id="605623596">
      <w:marLeft w:val="0"/>
      <w:marRight w:val="0"/>
      <w:marTop w:val="0"/>
      <w:marBottom w:val="0"/>
      <w:divBdr>
        <w:top w:val="none" w:sz="0" w:space="0" w:color="auto"/>
        <w:left w:val="none" w:sz="0" w:space="0" w:color="auto"/>
        <w:bottom w:val="none" w:sz="0" w:space="0" w:color="auto"/>
        <w:right w:val="none" w:sz="0" w:space="0" w:color="auto"/>
      </w:divBdr>
    </w:div>
    <w:div w:id="605623597">
      <w:marLeft w:val="0"/>
      <w:marRight w:val="0"/>
      <w:marTop w:val="0"/>
      <w:marBottom w:val="0"/>
      <w:divBdr>
        <w:top w:val="none" w:sz="0" w:space="0" w:color="auto"/>
        <w:left w:val="none" w:sz="0" w:space="0" w:color="auto"/>
        <w:bottom w:val="none" w:sz="0" w:space="0" w:color="auto"/>
        <w:right w:val="none" w:sz="0" w:space="0" w:color="auto"/>
      </w:divBdr>
    </w:div>
    <w:div w:id="1968899229">
      <w:bodyDiv w:val="1"/>
      <w:marLeft w:val="0"/>
      <w:marRight w:val="0"/>
      <w:marTop w:val="0"/>
      <w:marBottom w:val="0"/>
      <w:divBdr>
        <w:top w:val="none" w:sz="0" w:space="0" w:color="auto"/>
        <w:left w:val="none" w:sz="0" w:space="0" w:color="auto"/>
        <w:bottom w:val="none" w:sz="0" w:space="0" w:color="auto"/>
        <w:right w:val="none" w:sz="0" w:space="0" w:color="auto"/>
      </w:divBdr>
    </w:div>
    <w:div w:id="20949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622C-EBBA-4032-BA0B-6427E943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19055</Characters>
  <Application>Microsoft Office Word</Application>
  <DocSecurity>0</DocSecurity>
  <Lines>158</Lines>
  <Paragraphs>44</Paragraphs>
  <ScaleCrop>false</ScaleCrop>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2023-06-26T22:36:00Z</dcterms:created>
  <dcterms:modified xsi:type="dcterms:W3CDTF">2023-10-11T22:27:00Z</dcterms:modified>
</cp:coreProperties>
</file>