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04D26" w14:textId="77777777" w:rsidR="00E24E77" w:rsidRPr="00522B40" w:rsidRDefault="00E24E77" w:rsidP="00E24E77">
      <w:pPr>
        <w:rPr>
          <w:sz w:val="20"/>
        </w:rPr>
      </w:pPr>
    </w:p>
    <w:p w14:paraId="1AEC82A0"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5B5F457F" w14:textId="77777777" w:rsidTr="008F6D9D">
        <w:tc>
          <w:tcPr>
            <w:tcW w:w="2268" w:type="dxa"/>
            <w:tcBorders>
              <w:top w:val="single" w:sz="4" w:space="0" w:color="auto"/>
            </w:tcBorders>
          </w:tcPr>
          <w:p w14:paraId="7E5BE31A"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26245861" w14:textId="77777777" w:rsidR="00E24E77" w:rsidRPr="00522B40" w:rsidRDefault="00B65D27" w:rsidP="00E24E77">
            <w:pPr>
              <w:spacing w:before="80" w:after="80"/>
              <w:rPr>
                <w:rFonts w:cs="Arial"/>
                <w:color w:val="FF00FF"/>
                <w:sz w:val="20"/>
                <w:lang w:val="en-NZ"/>
              </w:rPr>
            </w:pPr>
            <w:r>
              <w:rPr>
                <w:rFonts w:cs="Arial"/>
                <w:sz w:val="20"/>
                <w:lang w:val="en-NZ"/>
              </w:rPr>
              <w:t>Northern A</w:t>
            </w:r>
            <w:r w:rsidR="00A22109">
              <w:rPr>
                <w:rFonts w:cs="Arial"/>
                <w:sz w:val="20"/>
                <w:lang w:val="en-NZ"/>
              </w:rPr>
              <w:t xml:space="preserve"> Health and Disability Ethics Committee</w:t>
            </w:r>
          </w:p>
        </w:tc>
      </w:tr>
      <w:tr w:rsidR="00E24E77" w:rsidRPr="00522B40" w14:paraId="69D368AB" w14:textId="77777777" w:rsidTr="008F6D9D">
        <w:tc>
          <w:tcPr>
            <w:tcW w:w="2268" w:type="dxa"/>
          </w:tcPr>
          <w:p w14:paraId="70FA052E"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42A5B311" w14:textId="77777777" w:rsidR="00E24E77" w:rsidRPr="00817F83" w:rsidRDefault="00B65D27" w:rsidP="00E24E77">
            <w:pPr>
              <w:spacing w:before="80" w:after="80"/>
              <w:rPr>
                <w:rFonts w:cs="Arial"/>
                <w:sz w:val="20"/>
                <w:lang w:val="en-NZ"/>
              </w:rPr>
            </w:pPr>
            <w:r>
              <w:rPr>
                <w:rFonts w:cs="Arial"/>
                <w:sz w:val="20"/>
                <w:lang w:val="en-NZ"/>
              </w:rPr>
              <w:t>18 June</w:t>
            </w:r>
            <w:r w:rsidR="00817F83" w:rsidRPr="00817F83">
              <w:rPr>
                <w:rFonts w:cs="Arial"/>
                <w:sz w:val="20"/>
                <w:lang w:val="en-NZ"/>
              </w:rPr>
              <w:t xml:space="preserve"> 2024</w:t>
            </w:r>
          </w:p>
        </w:tc>
      </w:tr>
      <w:tr w:rsidR="00E24E77" w:rsidRPr="00522B40" w14:paraId="5F7B50FE" w14:textId="77777777" w:rsidTr="008F6D9D">
        <w:tc>
          <w:tcPr>
            <w:tcW w:w="2268" w:type="dxa"/>
            <w:tcBorders>
              <w:bottom w:val="single" w:sz="4" w:space="0" w:color="auto"/>
            </w:tcBorders>
          </w:tcPr>
          <w:p w14:paraId="6E634BA0"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72591B5A" w14:textId="77777777" w:rsidR="00E24E77" w:rsidRPr="00522B40" w:rsidRDefault="00CB691D" w:rsidP="00E24E77">
            <w:pPr>
              <w:spacing w:before="80" w:after="80"/>
              <w:rPr>
                <w:rFonts w:cs="Arial"/>
                <w:color w:val="FF00FF"/>
                <w:sz w:val="20"/>
                <w:lang w:val="en-NZ"/>
              </w:rPr>
            </w:pPr>
            <w:r w:rsidRPr="00CB691D">
              <w:rPr>
                <w:rFonts w:cs="Arial"/>
                <w:sz w:val="20"/>
                <w:lang w:val="en-NZ"/>
              </w:rPr>
              <w:t>965 0758 9841</w:t>
            </w:r>
          </w:p>
        </w:tc>
      </w:tr>
    </w:tbl>
    <w:p w14:paraId="18DEFF83" w14:textId="77777777" w:rsidR="007F56D5" w:rsidRDefault="007F56D5" w:rsidP="00E24E77">
      <w:pPr>
        <w:spacing w:before="80" w:after="80"/>
        <w:rPr>
          <w:rFonts w:cs="Arial"/>
          <w:color w:val="FF0000"/>
          <w:sz w:val="20"/>
          <w:lang w:val="en-NZ"/>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6"/>
        <w:gridCol w:w="1191"/>
        <w:gridCol w:w="2419"/>
        <w:gridCol w:w="1805"/>
        <w:gridCol w:w="1805"/>
      </w:tblGrid>
      <w:tr w:rsidR="00FC4A34" w:rsidRPr="006B46E9" w14:paraId="65A40E39" w14:textId="77777777" w:rsidTr="00475A74">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6221A1CC" w14:textId="77777777" w:rsidR="00FC4A34" w:rsidRPr="006B46E9" w:rsidRDefault="00FC4A34" w:rsidP="00475A74">
            <w:pPr>
              <w:spacing w:after="240"/>
              <w:jc w:val="center"/>
              <w:rPr>
                <w:rFonts w:cs="Arial"/>
                <w:b/>
                <w:bCs/>
                <w:color w:val="000000"/>
                <w:sz w:val="18"/>
                <w:szCs w:val="18"/>
                <w:lang w:val="en-NZ" w:eastAsia="en-NZ"/>
              </w:rPr>
            </w:pPr>
            <w:r w:rsidRPr="006B46E9">
              <w:rPr>
                <w:rFonts w:cs="Arial"/>
                <w:b/>
                <w:bCs/>
                <w:color w:val="000000"/>
                <w:sz w:val="18"/>
                <w:szCs w:val="18"/>
                <w:lang w:val="en-NZ" w:eastAsia="en-NZ"/>
              </w:rPr>
              <w:t>Time</w:t>
            </w:r>
          </w:p>
        </w:tc>
        <w:tc>
          <w:tcPr>
            <w:tcW w:w="660" w:type="pct"/>
            <w:tcBorders>
              <w:top w:val="nil"/>
              <w:left w:val="nil"/>
              <w:bottom w:val="nil"/>
              <w:right w:val="nil"/>
            </w:tcBorders>
            <w:shd w:val="clear" w:color="auto" w:fill="D3D3D3"/>
            <w:tcMar>
              <w:top w:w="60" w:type="dxa"/>
              <w:left w:w="60" w:type="dxa"/>
              <w:bottom w:w="60" w:type="dxa"/>
              <w:right w:w="60" w:type="dxa"/>
            </w:tcMar>
            <w:vAlign w:val="center"/>
            <w:hideMark/>
          </w:tcPr>
          <w:p w14:paraId="3F48FB75" w14:textId="77777777" w:rsidR="00FC4A34" w:rsidRPr="006B46E9" w:rsidRDefault="00FC4A34" w:rsidP="00475A74">
            <w:pPr>
              <w:spacing w:after="240"/>
              <w:jc w:val="center"/>
              <w:rPr>
                <w:rFonts w:cs="Arial"/>
                <w:b/>
                <w:bCs/>
                <w:color w:val="000000"/>
                <w:sz w:val="18"/>
                <w:szCs w:val="18"/>
                <w:lang w:val="en-NZ" w:eastAsia="en-NZ"/>
              </w:rPr>
            </w:pPr>
            <w:r w:rsidRPr="006B46E9">
              <w:rPr>
                <w:rFonts w:cs="Arial"/>
                <w:b/>
                <w:bCs/>
                <w:color w:val="000000"/>
                <w:sz w:val="18"/>
                <w:szCs w:val="18"/>
                <w:lang w:val="en-NZ" w:eastAsia="en-NZ"/>
              </w:rPr>
              <w:t>Review Reference</w:t>
            </w:r>
          </w:p>
        </w:tc>
        <w:tc>
          <w:tcPr>
            <w:tcW w:w="1340" w:type="pct"/>
            <w:tcBorders>
              <w:top w:val="nil"/>
              <w:left w:val="nil"/>
              <w:bottom w:val="nil"/>
              <w:right w:val="nil"/>
            </w:tcBorders>
            <w:shd w:val="clear" w:color="auto" w:fill="D3D3D3"/>
            <w:tcMar>
              <w:top w:w="60" w:type="dxa"/>
              <w:left w:w="60" w:type="dxa"/>
              <w:bottom w:w="60" w:type="dxa"/>
              <w:right w:w="60" w:type="dxa"/>
            </w:tcMar>
            <w:vAlign w:val="center"/>
            <w:hideMark/>
          </w:tcPr>
          <w:p w14:paraId="6DE38401" w14:textId="77777777" w:rsidR="00FC4A34" w:rsidRPr="006B46E9" w:rsidRDefault="00FC4A34" w:rsidP="00475A74">
            <w:pPr>
              <w:spacing w:after="240"/>
              <w:jc w:val="center"/>
              <w:rPr>
                <w:rFonts w:cs="Arial"/>
                <w:b/>
                <w:bCs/>
                <w:color w:val="000000"/>
                <w:sz w:val="18"/>
                <w:szCs w:val="18"/>
                <w:lang w:val="en-NZ" w:eastAsia="en-NZ"/>
              </w:rPr>
            </w:pPr>
            <w:r w:rsidRPr="006B46E9">
              <w:rPr>
                <w:rFonts w:cs="Arial"/>
                <w:b/>
                <w:bCs/>
                <w:color w:val="000000"/>
                <w:sz w:val="18"/>
                <w:szCs w:val="18"/>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4C4C05A9" w14:textId="77777777" w:rsidR="00FC4A34" w:rsidRPr="006B46E9" w:rsidRDefault="00FC4A34" w:rsidP="00475A74">
            <w:pPr>
              <w:spacing w:after="240"/>
              <w:jc w:val="center"/>
              <w:rPr>
                <w:rFonts w:cs="Arial"/>
                <w:b/>
                <w:bCs/>
                <w:color w:val="000000"/>
                <w:sz w:val="18"/>
                <w:szCs w:val="18"/>
                <w:lang w:val="en-NZ" w:eastAsia="en-NZ"/>
              </w:rPr>
            </w:pPr>
            <w:r w:rsidRPr="006B46E9">
              <w:rPr>
                <w:rFonts w:cs="Arial"/>
                <w:b/>
                <w:bCs/>
                <w:color w:val="000000"/>
                <w:sz w:val="18"/>
                <w:szCs w:val="18"/>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1B82026F" w14:textId="77777777" w:rsidR="00FC4A34" w:rsidRPr="006B46E9" w:rsidRDefault="00FC4A34" w:rsidP="00475A74">
            <w:pPr>
              <w:spacing w:after="240"/>
              <w:jc w:val="center"/>
              <w:rPr>
                <w:rFonts w:cs="Arial"/>
                <w:b/>
                <w:bCs/>
                <w:color w:val="000000"/>
                <w:sz w:val="18"/>
                <w:szCs w:val="18"/>
                <w:lang w:val="en-NZ" w:eastAsia="en-NZ"/>
              </w:rPr>
            </w:pPr>
            <w:r w:rsidRPr="006B46E9">
              <w:rPr>
                <w:rFonts w:cs="Arial"/>
                <w:b/>
                <w:bCs/>
                <w:color w:val="000000"/>
                <w:sz w:val="18"/>
                <w:szCs w:val="18"/>
                <w:lang w:val="en-NZ" w:eastAsia="en-NZ"/>
              </w:rPr>
              <w:t>Lead Reviewers</w:t>
            </w:r>
          </w:p>
        </w:tc>
      </w:tr>
      <w:tr w:rsidR="00475A74" w:rsidRPr="006B46E9" w14:paraId="61EED851" w14:textId="77777777" w:rsidTr="00475A74">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61C29FDC" w14:textId="10062C46" w:rsidR="00475A74" w:rsidRPr="00475A74" w:rsidRDefault="00475A74" w:rsidP="00475A74">
            <w:pPr>
              <w:spacing w:after="240"/>
              <w:jc w:val="center"/>
              <w:rPr>
                <w:rFonts w:cs="Arial"/>
                <w:color w:val="000000"/>
                <w:sz w:val="20"/>
                <w:lang w:val="en-NZ" w:eastAsia="en-NZ"/>
              </w:rPr>
            </w:pPr>
            <w:r w:rsidRPr="00475A74">
              <w:rPr>
                <w:rFonts w:cs="Arial"/>
                <w:color w:val="000000"/>
                <w:sz w:val="20"/>
                <w:lang w:val="en-NZ" w:eastAsia="en-NZ"/>
              </w:rPr>
              <w:t>12:30 - 1:00pm</w:t>
            </w:r>
          </w:p>
        </w:tc>
        <w:tc>
          <w:tcPr>
            <w:tcW w:w="66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027B9E22" w14:textId="66836061" w:rsidR="00475A74" w:rsidRPr="00475A74" w:rsidRDefault="00475A74" w:rsidP="00475A74">
            <w:pPr>
              <w:spacing w:after="240"/>
              <w:jc w:val="center"/>
              <w:rPr>
                <w:rFonts w:cs="Arial"/>
                <w:color w:val="000000"/>
                <w:sz w:val="20"/>
                <w:lang w:val="en-NZ" w:eastAsia="en-NZ"/>
              </w:rPr>
            </w:pPr>
            <w:r w:rsidRPr="00475A74">
              <w:rPr>
                <w:rFonts w:cs="Arial"/>
                <w:sz w:val="20"/>
              </w:rPr>
              <w:t>2024 FULL 19738</w:t>
            </w:r>
          </w:p>
        </w:tc>
        <w:tc>
          <w:tcPr>
            <w:tcW w:w="134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B6E1E58" w14:textId="07F31E78" w:rsidR="00475A74" w:rsidRPr="00475A74" w:rsidRDefault="00475A74" w:rsidP="00475A74">
            <w:pPr>
              <w:spacing w:after="240"/>
              <w:jc w:val="center"/>
              <w:rPr>
                <w:rFonts w:cs="Arial"/>
                <w:color w:val="000000"/>
                <w:sz w:val="20"/>
                <w:lang w:val="en-NZ" w:eastAsia="en-NZ"/>
              </w:rPr>
            </w:pPr>
            <w:r w:rsidRPr="00475A74">
              <w:rPr>
                <w:rFonts w:cs="Arial"/>
                <w:sz w:val="20"/>
              </w:rPr>
              <w:t>Study of Paediatric Appendicitis Scores and Management Strategies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2A8F0551" w14:textId="3F5DA1F0" w:rsidR="00475A74" w:rsidRPr="00475A74" w:rsidRDefault="00475A74" w:rsidP="00475A74">
            <w:pPr>
              <w:spacing w:after="240"/>
              <w:jc w:val="center"/>
              <w:rPr>
                <w:rFonts w:cs="Arial"/>
                <w:color w:val="000000"/>
                <w:sz w:val="20"/>
                <w:lang w:val="en-NZ" w:eastAsia="en-NZ"/>
              </w:rPr>
            </w:pPr>
            <w:r w:rsidRPr="00475A74">
              <w:rPr>
                <w:rFonts w:cs="Arial"/>
                <w:sz w:val="20"/>
              </w:rPr>
              <w:t>Ms Catherine Garvey &amp; Dr Andrea Forde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BCBBBC2" w14:textId="5598B01E" w:rsidR="00475A74" w:rsidRPr="00475A74" w:rsidRDefault="00475A74" w:rsidP="00475A74">
            <w:pPr>
              <w:spacing w:after="240"/>
              <w:jc w:val="center"/>
              <w:rPr>
                <w:rFonts w:cs="Arial"/>
                <w:color w:val="000000"/>
                <w:sz w:val="20"/>
                <w:lang w:val="en-NZ" w:eastAsia="en-NZ"/>
              </w:rPr>
            </w:pPr>
            <w:r w:rsidRPr="00475A74">
              <w:rPr>
                <w:rFonts w:cs="Arial"/>
                <w:sz w:val="20"/>
              </w:rPr>
              <w:t>Professor Stuart Dalziel</w:t>
            </w:r>
          </w:p>
        </w:tc>
      </w:tr>
      <w:tr w:rsidR="00475A74" w:rsidRPr="006B46E9" w14:paraId="102F3CFB" w14:textId="77777777" w:rsidTr="00475A74">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22ED8946" w14:textId="5D4C9837" w:rsidR="00475A74" w:rsidRPr="00475A74" w:rsidRDefault="00475A74" w:rsidP="00475A74">
            <w:pPr>
              <w:spacing w:after="240"/>
              <w:jc w:val="center"/>
              <w:rPr>
                <w:rFonts w:cs="Arial"/>
                <w:color w:val="000000"/>
                <w:sz w:val="20"/>
                <w:lang w:val="en-NZ" w:eastAsia="en-NZ"/>
              </w:rPr>
            </w:pPr>
            <w:r w:rsidRPr="00475A74">
              <w:rPr>
                <w:rFonts w:cs="Arial"/>
                <w:color w:val="000000"/>
                <w:sz w:val="20"/>
                <w:lang w:val="en-NZ" w:eastAsia="en-NZ"/>
              </w:rPr>
              <w:t>1:00 - 1:30pm</w:t>
            </w:r>
          </w:p>
        </w:tc>
        <w:tc>
          <w:tcPr>
            <w:tcW w:w="66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0DB800D9" w14:textId="591553DC" w:rsidR="00475A74" w:rsidRPr="00475A74" w:rsidRDefault="00475A74" w:rsidP="00475A74">
            <w:pPr>
              <w:spacing w:after="240"/>
              <w:jc w:val="center"/>
              <w:rPr>
                <w:rFonts w:cs="Arial"/>
                <w:color w:val="000000"/>
                <w:sz w:val="20"/>
                <w:lang w:val="en-NZ" w:eastAsia="en-NZ"/>
              </w:rPr>
            </w:pPr>
            <w:r w:rsidRPr="00475A74">
              <w:rPr>
                <w:rFonts w:cs="Arial"/>
                <w:sz w:val="20"/>
              </w:rPr>
              <w:t>2024 FULL 20016</w:t>
            </w:r>
          </w:p>
        </w:tc>
        <w:tc>
          <w:tcPr>
            <w:tcW w:w="134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7054412" w14:textId="14E49632" w:rsidR="00475A74" w:rsidRPr="00475A74" w:rsidRDefault="00475A74" w:rsidP="00475A74">
            <w:pPr>
              <w:spacing w:after="240"/>
              <w:jc w:val="center"/>
              <w:rPr>
                <w:rFonts w:cs="Arial"/>
                <w:color w:val="000000"/>
                <w:sz w:val="20"/>
                <w:lang w:val="en-NZ" w:eastAsia="en-NZ"/>
              </w:rPr>
            </w:pPr>
            <w:r w:rsidRPr="00475A74">
              <w:rPr>
                <w:rFonts w:cs="Arial"/>
                <w:sz w:val="20"/>
              </w:rPr>
              <w:t>Does iodine deficiency cause congenital hypothyroidism in preterm babies?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0114C11" w14:textId="061A3C59" w:rsidR="00475A74" w:rsidRPr="0012127A" w:rsidRDefault="00475A74" w:rsidP="00475A74">
            <w:pPr>
              <w:spacing w:after="240"/>
              <w:jc w:val="center"/>
              <w:rPr>
                <w:rFonts w:cs="Arial"/>
                <w:color w:val="000000"/>
                <w:sz w:val="20"/>
                <w:lang w:val="it-IT" w:eastAsia="en-NZ"/>
              </w:rPr>
            </w:pPr>
            <w:r w:rsidRPr="0012127A">
              <w:rPr>
                <w:rFonts w:cs="Arial"/>
                <w:sz w:val="20"/>
                <w:lang w:val="it-IT"/>
              </w:rPr>
              <w:t>Dr Maree Kirk &amp; Dr Sotera Catapang</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2A006BC" w14:textId="5DA93F38" w:rsidR="00475A74" w:rsidRPr="00475A74" w:rsidRDefault="00475A74" w:rsidP="00475A74">
            <w:pPr>
              <w:spacing w:after="240"/>
              <w:jc w:val="center"/>
              <w:rPr>
                <w:rFonts w:cs="Arial"/>
                <w:color w:val="000000"/>
                <w:sz w:val="20"/>
                <w:lang w:val="en-NZ" w:eastAsia="en-NZ"/>
              </w:rPr>
            </w:pPr>
            <w:r w:rsidRPr="00475A74">
              <w:rPr>
                <w:rFonts w:cs="Arial"/>
                <w:bCs/>
                <w:sz w:val="20"/>
              </w:rPr>
              <w:t>Dr Benjamin Albert</w:t>
            </w:r>
          </w:p>
        </w:tc>
      </w:tr>
      <w:tr w:rsidR="00475A74" w:rsidRPr="006B46E9" w14:paraId="53D77217" w14:textId="77777777" w:rsidTr="00475A74">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7F43251F" w14:textId="4C1EB47B" w:rsidR="00475A74" w:rsidRPr="00475A74" w:rsidRDefault="00475A74" w:rsidP="00475A74">
            <w:pPr>
              <w:spacing w:after="240"/>
              <w:jc w:val="center"/>
              <w:rPr>
                <w:rFonts w:cs="Arial"/>
                <w:color w:val="000000"/>
                <w:sz w:val="20"/>
                <w:lang w:val="en-NZ" w:eastAsia="en-NZ"/>
              </w:rPr>
            </w:pPr>
            <w:r w:rsidRPr="00475A74">
              <w:rPr>
                <w:rFonts w:cs="Arial"/>
                <w:color w:val="000000"/>
                <w:sz w:val="20"/>
                <w:lang w:val="en-NZ" w:eastAsia="en-NZ"/>
              </w:rPr>
              <w:t>1:30 - 2:00pm</w:t>
            </w:r>
          </w:p>
        </w:tc>
        <w:tc>
          <w:tcPr>
            <w:tcW w:w="66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DF42274" w14:textId="223F0AF8" w:rsidR="00475A74" w:rsidRPr="00475A74" w:rsidRDefault="00475A74" w:rsidP="00475A74">
            <w:pPr>
              <w:spacing w:after="240"/>
              <w:jc w:val="center"/>
              <w:rPr>
                <w:rFonts w:cs="Arial"/>
                <w:color w:val="000000"/>
                <w:sz w:val="20"/>
                <w:lang w:val="en-NZ" w:eastAsia="en-NZ"/>
              </w:rPr>
            </w:pPr>
            <w:r w:rsidRPr="00475A74">
              <w:rPr>
                <w:rFonts w:cs="Arial"/>
                <w:sz w:val="20"/>
              </w:rPr>
              <w:t>2024 FULL 18953</w:t>
            </w:r>
          </w:p>
        </w:tc>
        <w:tc>
          <w:tcPr>
            <w:tcW w:w="134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29DA9049" w14:textId="2062C346" w:rsidR="00475A74" w:rsidRPr="00475A74" w:rsidRDefault="00475A74" w:rsidP="00475A74">
            <w:pPr>
              <w:spacing w:after="240"/>
              <w:jc w:val="center"/>
              <w:rPr>
                <w:rFonts w:cs="Arial"/>
                <w:color w:val="000000"/>
                <w:sz w:val="20"/>
                <w:lang w:val="en-NZ" w:eastAsia="en-NZ"/>
              </w:rPr>
            </w:pPr>
            <w:r w:rsidRPr="00475A74">
              <w:rPr>
                <w:rFonts w:cs="Arial"/>
                <w:sz w:val="20"/>
              </w:rPr>
              <w:t>A 3D printed AFO for personalised form and function in patients with movement disorders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0DE19AF" w14:textId="3789D2BD" w:rsidR="00475A74" w:rsidRPr="00475A74" w:rsidRDefault="00475A74" w:rsidP="00475A74">
            <w:pPr>
              <w:spacing w:after="240"/>
              <w:jc w:val="center"/>
              <w:rPr>
                <w:rFonts w:cs="Arial"/>
                <w:color w:val="000000"/>
                <w:sz w:val="20"/>
                <w:lang w:val="en-NZ" w:eastAsia="en-NZ"/>
              </w:rPr>
            </w:pPr>
            <w:r w:rsidRPr="00475A74">
              <w:rPr>
                <w:rFonts w:cs="Arial"/>
                <w:sz w:val="20"/>
              </w:rPr>
              <w:t xml:space="preserve">Mr Jonathan Darby &amp; </w:t>
            </w:r>
            <w:r w:rsidRPr="00475A74">
              <w:rPr>
                <w:rFonts w:cs="Arial"/>
                <w:sz w:val="20"/>
                <w:lang w:eastAsia="en-GB"/>
              </w:rPr>
              <w:t>Dr Andrea Forde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238C2E42" w14:textId="40EB3CC2" w:rsidR="00475A74" w:rsidRPr="00475A74" w:rsidRDefault="00475A74" w:rsidP="00475A74">
            <w:pPr>
              <w:spacing w:after="240"/>
              <w:jc w:val="center"/>
              <w:rPr>
                <w:rFonts w:cs="Arial"/>
                <w:color w:val="000000"/>
                <w:sz w:val="20"/>
                <w:lang w:val="en-NZ" w:eastAsia="en-NZ"/>
              </w:rPr>
            </w:pPr>
            <w:r w:rsidRPr="00475A74">
              <w:rPr>
                <w:rFonts w:cs="Arial"/>
                <w:bCs/>
                <w:sz w:val="20"/>
              </w:rPr>
              <w:t xml:space="preserve">Dr Julie </w:t>
            </w:r>
            <w:proofErr w:type="spellStart"/>
            <w:r w:rsidRPr="00475A74">
              <w:rPr>
                <w:rFonts w:cs="Arial"/>
                <w:bCs/>
                <w:sz w:val="20"/>
              </w:rPr>
              <w:t>Choisne</w:t>
            </w:r>
            <w:proofErr w:type="spellEnd"/>
          </w:p>
        </w:tc>
      </w:tr>
      <w:tr w:rsidR="00475A74" w:rsidRPr="006B46E9" w14:paraId="12AEE41B" w14:textId="77777777" w:rsidTr="00475A74">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0B40CD93" w14:textId="5746EA2B" w:rsidR="00475A74" w:rsidRPr="00475A74" w:rsidRDefault="00475A74" w:rsidP="00475A74">
            <w:pPr>
              <w:spacing w:after="240"/>
              <w:jc w:val="center"/>
              <w:rPr>
                <w:rFonts w:cs="Arial"/>
                <w:color w:val="000000"/>
                <w:sz w:val="20"/>
                <w:lang w:val="en-NZ" w:eastAsia="en-NZ"/>
              </w:rPr>
            </w:pPr>
            <w:r w:rsidRPr="00475A74">
              <w:rPr>
                <w:rFonts w:cs="Arial"/>
                <w:color w:val="000000"/>
                <w:sz w:val="20"/>
                <w:lang w:val="en-NZ" w:eastAsia="en-NZ"/>
              </w:rPr>
              <w:t>2:00 - 2:30pm</w:t>
            </w:r>
          </w:p>
        </w:tc>
        <w:tc>
          <w:tcPr>
            <w:tcW w:w="66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01B457C" w14:textId="39DC4E01" w:rsidR="00475A74" w:rsidRPr="00475A74" w:rsidRDefault="00475A74" w:rsidP="00475A74">
            <w:pPr>
              <w:spacing w:after="240"/>
              <w:jc w:val="center"/>
              <w:rPr>
                <w:rFonts w:cs="Arial"/>
                <w:color w:val="000000"/>
                <w:sz w:val="20"/>
                <w:lang w:val="en-NZ" w:eastAsia="en-NZ"/>
              </w:rPr>
            </w:pPr>
          </w:p>
        </w:tc>
        <w:tc>
          <w:tcPr>
            <w:tcW w:w="134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1459205" w14:textId="3A68E7FE" w:rsidR="00475A74" w:rsidRPr="00475A74" w:rsidRDefault="00475A74" w:rsidP="00475A74">
            <w:pPr>
              <w:spacing w:after="240"/>
              <w:jc w:val="center"/>
              <w:rPr>
                <w:rFonts w:cs="Arial"/>
                <w:color w:val="000000"/>
                <w:sz w:val="20"/>
                <w:lang w:val="en-NZ" w:eastAsia="en-NZ"/>
              </w:rPr>
            </w:pPr>
            <w:r w:rsidRPr="00475A74">
              <w:rPr>
                <w:rFonts w:cs="Arial"/>
                <w:sz w:val="20"/>
              </w:rPr>
              <w:t>Break 30 minutes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24FF99D8" w14:textId="2AABA251" w:rsidR="00475A74" w:rsidRPr="00475A74" w:rsidRDefault="00475A74" w:rsidP="00475A74">
            <w:pPr>
              <w:spacing w:after="240"/>
              <w:jc w:val="center"/>
              <w:rPr>
                <w:rFonts w:cs="Arial"/>
                <w:color w:val="000000"/>
                <w:sz w:val="20"/>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7CBDA6A4" w14:textId="1A82E583" w:rsidR="00475A74" w:rsidRPr="00475A74" w:rsidRDefault="00475A74" w:rsidP="00475A74">
            <w:pPr>
              <w:spacing w:after="240"/>
              <w:jc w:val="center"/>
              <w:rPr>
                <w:rFonts w:cs="Arial"/>
                <w:color w:val="000000"/>
                <w:sz w:val="20"/>
                <w:lang w:val="en-NZ" w:eastAsia="en-NZ"/>
              </w:rPr>
            </w:pPr>
          </w:p>
        </w:tc>
      </w:tr>
      <w:tr w:rsidR="00475A74" w:rsidRPr="006B46E9" w14:paraId="3B915F74" w14:textId="77777777" w:rsidTr="00475A74">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A71A378" w14:textId="451FE022" w:rsidR="00475A74" w:rsidRPr="00475A74" w:rsidRDefault="00475A74" w:rsidP="00475A74">
            <w:pPr>
              <w:spacing w:after="240"/>
              <w:jc w:val="center"/>
              <w:rPr>
                <w:rFonts w:cs="Arial"/>
                <w:color w:val="000000"/>
                <w:sz w:val="20"/>
                <w:lang w:val="en-NZ" w:eastAsia="en-NZ"/>
              </w:rPr>
            </w:pPr>
            <w:r w:rsidRPr="00475A74">
              <w:rPr>
                <w:rFonts w:cs="Arial"/>
                <w:color w:val="000000"/>
                <w:sz w:val="20"/>
                <w:lang w:val="en-NZ" w:eastAsia="en-NZ"/>
              </w:rPr>
              <w:t>2:30 - 3:00pm</w:t>
            </w:r>
          </w:p>
        </w:tc>
        <w:tc>
          <w:tcPr>
            <w:tcW w:w="66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4990D42" w14:textId="45D0F8FE" w:rsidR="00475A74" w:rsidRPr="00475A74" w:rsidRDefault="00475A74" w:rsidP="00475A74">
            <w:pPr>
              <w:spacing w:after="240"/>
              <w:jc w:val="center"/>
              <w:rPr>
                <w:rFonts w:cs="Arial"/>
                <w:color w:val="000000"/>
                <w:sz w:val="20"/>
                <w:lang w:val="en-NZ" w:eastAsia="en-NZ"/>
              </w:rPr>
            </w:pPr>
            <w:r w:rsidRPr="00475A74">
              <w:rPr>
                <w:rFonts w:cs="Arial"/>
                <w:sz w:val="20"/>
              </w:rPr>
              <w:t>2024 FULL 19567</w:t>
            </w:r>
          </w:p>
        </w:tc>
        <w:tc>
          <w:tcPr>
            <w:tcW w:w="134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0E9E6E94" w14:textId="6598DEED" w:rsidR="00475A74" w:rsidRPr="00475A74" w:rsidRDefault="00475A74" w:rsidP="00475A74">
            <w:pPr>
              <w:spacing w:after="240"/>
              <w:jc w:val="center"/>
              <w:rPr>
                <w:rFonts w:cs="Arial"/>
                <w:color w:val="000000"/>
                <w:sz w:val="20"/>
                <w:lang w:val="en-NZ" w:eastAsia="en-NZ"/>
              </w:rPr>
            </w:pPr>
            <w:r w:rsidRPr="00475A74">
              <w:rPr>
                <w:rFonts w:cs="Arial"/>
                <w:sz w:val="20"/>
              </w:rPr>
              <w:t>A Phase 2b, Double-Blind, Randomized Extension Study to Evaluate the Long-Term Safety and Efficacy of PTC518 in Participants with</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F04CFD2" w14:textId="3D665D2D" w:rsidR="00475A74" w:rsidRPr="00475A74" w:rsidRDefault="00475A74" w:rsidP="00475A74">
            <w:pPr>
              <w:spacing w:after="240"/>
              <w:jc w:val="center"/>
              <w:rPr>
                <w:rFonts w:cs="Arial"/>
                <w:color w:val="000000"/>
                <w:sz w:val="20"/>
                <w:lang w:val="en-NZ" w:eastAsia="en-NZ"/>
              </w:rPr>
            </w:pPr>
            <w:r w:rsidRPr="00475A74">
              <w:rPr>
                <w:rFonts w:cs="Arial"/>
                <w:sz w:val="20"/>
              </w:rPr>
              <w:t xml:space="preserve">Dr Maree Kirk &amp; </w:t>
            </w:r>
            <w:r w:rsidRPr="00475A74">
              <w:rPr>
                <w:rFonts w:cs="Arial"/>
                <w:sz w:val="20"/>
                <w:lang w:eastAsia="en-GB"/>
              </w:rPr>
              <w:t>Mr Derek Chang</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1B86AA28" w14:textId="77777777" w:rsidR="00475A74" w:rsidRPr="00475A74" w:rsidRDefault="00475A74" w:rsidP="00475A74">
            <w:pPr>
              <w:jc w:val="center"/>
              <w:rPr>
                <w:rFonts w:cs="Arial"/>
                <w:bCs/>
                <w:sz w:val="20"/>
              </w:rPr>
            </w:pPr>
          </w:p>
          <w:p w14:paraId="26A5A400" w14:textId="183A858B" w:rsidR="00475A74" w:rsidRPr="00475A74" w:rsidRDefault="00475A74" w:rsidP="00475A74">
            <w:pPr>
              <w:spacing w:after="240"/>
              <w:jc w:val="center"/>
              <w:rPr>
                <w:rFonts w:cs="Arial"/>
                <w:sz w:val="20"/>
                <w:lang w:val="en-NZ" w:eastAsia="en-NZ"/>
              </w:rPr>
            </w:pPr>
            <w:r w:rsidRPr="00475A74">
              <w:rPr>
                <w:rFonts w:cs="Arial"/>
                <w:bCs/>
                <w:sz w:val="20"/>
              </w:rPr>
              <w:t>Professor Tim Anderson (not attending)</w:t>
            </w:r>
          </w:p>
        </w:tc>
      </w:tr>
      <w:tr w:rsidR="00475A74" w:rsidRPr="006B46E9" w14:paraId="0C40E776" w14:textId="77777777" w:rsidTr="00475A74">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5307BB9B" w14:textId="0B9AF491" w:rsidR="00475A74" w:rsidRPr="00475A74" w:rsidRDefault="00475A74" w:rsidP="00475A74">
            <w:pPr>
              <w:spacing w:after="240"/>
              <w:jc w:val="center"/>
              <w:rPr>
                <w:rFonts w:cs="Arial"/>
                <w:color w:val="000000"/>
                <w:sz w:val="20"/>
                <w:lang w:val="en-NZ" w:eastAsia="en-NZ"/>
              </w:rPr>
            </w:pPr>
            <w:r w:rsidRPr="00475A74">
              <w:rPr>
                <w:rFonts w:cs="Arial"/>
                <w:color w:val="000000"/>
                <w:sz w:val="20"/>
                <w:lang w:val="en-NZ" w:eastAsia="en-NZ"/>
              </w:rPr>
              <w:t>3:00 - 3:30pm</w:t>
            </w:r>
          </w:p>
        </w:tc>
        <w:tc>
          <w:tcPr>
            <w:tcW w:w="66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AB51AAC" w14:textId="7CECF466" w:rsidR="00475A74" w:rsidRPr="00475A74" w:rsidRDefault="00475A74" w:rsidP="00475A74">
            <w:pPr>
              <w:spacing w:after="240"/>
              <w:jc w:val="center"/>
              <w:rPr>
                <w:rFonts w:cs="Arial"/>
                <w:color w:val="000000"/>
                <w:sz w:val="20"/>
                <w:lang w:val="en-NZ" w:eastAsia="en-NZ"/>
              </w:rPr>
            </w:pPr>
            <w:r w:rsidRPr="00475A74">
              <w:rPr>
                <w:rFonts w:cs="Arial"/>
                <w:sz w:val="20"/>
              </w:rPr>
              <w:t>2024 FULL 20202</w:t>
            </w:r>
          </w:p>
        </w:tc>
        <w:tc>
          <w:tcPr>
            <w:tcW w:w="134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0CD31DE" w14:textId="34AD1A44" w:rsidR="00475A74" w:rsidRPr="00475A74" w:rsidRDefault="00475A74" w:rsidP="00475A74">
            <w:pPr>
              <w:spacing w:after="240"/>
              <w:jc w:val="center"/>
              <w:rPr>
                <w:rFonts w:cs="Arial"/>
                <w:color w:val="000000"/>
                <w:sz w:val="20"/>
                <w:lang w:val="en-NZ" w:eastAsia="en-NZ"/>
              </w:rPr>
            </w:pPr>
            <w:r w:rsidRPr="00475A74">
              <w:rPr>
                <w:rFonts w:cs="Arial"/>
                <w:sz w:val="20"/>
              </w:rPr>
              <w:t>Huntington’s Disease</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3B685496" w14:textId="1B1149E3" w:rsidR="00475A74" w:rsidRPr="00475A74" w:rsidRDefault="00475A74" w:rsidP="00475A74">
            <w:pPr>
              <w:spacing w:after="240"/>
              <w:jc w:val="center"/>
              <w:rPr>
                <w:rFonts w:cs="Arial"/>
                <w:color w:val="000000"/>
                <w:sz w:val="20"/>
                <w:lang w:val="en-NZ" w:eastAsia="en-NZ"/>
              </w:rPr>
            </w:pPr>
            <w:r w:rsidRPr="00475A74">
              <w:rPr>
                <w:rFonts w:cs="Arial"/>
                <w:sz w:val="20"/>
              </w:rPr>
              <w:t xml:space="preserve">Mr Jonathan Darby &amp; </w:t>
            </w:r>
            <w:r w:rsidRPr="00475A74">
              <w:rPr>
                <w:rFonts w:cs="Arial"/>
                <w:sz w:val="20"/>
                <w:lang w:eastAsia="en-GB"/>
              </w:rPr>
              <w:t>Ms Jade Scott</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1821E424" w14:textId="77777777" w:rsidR="00475A74" w:rsidRPr="00475A74" w:rsidRDefault="00475A74" w:rsidP="00475A74">
            <w:pPr>
              <w:jc w:val="center"/>
              <w:rPr>
                <w:rFonts w:cs="Arial"/>
                <w:bCs/>
                <w:sz w:val="20"/>
              </w:rPr>
            </w:pPr>
          </w:p>
          <w:p w14:paraId="6739E6DB" w14:textId="77777777" w:rsidR="00475A74" w:rsidRPr="00475A74" w:rsidRDefault="00475A74" w:rsidP="00475A74">
            <w:pPr>
              <w:jc w:val="center"/>
              <w:rPr>
                <w:rFonts w:cs="Arial"/>
                <w:bCs/>
                <w:sz w:val="20"/>
              </w:rPr>
            </w:pPr>
          </w:p>
          <w:p w14:paraId="335A5F16" w14:textId="77777777" w:rsidR="00475A74" w:rsidRPr="00475A74" w:rsidRDefault="00475A74" w:rsidP="00475A74">
            <w:pPr>
              <w:jc w:val="center"/>
              <w:rPr>
                <w:rFonts w:cs="Arial"/>
                <w:bCs/>
                <w:sz w:val="20"/>
              </w:rPr>
            </w:pPr>
          </w:p>
          <w:p w14:paraId="2C81D7CF" w14:textId="2CFEAEAD" w:rsidR="00475A74" w:rsidRPr="00475A74" w:rsidRDefault="00475A74" w:rsidP="00475A74">
            <w:pPr>
              <w:spacing w:after="240"/>
              <w:jc w:val="center"/>
              <w:rPr>
                <w:rFonts w:cs="Arial"/>
                <w:color w:val="000000"/>
                <w:sz w:val="20"/>
                <w:lang w:val="en-NZ" w:eastAsia="en-NZ"/>
              </w:rPr>
            </w:pPr>
            <w:r w:rsidRPr="00475A74">
              <w:rPr>
                <w:rFonts w:cs="Arial"/>
                <w:sz w:val="20"/>
              </w:rPr>
              <w:t>Dr Alexandra Cole</w:t>
            </w:r>
          </w:p>
        </w:tc>
      </w:tr>
      <w:tr w:rsidR="00475A74" w:rsidRPr="006B46E9" w14:paraId="503E414C" w14:textId="77777777" w:rsidTr="00475A74">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hideMark/>
          </w:tcPr>
          <w:p w14:paraId="30FC4361" w14:textId="2387DEE4" w:rsidR="00475A74" w:rsidRPr="00475A74" w:rsidRDefault="00475A74" w:rsidP="00475A74">
            <w:pPr>
              <w:spacing w:after="240"/>
              <w:jc w:val="center"/>
              <w:rPr>
                <w:rFonts w:cs="Arial"/>
                <w:color w:val="000000"/>
                <w:sz w:val="20"/>
                <w:lang w:val="en-NZ" w:eastAsia="en-NZ"/>
              </w:rPr>
            </w:pPr>
            <w:r w:rsidRPr="00475A74">
              <w:rPr>
                <w:rFonts w:cs="Arial"/>
                <w:color w:val="000000"/>
                <w:sz w:val="20"/>
                <w:lang w:val="en-NZ" w:eastAsia="en-NZ"/>
              </w:rPr>
              <w:t>3:30- 4:00pm</w:t>
            </w:r>
          </w:p>
        </w:tc>
        <w:tc>
          <w:tcPr>
            <w:tcW w:w="66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8B1ABD7" w14:textId="2968DBE0" w:rsidR="00475A74" w:rsidRPr="00475A74" w:rsidRDefault="00475A74" w:rsidP="00475A74">
            <w:pPr>
              <w:spacing w:after="240"/>
              <w:jc w:val="center"/>
              <w:rPr>
                <w:rFonts w:cs="Arial"/>
                <w:color w:val="000000"/>
                <w:sz w:val="20"/>
                <w:lang w:val="en-NZ" w:eastAsia="en-NZ"/>
              </w:rPr>
            </w:pPr>
            <w:r w:rsidRPr="00475A74">
              <w:rPr>
                <w:rFonts w:cs="Arial"/>
                <w:sz w:val="20"/>
              </w:rPr>
              <w:t>2024 FULL 20183</w:t>
            </w:r>
          </w:p>
        </w:tc>
        <w:tc>
          <w:tcPr>
            <w:tcW w:w="134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331A3B83" w14:textId="6FD57951" w:rsidR="00475A74" w:rsidRPr="00475A74" w:rsidRDefault="00475A74" w:rsidP="00475A74">
            <w:pPr>
              <w:spacing w:after="240"/>
              <w:jc w:val="center"/>
              <w:rPr>
                <w:rFonts w:cs="Arial"/>
                <w:color w:val="000000"/>
                <w:sz w:val="20"/>
                <w:lang w:val="en-NZ" w:eastAsia="en-NZ"/>
              </w:rPr>
            </w:pPr>
            <w:r w:rsidRPr="00475A74">
              <w:rPr>
                <w:rFonts w:cs="Arial"/>
                <w:sz w:val="20"/>
              </w:rPr>
              <w:t>A Sequential, Randomized, Double-Blind, Placebo-Controlled, Phase 1 Single and Multiple Ascending Dose Study of LTG-305</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6DDF777" w14:textId="014C4855" w:rsidR="00475A74" w:rsidRPr="00475A74" w:rsidRDefault="00475A74" w:rsidP="00475A74">
            <w:pPr>
              <w:spacing w:after="240"/>
              <w:jc w:val="center"/>
              <w:rPr>
                <w:rFonts w:cs="Arial"/>
                <w:color w:val="000000"/>
                <w:sz w:val="20"/>
                <w:lang w:val="en-NZ" w:eastAsia="en-NZ"/>
              </w:rPr>
            </w:pPr>
            <w:r w:rsidRPr="00475A74">
              <w:rPr>
                <w:rFonts w:cs="Arial"/>
                <w:sz w:val="20"/>
              </w:rPr>
              <w:t xml:space="preserve">Ms Catherine Garvey &amp; </w:t>
            </w:r>
            <w:r w:rsidRPr="00475A74">
              <w:rPr>
                <w:rFonts w:cs="Arial"/>
                <w:sz w:val="20"/>
                <w:lang w:eastAsia="en-GB"/>
              </w:rPr>
              <w:t>Dr Sotera Catapang</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17FFAF7" w14:textId="77777777" w:rsidR="00475A74" w:rsidRPr="00475A74" w:rsidRDefault="00475A74" w:rsidP="00475A74">
            <w:pPr>
              <w:jc w:val="center"/>
              <w:rPr>
                <w:rFonts w:cs="Arial"/>
                <w:bCs/>
                <w:sz w:val="20"/>
              </w:rPr>
            </w:pPr>
          </w:p>
          <w:p w14:paraId="4C6B6CEB" w14:textId="0D207CEF" w:rsidR="00475A74" w:rsidRPr="00475A74" w:rsidRDefault="00475A74" w:rsidP="00475A74">
            <w:pPr>
              <w:spacing w:after="240"/>
              <w:rPr>
                <w:rFonts w:cs="Arial"/>
                <w:color w:val="000000"/>
                <w:sz w:val="20"/>
                <w:lang w:val="en-NZ" w:eastAsia="en-NZ"/>
              </w:rPr>
            </w:pPr>
            <w:r w:rsidRPr="00475A74">
              <w:rPr>
                <w:rFonts w:cs="Arial"/>
                <w:bCs/>
                <w:sz w:val="20"/>
              </w:rPr>
              <w:t>Dr Andrew Holden</w:t>
            </w:r>
          </w:p>
        </w:tc>
      </w:tr>
      <w:tr w:rsidR="00475A74" w:rsidRPr="006B46E9" w14:paraId="779F62F3" w14:textId="77777777" w:rsidTr="00475A74">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7F5BD6D9" w14:textId="2CF79096" w:rsidR="00475A74" w:rsidRPr="00475A74" w:rsidRDefault="00475A74" w:rsidP="00475A74">
            <w:pPr>
              <w:spacing w:after="240"/>
              <w:jc w:val="center"/>
              <w:rPr>
                <w:rFonts w:cs="Arial"/>
                <w:color w:val="000000"/>
                <w:sz w:val="20"/>
                <w:lang w:val="en-NZ" w:eastAsia="en-NZ"/>
              </w:rPr>
            </w:pPr>
            <w:r w:rsidRPr="00475A74">
              <w:rPr>
                <w:rFonts w:cs="Arial"/>
                <w:color w:val="000000"/>
                <w:sz w:val="20"/>
                <w:lang w:val="en-NZ" w:eastAsia="en-NZ"/>
              </w:rPr>
              <w:t>4:00- 4:15pm</w:t>
            </w:r>
          </w:p>
        </w:tc>
        <w:tc>
          <w:tcPr>
            <w:tcW w:w="66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014E45A9" w14:textId="57925DCB" w:rsidR="00475A74" w:rsidRPr="00475A74" w:rsidRDefault="00475A74" w:rsidP="00475A74">
            <w:pPr>
              <w:spacing w:after="240"/>
              <w:jc w:val="center"/>
              <w:rPr>
                <w:rFonts w:cs="Arial"/>
                <w:color w:val="000000"/>
                <w:sz w:val="20"/>
                <w:lang w:val="en-NZ" w:eastAsia="en-NZ"/>
              </w:rPr>
            </w:pPr>
          </w:p>
        </w:tc>
        <w:tc>
          <w:tcPr>
            <w:tcW w:w="134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32D31D91" w14:textId="01DE472D" w:rsidR="00475A74" w:rsidRPr="00475A74" w:rsidRDefault="00475A74" w:rsidP="00475A74">
            <w:pPr>
              <w:spacing w:after="240"/>
              <w:jc w:val="center"/>
              <w:rPr>
                <w:rFonts w:cs="Arial"/>
                <w:color w:val="000000"/>
                <w:sz w:val="20"/>
                <w:lang w:val="en-NZ" w:eastAsia="en-NZ"/>
              </w:rPr>
            </w:pPr>
            <w:r w:rsidRPr="00475A74">
              <w:rPr>
                <w:rFonts w:cs="Arial"/>
                <w:color w:val="000000"/>
                <w:sz w:val="20"/>
                <w:lang w:val="en-NZ" w:eastAsia="en-NZ"/>
              </w:rPr>
              <w:t>Break 15 Minutes</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7D7A6927" w14:textId="13027237" w:rsidR="00475A74" w:rsidRPr="00475A74" w:rsidRDefault="00475A74" w:rsidP="00475A74">
            <w:pPr>
              <w:spacing w:after="240"/>
              <w:jc w:val="center"/>
              <w:rPr>
                <w:rFonts w:cs="Arial"/>
                <w:color w:val="000000"/>
                <w:sz w:val="20"/>
                <w:lang w:val="en-NZ" w:eastAsia="en-NZ"/>
              </w:rPr>
            </w:pP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C20F68D" w14:textId="77304CE2" w:rsidR="00475A74" w:rsidRPr="00475A74" w:rsidRDefault="00475A74" w:rsidP="00475A74">
            <w:pPr>
              <w:spacing w:after="240"/>
              <w:jc w:val="center"/>
              <w:rPr>
                <w:rFonts w:cs="Arial"/>
                <w:color w:val="000000"/>
                <w:sz w:val="20"/>
                <w:lang w:val="en-NZ" w:eastAsia="en-NZ"/>
              </w:rPr>
            </w:pPr>
          </w:p>
        </w:tc>
      </w:tr>
      <w:tr w:rsidR="00475A74" w:rsidRPr="006B46E9" w14:paraId="76E5FF65" w14:textId="77777777" w:rsidTr="00475A74">
        <w:trPr>
          <w:cantSplit/>
          <w:trHeight w:val="1134"/>
        </w:trPr>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212681C8" w14:textId="40E30BB6" w:rsidR="00475A74" w:rsidRPr="00475A74" w:rsidRDefault="00475A74" w:rsidP="00475A74">
            <w:pPr>
              <w:spacing w:after="240"/>
              <w:jc w:val="center"/>
              <w:rPr>
                <w:rFonts w:cs="Arial"/>
                <w:color w:val="000000"/>
                <w:sz w:val="20"/>
                <w:lang w:val="en-NZ" w:eastAsia="en-NZ"/>
              </w:rPr>
            </w:pPr>
            <w:r w:rsidRPr="00475A74">
              <w:rPr>
                <w:rFonts w:cs="Arial"/>
                <w:color w:val="000000"/>
                <w:sz w:val="20"/>
                <w:lang w:val="en-NZ" w:eastAsia="en-NZ"/>
              </w:rPr>
              <w:lastRenderedPageBreak/>
              <w:t>4:15- 4:45pm</w:t>
            </w:r>
          </w:p>
        </w:tc>
        <w:tc>
          <w:tcPr>
            <w:tcW w:w="66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D4DAAA0" w14:textId="2C234619" w:rsidR="00475A74" w:rsidRPr="00475A74" w:rsidRDefault="00475A74" w:rsidP="00475A74">
            <w:pPr>
              <w:spacing w:after="240"/>
              <w:jc w:val="center"/>
              <w:rPr>
                <w:rFonts w:cs="Arial"/>
                <w:color w:val="000000"/>
                <w:sz w:val="20"/>
                <w:lang w:val="en-NZ" w:eastAsia="en-NZ"/>
              </w:rPr>
            </w:pPr>
            <w:r w:rsidRPr="00475A74">
              <w:rPr>
                <w:rFonts w:cs="Arial"/>
                <w:sz w:val="20"/>
                <w:lang w:eastAsia="en-GB"/>
              </w:rPr>
              <w:t>2024 FULL 20371</w:t>
            </w:r>
          </w:p>
        </w:tc>
        <w:tc>
          <w:tcPr>
            <w:tcW w:w="134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0450366" w14:textId="77777777" w:rsidR="00475A74" w:rsidRPr="00475A74" w:rsidRDefault="00475A74" w:rsidP="00475A74">
            <w:pPr>
              <w:autoSpaceDE w:val="0"/>
              <w:autoSpaceDN w:val="0"/>
              <w:adjustRightInd w:val="0"/>
              <w:jc w:val="center"/>
              <w:rPr>
                <w:rFonts w:cs="Arial"/>
                <w:sz w:val="20"/>
              </w:rPr>
            </w:pPr>
            <w:r w:rsidRPr="00475A74">
              <w:rPr>
                <w:rFonts w:cs="Arial"/>
                <w:sz w:val="20"/>
              </w:rPr>
              <w:t xml:space="preserve">A Phase 1b Study to Evaluate the Safety, Pharmacokinetics, Pharmacodynamics, and Efficacy of </w:t>
            </w:r>
            <w:proofErr w:type="spellStart"/>
            <w:r w:rsidRPr="00475A74">
              <w:rPr>
                <w:rFonts w:cs="Arial"/>
                <w:sz w:val="20"/>
              </w:rPr>
              <w:t>Cavrotolimod</w:t>
            </w:r>
            <w:proofErr w:type="spellEnd"/>
            <w:r w:rsidRPr="00475A74">
              <w:rPr>
                <w:rFonts w:cs="Arial"/>
                <w:sz w:val="20"/>
              </w:rPr>
              <w:t xml:space="preserve"> Alone and in</w:t>
            </w:r>
          </w:p>
          <w:p w14:paraId="07979538" w14:textId="52A0437C" w:rsidR="00475A74" w:rsidRPr="00475A74" w:rsidRDefault="00475A74" w:rsidP="00475A74">
            <w:pPr>
              <w:spacing w:after="240"/>
              <w:jc w:val="center"/>
              <w:rPr>
                <w:rFonts w:cs="Arial"/>
                <w:color w:val="000000"/>
                <w:sz w:val="20"/>
                <w:lang w:val="en-NZ" w:eastAsia="en-NZ"/>
              </w:rPr>
            </w:pPr>
            <w:r w:rsidRPr="00475A74">
              <w:rPr>
                <w:rFonts w:cs="Arial"/>
                <w:sz w:val="20"/>
              </w:rPr>
              <w:t>Combinations in Subjects with Chronic Hepatitis B Infection.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5D4437B2" w14:textId="667FA790" w:rsidR="00475A74" w:rsidRPr="00475A74" w:rsidRDefault="00475A74" w:rsidP="00475A74">
            <w:pPr>
              <w:spacing w:after="240"/>
              <w:jc w:val="center"/>
              <w:rPr>
                <w:rFonts w:cs="Arial"/>
                <w:color w:val="000000"/>
                <w:sz w:val="20"/>
                <w:lang w:val="en-NZ" w:eastAsia="en-NZ"/>
              </w:rPr>
            </w:pPr>
            <w:r w:rsidRPr="00475A74">
              <w:rPr>
                <w:rFonts w:cs="Arial"/>
                <w:sz w:val="20"/>
              </w:rPr>
              <w:t xml:space="preserve">Mr Jonathan Darby &amp; </w:t>
            </w:r>
            <w:r w:rsidRPr="00475A74">
              <w:rPr>
                <w:rFonts w:cs="Arial"/>
                <w:sz w:val="20"/>
                <w:lang w:eastAsia="en-GB"/>
              </w:rPr>
              <w:t>Ms Jade Scott</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1EE5EF68" w14:textId="77777777" w:rsidR="00475A74" w:rsidRDefault="00475A74" w:rsidP="00475A74">
            <w:pPr>
              <w:spacing w:after="240"/>
              <w:jc w:val="center"/>
              <w:rPr>
                <w:rFonts w:cs="Arial"/>
                <w:bCs/>
                <w:sz w:val="20"/>
              </w:rPr>
            </w:pPr>
          </w:p>
          <w:p w14:paraId="1D1983E7" w14:textId="6F4400F7" w:rsidR="00475A74" w:rsidRPr="00475A74" w:rsidRDefault="00475A74" w:rsidP="00475A74">
            <w:pPr>
              <w:spacing w:after="240"/>
              <w:jc w:val="center"/>
              <w:rPr>
                <w:rFonts w:cs="Arial"/>
                <w:color w:val="000000"/>
                <w:sz w:val="20"/>
                <w:lang w:val="en-NZ" w:eastAsia="en-NZ"/>
              </w:rPr>
            </w:pPr>
            <w:r w:rsidRPr="00475A74">
              <w:rPr>
                <w:rFonts w:cs="Arial"/>
                <w:bCs/>
                <w:sz w:val="20"/>
              </w:rPr>
              <w:t>Professor Edward Gane</w:t>
            </w:r>
          </w:p>
        </w:tc>
      </w:tr>
      <w:tr w:rsidR="00475A74" w:rsidRPr="006B46E9" w14:paraId="213E8BA5" w14:textId="77777777" w:rsidTr="00475A74">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71617819" w14:textId="2D24CD7E" w:rsidR="00475A74" w:rsidRPr="00475A74" w:rsidRDefault="00475A74" w:rsidP="00475A74">
            <w:pPr>
              <w:spacing w:after="240"/>
              <w:jc w:val="center"/>
              <w:rPr>
                <w:rFonts w:cs="Arial"/>
                <w:color w:val="000000"/>
                <w:sz w:val="20"/>
                <w:lang w:val="en-NZ" w:eastAsia="en-NZ"/>
              </w:rPr>
            </w:pPr>
            <w:r w:rsidRPr="00475A74">
              <w:rPr>
                <w:rFonts w:cs="Arial"/>
                <w:color w:val="000000"/>
                <w:sz w:val="20"/>
                <w:lang w:val="en-NZ" w:eastAsia="en-NZ"/>
              </w:rPr>
              <w:t>4:45- 5:15pm</w:t>
            </w:r>
          </w:p>
        </w:tc>
        <w:tc>
          <w:tcPr>
            <w:tcW w:w="66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43495AA8" w14:textId="6949C74F" w:rsidR="00475A74" w:rsidRPr="00475A74" w:rsidRDefault="00475A74" w:rsidP="00475A74">
            <w:pPr>
              <w:spacing w:after="240"/>
              <w:jc w:val="center"/>
              <w:rPr>
                <w:rFonts w:cs="Arial"/>
                <w:color w:val="000000"/>
                <w:sz w:val="20"/>
                <w:lang w:val="en-NZ" w:eastAsia="en-NZ"/>
              </w:rPr>
            </w:pPr>
            <w:r w:rsidRPr="00475A74">
              <w:rPr>
                <w:rFonts w:cs="Arial"/>
                <w:sz w:val="20"/>
                <w:lang w:eastAsia="en-GB"/>
              </w:rPr>
              <w:t>2024 FULL 20396</w:t>
            </w:r>
          </w:p>
        </w:tc>
        <w:tc>
          <w:tcPr>
            <w:tcW w:w="134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7027B75E" w14:textId="4E7004AE" w:rsidR="00475A74" w:rsidRPr="00475A74" w:rsidRDefault="00475A74" w:rsidP="00475A74">
            <w:pPr>
              <w:spacing w:after="240"/>
              <w:jc w:val="center"/>
              <w:rPr>
                <w:rFonts w:cs="Arial"/>
                <w:color w:val="000000"/>
                <w:sz w:val="20"/>
                <w:lang w:val="en-NZ" w:eastAsia="en-NZ"/>
              </w:rPr>
            </w:pPr>
            <w:r w:rsidRPr="00475A74">
              <w:rPr>
                <w:rFonts w:cs="Arial"/>
                <w:sz w:val="20"/>
              </w:rPr>
              <w:t>Open label dose escalation study to evaluate safety, tolerability, pharmacokinetics, and pharmacodynamics of repeated daily oral dosing of YCT-529 for 28 days in healthy men.</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3EB29745" w14:textId="4A4C327A" w:rsidR="00475A74" w:rsidRPr="00475A74" w:rsidRDefault="00475A74" w:rsidP="00475A74">
            <w:pPr>
              <w:spacing w:after="240"/>
              <w:jc w:val="center"/>
              <w:rPr>
                <w:rFonts w:cs="Arial"/>
                <w:color w:val="000000"/>
                <w:sz w:val="20"/>
                <w:lang w:val="en-NZ" w:eastAsia="en-NZ"/>
              </w:rPr>
            </w:pPr>
            <w:r w:rsidRPr="00475A74">
              <w:rPr>
                <w:rFonts w:cs="Arial"/>
                <w:sz w:val="20"/>
              </w:rPr>
              <w:t xml:space="preserve">Dr Maree Kirk &amp; </w:t>
            </w:r>
            <w:r w:rsidRPr="00475A74">
              <w:rPr>
                <w:rFonts w:cs="Arial"/>
                <w:sz w:val="20"/>
                <w:lang w:eastAsia="en-GB"/>
              </w:rPr>
              <w:t>Mr Derek Chang</w:t>
            </w:r>
          </w:p>
        </w:tc>
        <w:tc>
          <w:tcPr>
            <w:tcW w:w="1000" w:type="pct"/>
            <w:tcBorders>
              <w:top w:val="dotted" w:sz="6" w:space="0" w:color="CCCCCC"/>
              <w:left w:val="dotted" w:sz="6" w:space="0" w:color="CCCCCC"/>
              <w:bottom w:val="dotted" w:sz="6" w:space="0" w:color="CCCCCC"/>
              <w:right w:val="dotted" w:sz="6" w:space="0" w:color="CCCCCC"/>
            </w:tcBorders>
            <w:tcMar>
              <w:top w:w="60" w:type="dxa"/>
              <w:left w:w="60" w:type="dxa"/>
              <w:bottom w:w="60" w:type="dxa"/>
              <w:right w:w="60" w:type="dxa"/>
            </w:tcMar>
            <w:vAlign w:val="center"/>
          </w:tcPr>
          <w:p w14:paraId="6462114C" w14:textId="073471F6" w:rsidR="00475A74" w:rsidRPr="00475A74" w:rsidRDefault="00475A74" w:rsidP="00475A74">
            <w:pPr>
              <w:spacing w:after="240"/>
              <w:jc w:val="center"/>
              <w:rPr>
                <w:rFonts w:cs="Arial"/>
                <w:color w:val="000000"/>
                <w:sz w:val="20"/>
                <w:lang w:val="en-NZ" w:eastAsia="en-NZ"/>
              </w:rPr>
            </w:pPr>
            <w:r w:rsidRPr="00475A74">
              <w:rPr>
                <w:rFonts w:cs="Arial"/>
                <w:bCs/>
                <w:sz w:val="20"/>
              </w:rPr>
              <w:t xml:space="preserve">Dr Rohit </w:t>
            </w:r>
            <w:proofErr w:type="spellStart"/>
            <w:r w:rsidRPr="00475A74">
              <w:rPr>
                <w:rFonts w:cs="Arial"/>
                <w:bCs/>
                <w:sz w:val="20"/>
              </w:rPr>
              <w:t>Katial</w:t>
            </w:r>
            <w:proofErr w:type="spellEnd"/>
          </w:p>
        </w:tc>
      </w:tr>
    </w:tbl>
    <w:p w14:paraId="2BFF1EC6" w14:textId="77777777" w:rsidR="00A66F2E" w:rsidRPr="00A66F2E" w:rsidRDefault="00A66F2E" w:rsidP="00E24E77">
      <w:pPr>
        <w:spacing w:before="80" w:after="80"/>
        <w:rPr>
          <w:rFonts w:cs="Arial"/>
          <w:color w:val="FF0000"/>
          <w:sz w:val="20"/>
          <w:lang w:val="en-NZ"/>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FC4A34" w:rsidRPr="00D21889" w14:paraId="1CD8A23C" w14:textId="77777777" w:rsidTr="008C5D73">
        <w:trPr>
          <w:trHeight w:val="240"/>
        </w:trPr>
        <w:tc>
          <w:tcPr>
            <w:tcW w:w="2700" w:type="dxa"/>
            <w:shd w:val="pct12" w:color="auto" w:fill="FFFFFF"/>
            <w:vAlign w:val="center"/>
          </w:tcPr>
          <w:p w14:paraId="55FE118C" w14:textId="77777777" w:rsidR="00FC4A34" w:rsidRPr="00D21889" w:rsidRDefault="00FC4A34" w:rsidP="008C5D73">
            <w:pPr>
              <w:autoSpaceDE w:val="0"/>
              <w:autoSpaceDN w:val="0"/>
              <w:adjustRightInd w:val="0"/>
              <w:rPr>
                <w:rFonts w:cs="Arial"/>
                <w:sz w:val="16"/>
                <w:szCs w:val="16"/>
              </w:rPr>
            </w:pPr>
            <w:r w:rsidRPr="00D21889">
              <w:rPr>
                <w:rFonts w:cs="Arial"/>
                <w:b/>
                <w:sz w:val="16"/>
                <w:szCs w:val="16"/>
              </w:rPr>
              <w:t xml:space="preserve">Member Name </w:t>
            </w:r>
            <w:r w:rsidRPr="00D21889">
              <w:rPr>
                <w:rFonts w:cs="Arial"/>
                <w:sz w:val="16"/>
                <w:szCs w:val="16"/>
              </w:rPr>
              <w:t xml:space="preserve"> </w:t>
            </w:r>
          </w:p>
        </w:tc>
        <w:tc>
          <w:tcPr>
            <w:tcW w:w="2600" w:type="dxa"/>
            <w:shd w:val="pct12" w:color="auto" w:fill="FFFFFF"/>
            <w:vAlign w:val="center"/>
          </w:tcPr>
          <w:p w14:paraId="0EF3FD3E" w14:textId="77777777" w:rsidR="00FC4A34" w:rsidRPr="00D21889" w:rsidRDefault="00FC4A34" w:rsidP="008C5D73">
            <w:pPr>
              <w:autoSpaceDE w:val="0"/>
              <w:autoSpaceDN w:val="0"/>
              <w:adjustRightInd w:val="0"/>
              <w:rPr>
                <w:rFonts w:cs="Arial"/>
                <w:sz w:val="16"/>
                <w:szCs w:val="16"/>
              </w:rPr>
            </w:pPr>
            <w:r w:rsidRPr="00D21889">
              <w:rPr>
                <w:rFonts w:cs="Arial"/>
                <w:b/>
                <w:sz w:val="16"/>
                <w:szCs w:val="16"/>
              </w:rPr>
              <w:t xml:space="preserve">Member Category </w:t>
            </w:r>
            <w:r w:rsidRPr="00D21889">
              <w:rPr>
                <w:rFonts w:cs="Arial"/>
                <w:sz w:val="16"/>
                <w:szCs w:val="16"/>
              </w:rPr>
              <w:t xml:space="preserve"> </w:t>
            </w:r>
          </w:p>
        </w:tc>
        <w:tc>
          <w:tcPr>
            <w:tcW w:w="1300" w:type="dxa"/>
            <w:shd w:val="pct12" w:color="auto" w:fill="FFFFFF"/>
            <w:vAlign w:val="center"/>
          </w:tcPr>
          <w:p w14:paraId="4146E26E" w14:textId="77777777" w:rsidR="00FC4A34" w:rsidRPr="00D21889" w:rsidRDefault="00FC4A34" w:rsidP="008C5D73">
            <w:pPr>
              <w:autoSpaceDE w:val="0"/>
              <w:autoSpaceDN w:val="0"/>
              <w:adjustRightInd w:val="0"/>
              <w:rPr>
                <w:rFonts w:cs="Arial"/>
                <w:sz w:val="16"/>
                <w:szCs w:val="16"/>
              </w:rPr>
            </w:pPr>
            <w:r w:rsidRPr="00D21889">
              <w:rPr>
                <w:rFonts w:cs="Arial"/>
                <w:b/>
                <w:sz w:val="16"/>
                <w:szCs w:val="16"/>
              </w:rPr>
              <w:t xml:space="preserve">Appointed </w:t>
            </w:r>
            <w:r w:rsidRPr="00D21889">
              <w:rPr>
                <w:rFonts w:cs="Arial"/>
                <w:sz w:val="16"/>
                <w:szCs w:val="16"/>
              </w:rPr>
              <w:t xml:space="preserve"> </w:t>
            </w:r>
          </w:p>
        </w:tc>
        <w:tc>
          <w:tcPr>
            <w:tcW w:w="1200" w:type="dxa"/>
            <w:shd w:val="pct12" w:color="auto" w:fill="FFFFFF"/>
            <w:vAlign w:val="center"/>
          </w:tcPr>
          <w:p w14:paraId="5769648F" w14:textId="77777777" w:rsidR="00FC4A34" w:rsidRPr="00D21889" w:rsidRDefault="00FC4A34" w:rsidP="008C5D73">
            <w:pPr>
              <w:autoSpaceDE w:val="0"/>
              <w:autoSpaceDN w:val="0"/>
              <w:adjustRightInd w:val="0"/>
              <w:rPr>
                <w:rFonts w:cs="Arial"/>
                <w:sz w:val="16"/>
                <w:szCs w:val="16"/>
              </w:rPr>
            </w:pPr>
            <w:r w:rsidRPr="00D21889">
              <w:rPr>
                <w:rFonts w:cs="Arial"/>
                <w:b/>
                <w:sz w:val="16"/>
                <w:szCs w:val="16"/>
              </w:rPr>
              <w:t xml:space="preserve">Term Expires </w:t>
            </w:r>
            <w:r w:rsidRPr="00D21889">
              <w:rPr>
                <w:rFonts w:cs="Arial"/>
                <w:sz w:val="16"/>
                <w:szCs w:val="16"/>
              </w:rPr>
              <w:t xml:space="preserve"> </w:t>
            </w:r>
          </w:p>
        </w:tc>
        <w:tc>
          <w:tcPr>
            <w:tcW w:w="1200" w:type="dxa"/>
            <w:shd w:val="pct12" w:color="auto" w:fill="FFFFFF"/>
            <w:vAlign w:val="center"/>
          </w:tcPr>
          <w:p w14:paraId="0143B08C" w14:textId="77777777" w:rsidR="00FC4A34" w:rsidRPr="00D21889" w:rsidRDefault="00FC4A34" w:rsidP="008C5D73">
            <w:pPr>
              <w:autoSpaceDE w:val="0"/>
              <w:autoSpaceDN w:val="0"/>
              <w:adjustRightInd w:val="0"/>
              <w:rPr>
                <w:rFonts w:cs="Arial"/>
                <w:sz w:val="16"/>
                <w:szCs w:val="16"/>
              </w:rPr>
            </w:pPr>
            <w:r w:rsidRPr="00D21889">
              <w:rPr>
                <w:rFonts w:cs="Arial"/>
                <w:b/>
                <w:sz w:val="16"/>
                <w:szCs w:val="16"/>
              </w:rPr>
              <w:t xml:space="preserve">Apologies? </w:t>
            </w:r>
            <w:r w:rsidRPr="00D21889">
              <w:rPr>
                <w:rFonts w:cs="Arial"/>
                <w:sz w:val="16"/>
                <w:szCs w:val="16"/>
              </w:rPr>
              <w:t xml:space="preserve"> </w:t>
            </w:r>
          </w:p>
        </w:tc>
      </w:tr>
      <w:tr w:rsidR="00FC4A34" w:rsidRPr="00D21889" w14:paraId="039CB1EC" w14:textId="77777777" w:rsidTr="008C5D73">
        <w:trPr>
          <w:trHeight w:val="280"/>
        </w:trPr>
        <w:tc>
          <w:tcPr>
            <w:tcW w:w="2700" w:type="dxa"/>
          </w:tcPr>
          <w:p w14:paraId="3DD49431" w14:textId="77777777" w:rsidR="00FC4A34" w:rsidRPr="00D21889" w:rsidRDefault="00FC4A34" w:rsidP="008C5D73">
            <w:pPr>
              <w:autoSpaceDE w:val="0"/>
              <w:autoSpaceDN w:val="0"/>
              <w:adjustRightInd w:val="0"/>
              <w:rPr>
                <w:rFonts w:cs="Arial"/>
                <w:sz w:val="16"/>
                <w:szCs w:val="16"/>
              </w:rPr>
            </w:pPr>
            <w:r>
              <w:rPr>
                <w:rFonts w:cs="Arial"/>
                <w:sz w:val="16"/>
                <w:szCs w:val="16"/>
              </w:rPr>
              <w:t>Mr Derek Chang</w:t>
            </w:r>
            <w:r w:rsidRPr="00D21889">
              <w:rPr>
                <w:rFonts w:cs="Arial"/>
                <w:sz w:val="16"/>
                <w:szCs w:val="16"/>
              </w:rPr>
              <w:t xml:space="preserve"> </w:t>
            </w:r>
          </w:p>
        </w:tc>
        <w:tc>
          <w:tcPr>
            <w:tcW w:w="2600" w:type="dxa"/>
          </w:tcPr>
          <w:p w14:paraId="1F45EA37" w14:textId="77777777" w:rsidR="00FC4A34" w:rsidRPr="00D21889" w:rsidRDefault="00FC4A34" w:rsidP="008C5D73">
            <w:pPr>
              <w:autoSpaceDE w:val="0"/>
              <w:autoSpaceDN w:val="0"/>
              <w:adjustRightInd w:val="0"/>
              <w:rPr>
                <w:rFonts w:cs="Arial"/>
                <w:sz w:val="16"/>
                <w:szCs w:val="16"/>
              </w:rPr>
            </w:pPr>
            <w:r w:rsidRPr="00D21889">
              <w:rPr>
                <w:rFonts w:cs="Arial"/>
                <w:sz w:val="16"/>
                <w:szCs w:val="16"/>
              </w:rPr>
              <w:t>Non-lay (</w:t>
            </w:r>
            <w:r>
              <w:rPr>
                <w:rFonts w:cs="Arial"/>
                <w:sz w:val="16"/>
                <w:szCs w:val="16"/>
              </w:rPr>
              <w:t>I</w:t>
            </w:r>
            <w:r w:rsidRPr="00D21889">
              <w:rPr>
                <w:rFonts w:cs="Arial"/>
                <w:sz w:val="16"/>
                <w:szCs w:val="16"/>
              </w:rPr>
              <w:t xml:space="preserve">ntervention studies) </w:t>
            </w:r>
          </w:p>
        </w:tc>
        <w:tc>
          <w:tcPr>
            <w:tcW w:w="1300" w:type="dxa"/>
          </w:tcPr>
          <w:p w14:paraId="58370A02" w14:textId="77777777" w:rsidR="00FC4A34" w:rsidRPr="00D21889" w:rsidRDefault="00FC4A34" w:rsidP="008C5D73">
            <w:pPr>
              <w:autoSpaceDE w:val="0"/>
              <w:autoSpaceDN w:val="0"/>
              <w:adjustRightInd w:val="0"/>
              <w:rPr>
                <w:rFonts w:cs="Arial"/>
                <w:sz w:val="16"/>
                <w:szCs w:val="16"/>
              </w:rPr>
            </w:pPr>
            <w:r>
              <w:rPr>
                <w:sz w:val="16"/>
                <w:szCs w:val="16"/>
              </w:rPr>
              <w:t>08/07/2022</w:t>
            </w:r>
          </w:p>
        </w:tc>
        <w:tc>
          <w:tcPr>
            <w:tcW w:w="1200" w:type="dxa"/>
          </w:tcPr>
          <w:p w14:paraId="5287DA3F" w14:textId="77777777" w:rsidR="00FC4A34" w:rsidRPr="00D21889" w:rsidRDefault="00FC4A34" w:rsidP="008C5D73">
            <w:pPr>
              <w:autoSpaceDE w:val="0"/>
              <w:autoSpaceDN w:val="0"/>
              <w:adjustRightInd w:val="0"/>
              <w:rPr>
                <w:rFonts w:cs="Arial"/>
                <w:sz w:val="16"/>
                <w:szCs w:val="16"/>
              </w:rPr>
            </w:pPr>
            <w:r>
              <w:rPr>
                <w:sz w:val="16"/>
                <w:szCs w:val="16"/>
              </w:rPr>
              <w:t>08/07/2025</w:t>
            </w:r>
          </w:p>
        </w:tc>
        <w:tc>
          <w:tcPr>
            <w:tcW w:w="1200" w:type="dxa"/>
          </w:tcPr>
          <w:p w14:paraId="40CC95D4" w14:textId="77777777" w:rsidR="00FC4A34" w:rsidRPr="00D21889" w:rsidRDefault="00FC4A34" w:rsidP="008C5D73">
            <w:pPr>
              <w:autoSpaceDE w:val="0"/>
              <w:autoSpaceDN w:val="0"/>
              <w:adjustRightInd w:val="0"/>
              <w:rPr>
                <w:rFonts w:cs="Arial"/>
                <w:sz w:val="16"/>
                <w:szCs w:val="16"/>
              </w:rPr>
            </w:pPr>
            <w:r>
              <w:rPr>
                <w:rFonts w:cs="Arial"/>
                <w:sz w:val="16"/>
                <w:szCs w:val="16"/>
              </w:rPr>
              <w:t>Apologies</w:t>
            </w:r>
          </w:p>
        </w:tc>
      </w:tr>
      <w:tr w:rsidR="00FC4A34" w:rsidRPr="00D21889" w14:paraId="25B717E8" w14:textId="77777777" w:rsidTr="008C5D73">
        <w:trPr>
          <w:trHeight w:val="280"/>
        </w:trPr>
        <w:tc>
          <w:tcPr>
            <w:tcW w:w="2700" w:type="dxa"/>
          </w:tcPr>
          <w:p w14:paraId="2D625E49" w14:textId="77777777" w:rsidR="00FC4A34" w:rsidRPr="00D21889" w:rsidRDefault="00FC4A34" w:rsidP="008C5D73">
            <w:pPr>
              <w:autoSpaceDE w:val="0"/>
              <w:autoSpaceDN w:val="0"/>
              <w:adjustRightInd w:val="0"/>
              <w:rPr>
                <w:rFonts w:cs="Arial"/>
                <w:sz w:val="16"/>
                <w:szCs w:val="16"/>
              </w:rPr>
            </w:pPr>
            <w:r w:rsidRPr="00D21889">
              <w:rPr>
                <w:rFonts w:cs="Arial"/>
                <w:sz w:val="16"/>
                <w:szCs w:val="16"/>
              </w:rPr>
              <w:t xml:space="preserve">Dr Kate Parker </w:t>
            </w:r>
          </w:p>
        </w:tc>
        <w:tc>
          <w:tcPr>
            <w:tcW w:w="2600" w:type="dxa"/>
          </w:tcPr>
          <w:p w14:paraId="31C7EF29" w14:textId="77777777" w:rsidR="00FC4A34" w:rsidRPr="00D21889" w:rsidRDefault="00FC4A34" w:rsidP="008C5D73">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5E2ECD29" w14:textId="77777777" w:rsidR="00FC4A34" w:rsidRPr="00D21889" w:rsidRDefault="00FC4A34" w:rsidP="008C5D73">
            <w:pPr>
              <w:autoSpaceDE w:val="0"/>
              <w:autoSpaceDN w:val="0"/>
              <w:adjustRightInd w:val="0"/>
              <w:rPr>
                <w:rFonts w:cs="Arial"/>
                <w:sz w:val="16"/>
                <w:szCs w:val="16"/>
              </w:rPr>
            </w:pPr>
            <w:r w:rsidRPr="00D21889">
              <w:rPr>
                <w:rFonts w:cs="Arial"/>
                <w:sz w:val="16"/>
                <w:szCs w:val="16"/>
              </w:rPr>
              <w:t xml:space="preserve">11/02/2020 </w:t>
            </w:r>
          </w:p>
        </w:tc>
        <w:tc>
          <w:tcPr>
            <w:tcW w:w="1200" w:type="dxa"/>
          </w:tcPr>
          <w:p w14:paraId="448192DC" w14:textId="77777777" w:rsidR="00FC4A34" w:rsidRPr="00D21889" w:rsidRDefault="00FC4A34" w:rsidP="008C5D73">
            <w:pPr>
              <w:autoSpaceDE w:val="0"/>
              <w:autoSpaceDN w:val="0"/>
              <w:adjustRightInd w:val="0"/>
              <w:rPr>
                <w:rFonts w:cs="Arial"/>
                <w:sz w:val="16"/>
                <w:szCs w:val="16"/>
              </w:rPr>
            </w:pPr>
            <w:r w:rsidRPr="00D21889">
              <w:rPr>
                <w:rFonts w:cs="Arial"/>
                <w:sz w:val="16"/>
                <w:szCs w:val="16"/>
              </w:rPr>
              <w:t xml:space="preserve">11/02/2023 </w:t>
            </w:r>
          </w:p>
        </w:tc>
        <w:tc>
          <w:tcPr>
            <w:tcW w:w="1200" w:type="dxa"/>
          </w:tcPr>
          <w:p w14:paraId="39EBCA27" w14:textId="77777777" w:rsidR="00FC4A34" w:rsidRPr="00D21889" w:rsidRDefault="00FC4A34" w:rsidP="008C5D73">
            <w:pPr>
              <w:autoSpaceDE w:val="0"/>
              <w:autoSpaceDN w:val="0"/>
              <w:adjustRightInd w:val="0"/>
              <w:rPr>
                <w:rFonts w:cs="Arial"/>
                <w:sz w:val="16"/>
                <w:szCs w:val="16"/>
              </w:rPr>
            </w:pPr>
            <w:r>
              <w:rPr>
                <w:rFonts w:cs="Arial"/>
                <w:sz w:val="16"/>
                <w:szCs w:val="16"/>
              </w:rPr>
              <w:t>Present</w:t>
            </w:r>
          </w:p>
        </w:tc>
      </w:tr>
      <w:tr w:rsidR="00FC4A34" w:rsidRPr="00D21889" w14:paraId="09C95E92" w14:textId="77777777" w:rsidTr="008C5D73">
        <w:trPr>
          <w:trHeight w:val="280"/>
        </w:trPr>
        <w:tc>
          <w:tcPr>
            <w:tcW w:w="2700" w:type="dxa"/>
          </w:tcPr>
          <w:p w14:paraId="7C1CDBAC" w14:textId="77777777" w:rsidR="00FC4A34" w:rsidRPr="00D21889" w:rsidRDefault="00FC4A34" w:rsidP="008C5D73">
            <w:pPr>
              <w:autoSpaceDE w:val="0"/>
              <w:autoSpaceDN w:val="0"/>
              <w:adjustRightInd w:val="0"/>
              <w:rPr>
                <w:rFonts w:cs="Arial"/>
                <w:sz w:val="16"/>
                <w:szCs w:val="16"/>
              </w:rPr>
            </w:pPr>
            <w:r>
              <w:rPr>
                <w:rFonts w:cs="Arial"/>
                <w:sz w:val="16"/>
                <w:szCs w:val="16"/>
              </w:rPr>
              <w:t>Dr Andrea Forde</w:t>
            </w:r>
          </w:p>
        </w:tc>
        <w:tc>
          <w:tcPr>
            <w:tcW w:w="2600" w:type="dxa"/>
          </w:tcPr>
          <w:p w14:paraId="7A243EC1" w14:textId="77777777" w:rsidR="00FC4A34" w:rsidRPr="00D21889" w:rsidRDefault="00FC4A34" w:rsidP="008C5D73">
            <w:pPr>
              <w:autoSpaceDE w:val="0"/>
              <w:autoSpaceDN w:val="0"/>
              <w:adjustRightInd w:val="0"/>
              <w:rPr>
                <w:rFonts w:cs="Arial"/>
                <w:sz w:val="16"/>
                <w:szCs w:val="16"/>
              </w:rPr>
            </w:pPr>
            <w:r>
              <w:rPr>
                <w:rFonts w:cs="Arial"/>
                <w:sz w:val="16"/>
                <w:szCs w:val="16"/>
              </w:rPr>
              <w:t>Non-lay (Intervention studies)</w:t>
            </w:r>
            <w:r w:rsidRPr="00D21889">
              <w:rPr>
                <w:rFonts w:cs="Arial"/>
                <w:sz w:val="16"/>
                <w:szCs w:val="16"/>
              </w:rPr>
              <w:t xml:space="preserve"> </w:t>
            </w:r>
          </w:p>
        </w:tc>
        <w:tc>
          <w:tcPr>
            <w:tcW w:w="1300" w:type="dxa"/>
          </w:tcPr>
          <w:p w14:paraId="5B887A42" w14:textId="77777777" w:rsidR="00FC4A34" w:rsidRPr="00D21889" w:rsidRDefault="00FC4A34" w:rsidP="008C5D73">
            <w:pPr>
              <w:autoSpaceDE w:val="0"/>
              <w:autoSpaceDN w:val="0"/>
              <w:adjustRightInd w:val="0"/>
              <w:rPr>
                <w:rFonts w:cs="Arial"/>
                <w:sz w:val="16"/>
                <w:szCs w:val="16"/>
              </w:rPr>
            </w:pPr>
            <w:r>
              <w:rPr>
                <w:sz w:val="16"/>
                <w:szCs w:val="16"/>
              </w:rPr>
              <w:t>22/12/2021</w:t>
            </w:r>
          </w:p>
        </w:tc>
        <w:tc>
          <w:tcPr>
            <w:tcW w:w="1200" w:type="dxa"/>
          </w:tcPr>
          <w:p w14:paraId="1DC71177" w14:textId="77777777" w:rsidR="00FC4A34" w:rsidRPr="00D21889" w:rsidRDefault="00FC4A34" w:rsidP="008C5D73">
            <w:pPr>
              <w:autoSpaceDE w:val="0"/>
              <w:autoSpaceDN w:val="0"/>
              <w:adjustRightInd w:val="0"/>
              <w:rPr>
                <w:rFonts w:cs="Arial"/>
                <w:sz w:val="16"/>
                <w:szCs w:val="16"/>
              </w:rPr>
            </w:pPr>
            <w:r>
              <w:rPr>
                <w:sz w:val="16"/>
                <w:szCs w:val="16"/>
              </w:rPr>
              <w:t>22/12/2024</w:t>
            </w:r>
          </w:p>
        </w:tc>
        <w:tc>
          <w:tcPr>
            <w:tcW w:w="1200" w:type="dxa"/>
          </w:tcPr>
          <w:p w14:paraId="78F5D3C0" w14:textId="03ACDCA5" w:rsidR="00FC4A34" w:rsidRPr="00D21889" w:rsidRDefault="00FC4A34" w:rsidP="008C5D73">
            <w:pPr>
              <w:autoSpaceDE w:val="0"/>
              <w:autoSpaceDN w:val="0"/>
              <w:adjustRightInd w:val="0"/>
              <w:rPr>
                <w:rFonts w:cs="Arial"/>
                <w:sz w:val="16"/>
                <w:szCs w:val="16"/>
              </w:rPr>
            </w:pPr>
            <w:r>
              <w:rPr>
                <w:rFonts w:cs="Arial"/>
                <w:sz w:val="16"/>
                <w:szCs w:val="16"/>
              </w:rPr>
              <w:t>Apologies</w:t>
            </w:r>
          </w:p>
        </w:tc>
      </w:tr>
      <w:tr w:rsidR="00FC4A34" w:rsidRPr="00D21889" w14:paraId="4C9F1153" w14:textId="77777777" w:rsidTr="008C5D73">
        <w:trPr>
          <w:trHeight w:val="280"/>
        </w:trPr>
        <w:tc>
          <w:tcPr>
            <w:tcW w:w="2700" w:type="dxa"/>
          </w:tcPr>
          <w:p w14:paraId="0D3DB739" w14:textId="77777777" w:rsidR="00FC4A34" w:rsidRPr="00D21889" w:rsidRDefault="00FC4A34" w:rsidP="008C5D73">
            <w:pPr>
              <w:autoSpaceDE w:val="0"/>
              <w:autoSpaceDN w:val="0"/>
              <w:adjustRightInd w:val="0"/>
              <w:rPr>
                <w:rFonts w:cs="Arial"/>
                <w:sz w:val="16"/>
                <w:szCs w:val="16"/>
              </w:rPr>
            </w:pPr>
            <w:r w:rsidRPr="00D21889">
              <w:rPr>
                <w:rFonts w:cs="Arial"/>
                <w:sz w:val="16"/>
                <w:szCs w:val="16"/>
              </w:rPr>
              <w:t xml:space="preserve">Ms Catherine Garvey </w:t>
            </w:r>
          </w:p>
        </w:tc>
        <w:tc>
          <w:tcPr>
            <w:tcW w:w="2600" w:type="dxa"/>
          </w:tcPr>
          <w:p w14:paraId="13AAB151" w14:textId="77777777" w:rsidR="00FC4A34" w:rsidRPr="00D21889" w:rsidRDefault="00FC4A34" w:rsidP="008C5D73">
            <w:pPr>
              <w:autoSpaceDE w:val="0"/>
              <w:autoSpaceDN w:val="0"/>
              <w:adjustRightInd w:val="0"/>
              <w:rPr>
                <w:rFonts w:cs="Arial"/>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r>
              <w:rPr>
                <w:rFonts w:cs="Arial"/>
                <w:sz w:val="16"/>
                <w:szCs w:val="16"/>
              </w:rPr>
              <w:t>(Chair)</w:t>
            </w:r>
          </w:p>
        </w:tc>
        <w:tc>
          <w:tcPr>
            <w:tcW w:w="1300" w:type="dxa"/>
          </w:tcPr>
          <w:p w14:paraId="16613F54" w14:textId="77777777" w:rsidR="00FC4A34" w:rsidRPr="00D21889" w:rsidRDefault="00FC4A34" w:rsidP="008C5D73">
            <w:pPr>
              <w:autoSpaceDE w:val="0"/>
              <w:autoSpaceDN w:val="0"/>
              <w:adjustRightInd w:val="0"/>
              <w:rPr>
                <w:rFonts w:cs="Arial"/>
                <w:sz w:val="16"/>
                <w:szCs w:val="16"/>
              </w:rPr>
            </w:pPr>
            <w:r w:rsidRPr="00D21889">
              <w:rPr>
                <w:rFonts w:cs="Arial"/>
                <w:sz w:val="16"/>
                <w:szCs w:val="16"/>
              </w:rPr>
              <w:t xml:space="preserve">19/03/2019 </w:t>
            </w:r>
          </w:p>
        </w:tc>
        <w:tc>
          <w:tcPr>
            <w:tcW w:w="1200" w:type="dxa"/>
          </w:tcPr>
          <w:p w14:paraId="2BC73742" w14:textId="77777777" w:rsidR="00FC4A34" w:rsidRPr="00D21889" w:rsidRDefault="00FC4A34" w:rsidP="008C5D73">
            <w:pPr>
              <w:autoSpaceDE w:val="0"/>
              <w:autoSpaceDN w:val="0"/>
              <w:adjustRightInd w:val="0"/>
              <w:rPr>
                <w:rFonts w:cs="Arial"/>
                <w:sz w:val="16"/>
                <w:szCs w:val="16"/>
              </w:rPr>
            </w:pPr>
            <w:r w:rsidRPr="00D21889">
              <w:rPr>
                <w:rFonts w:cs="Arial"/>
                <w:sz w:val="16"/>
                <w:szCs w:val="16"/>
              </w:rPr>
              <w:t xml:space="preserve">19/03/2022 </w:t>
            </w:r>
          </w:p>
        </w:tc>
        <w:tc>
          <w:tcPr>
            <w:tcW w:w="1200" w:type="dxa"/>
          </w:tcPr>
          <w:p w14:paraId="149FAC3B" w14:textId="77777777" w:rsidR="00FC4A34" w:rsidRPr="00D21889" w:rsidRDefault="00FC4A34" w:rsidP="008C5D73">
            <w:pPr>
              <w:autoSpaceDE w:val="0"/>
              <w:autoSpaceDN w:val="0"/>
              <w:adjustRightInd w:val="0"/>
              <w:rPr>
                <w:rFonts w:cs="Arial"/>
                <w:sz w:val="16"/>
                <w:szCs w:val="16"/>
              </w:rPr>
            </w:pPr>
            <w:r>
              <w:rPr>
                <w:rFonts w:cs="Arial"/>
                <w:sz w:val="16"/>
                <w:szCs w:val="16"/>
              </w:rPr>
              <w:t>Present</w:t>
            </w:r>
          </w:p>
        </w:tc>
      </w:tr>
      <w:tr w:rsidR="00FC4A34" w:rsidRPr="00D21889" w14:paraId="6292A44E" w14:textId="77777777" w:rsidTr="008C5D73">
        <w:trPr>
          <w:trHeight w:val="280"/>
        </w:trPr>
        <w:tc>
          <w:tcPr>
            <w:tcW w:w="2700" w:type="dxa"/>
          </w:tcPr>
          <w:p w14:paraId="0D687858" w14:textId="77777777" w:rsidR="00FC4A34" w:rsidRPr="00D21889" w:rsidRDefault="00FC4A34" w:rsidP="008C5D73">
            <w:pPr>
              <w:autoSpaceDE w:val="0"/>
              <w:autoSpaceDN w:val="0"/>
              <w:adjustRightInd w:val="0"/>
              <w:rPr>
                <w:rFonts w:cs="Arial"/>
                <w:sz w:val="16"/>
                <w:szCs w:val="16"/>
              </w:rPr>
            </w:pPr>
            <w:r w:rsidRPr="00D21889">
              <w:rPr>
                <w:rFonts w:cs="Arial"/>
                <w:sz w:val="16"/>
                <w:szCs w:val="16"/>
              </w:rPr>
              <w:t xml:space="preserve">Dr Sotera Catapang </w:t>
            </w:r>
          </w:p>
        </w:tc>
        <w:tc>
          <w:tcPr>
            <w:tcW w:w="2600" w:type="dxa"/>
          </w:tcPr>
          <w:p w14:paraId="7BDD7D9D" w14:textId="77777777" w:rsidR="00FC4A34" w:rsidRPr="00D21889" w:rsidRDefault="00FC4A34" w:rsidP="008C5D73">
            <w:pPr>
              <w:autoSpaceDE w:val="0"/>
              <w:autoSpaceDN w:val="0"/>
              <w:adjustRightInd w:val="0"/>
              <w:rPr>
                <w:rFonts w:cs="Arial"/>
                <w:sz w:val="16"/>
                <w:szCs w:val="16"/>
              </w:rPr>
            </w:pPr>
            <w:r w:rsidRPr="00D21889">
              <w:rPr>
                <w:rFonts w:cs="Arial"/>
                <w:sz w:val="16"/>
                <w:szCs w:val="16"/>
              </w:rPr>
              <w:t>Non-lay (</w:t>
            </w:r>
            <w:r>
              <w:rPr>
                <w:rFonts w:cs="Arial"/>
                <w:sz w:val="16"/>
                <w:szCs w:val="16"/>
              </w:rPr>
              <w:t>O</w:t>
            </w:r>
            <w:r w:rsidRPr="00D21889">
              <w:rPr>
                <w:rFonts w:cs="Arial"/>
                <w:sz w:val="16"/>
                <w:szCs w:val="16"/>
              </w:rPr>
              <w:t xml:space="preserve">bservational studies) </w:t>
            </w:r>
          </w:p>
        </w:tc>
        <w:tc>
          <w:tcPr>
            <w:tcW w:w="1300" w:type="dxa"/>
          </w:tcPr>
          <w:p w14:paraId="7B28F255" w14:textId="77777777" w:rsidR="00FC4A34" w:rsidRPr="00D21889" w:rsidRDefault="00FC4A34" w:rsidP="008C5D73">
            <w:pPr>
              <w:autoSpaceDE w:val="0"/>
              <w:autoSpaceDN w:val="0"/>
              <w:adjustRightInd w:val="0"/>
              <w:rPr>
                <w:rFonts w:cs="Arial"/>
                <w:sz w:val="16"/>
                <w:szCs w:val="16"/>
              </w:rPr>
            </w:pPr>
            <w:r w:rsidRPr="00D21889">
              <w:rPr>
                <w:rFonts w:cs="Arial"/>
                <w:sz w:val="16"/>
                <w:szCs w:val="16"/>
              </w:rPr>
              <w:t xml:space="preserve">11/02/2020 </w:t>
            </w:r>
          </w:p>
        </w:tc>
        <w:tc>
          <w:tcPr>
            <w:tcW w:w="1200" w:type="dxa"/>
          </w:tcPr>
          <w:p w14:paraId="6CE5A249" w14:textId="77777777" w:rsidR="00FC4A34" w:rsidRPr="00D21889" w:rsidRDefault="00FC4A34" w:rsidP="008C5D73">
            <w:pPr>
              <w:autoSpaceDE w:val="0"/>
              <w:autoSpaceDN w:val="0"/>
              <w:adjustRightInd w:val="0"/>
              <w:rPr>
                <w:rFonts w:cs="Arial"/>
                <w:sz w:val="16"/>
                <w:szCs w:val="16"/>
              </w:rPr>
            </w:pPr>
            <w:r w:rsidRPr="00D21889">
              <w:rPr>
                <w:rFonts w:cs="Arial"/>
                <w:sz w:val="16"/>
                <w:szCs w:val="16"/>
              </w:rPr>
              <w:t xml:space="preserve">11/02/2023 </w:t>
            </w:r>
          </w:p>
        </w:tc>
        <w:tc>
          <w:tcPr>
            <w:tcW w:w="1200" w:type="dxa"/>
          </w:tcPr>
          <w:p w14:paraId="408FAAA7" w14:textId="77777777" w:rsidR="00FC4A34" w:rsidRPr="00D21889" w:rsidRDefault="00FC4A34" w:rsidP="008C5D73">
            <w:pPr>
              <w:autoSpaceDE w:val="0"/>
              <w:autoSpaceDN w:val="0"/>
              <w:adjustRightInd w:val="0"/>
              <w:rPr>
                <w:rFonts w:cs="Arial"/>
                <w:sz w:val="16"/>
                <w:szCs w:val="16"/>
              </w:rPr>
            </w:pPr>
            <w:r w:rsidRPr="00D21889">
              <w:rPr>
                <w:rFonts w:cs="Arial"/>
                <w:sz w:val="16"/>
                <w:szCs w:val="16"/>
              </w:rPr>
              <w:t xml:space="preserve">Present </w:t>
            </w:r>
          </w:p>
        </w:tc>
      </w:tr>
      <w:tr w:rsidR="00FC4A34" w:rsidRPr="00D21889" w14:paraId="7FAA8ACB" w14:textId="77777777" w:rsidTr="008C5D73">
        <w:trPr>
          <w:trHeight w:val="280"/>
        </w:trPr>
        <w:tc>
          <w:tcPr>
            <w:tcW w:w="2700" w:type="dxa"/>
          </w:tcPr>
          <w:p w14:paraId="2EB623CC" w14:textId="77777777" w:rsidR="00FC4A34" w:rsidRPr="00D21889" w:rsidRDefault="00FC4A34" w:rsidP="008C5D73">
            <w:pPr>
              <w:autoSpaceDE w:val="0"/>
              <w:autoSpaceDN w:val="0"/>
              <w:adjustRightInd w:val="0"/>
              <w:rPr>
                <w:rFonts w:cs="Arial"/>
                <w:sz w:val="16"/>
                <w:szCs w:val="16"/>
              </w:rPr>
            </w:pPr>
            <w:r>
              <w:rPr>
                <w:rFonts w:cs="Arial"/>
                <w:sz w:val="16"/>
                <w:szCs w:val="16"/>
              </w:rPr>
              <w:t>Mr Jonathan Darby</w:t>
            </w:r>
          </w:p>
        </w:tc>
        <w:tc>
          <w:tcPr>
            <w:tcW w:w="2600" w:type="dxa"/>
          </w:tcPr>
          <w:p w14:paraId="1C880C53" w14:textId="77777777" w:rsidR="00FC4A34" w:rsidRPr="00D21889" w:rsidRDefault="00FC4A34" w:rsidP="008C5D73">
            <w:pPr>
              <w:autoSpaceDE w:val="0"/>
              <w:autoSpaceDN w:val="0"/>
              <w:adjustRightInd w:val="0"/>
              <w:rPr>
                <w:rFonts w:cs="Arial"/>
                <w:sz w:val="16"/>
                <w:szCs w:val="16"/>
              </w:rPr>
            </w:pPr>
            <w:r>
              <w:rPr>
                <w:rFonts w:cs="Arial"/>
                <w:sz w:val="16"/>
                <w:szCs w:val="16"/>
              </w:rPr>
              <w:t>Lay (the Law/Ethical and Moral reasoning)</w:t>
            </w:r>
          </w:p>
        </w:tc>
        <w:tc>
          <w:tcPr>
            <w:tcW w:w="1300" w:type="dxa"/>
          </w:tcPr>
          <w:p w14:paraId="2A4D7D02" w14:textId="77777777" w:rsidR="00FC4A34" w:rsidRPr="00D21889" w:rsidRDefault="00FC4A34" w:rsidP="008C5D73">
            <w:pPr>
              <w:autoSpaceDE w:val="0"/>
              <w:autoSpaceDN w:val="0"/>
              <w:adjustRightInd w:val="0"/>
              <w:rPr>
                <w:rFonts w:cs="Arial"/>
                <w:sz w:val="16"/>
                <w:szCs w:val="16"/>
              </w:rPr>
            </w:pPr>
            <w:r>
              <w:rPr>
                <w:rFonts w:cs="Arial"/>
                <w:sz w:val="16"/>
                <w:szCs w:val="16"/>
              </w:rPr>
              <w:t>13/08/2021</w:t>
            </w:r>
          </w:p>
        </w:tc>
        <w:tc>
          <w:tcPr>
            <w:tcW w:w="1200" w:type="dxa"/>
          </w:tcPr>
          <w:p w14:paraId="79C179AF" w14:textId="77777777" w:rsidR="00FC4A34" w:rsidRPr="00D21889" w:rsidRDefault="00FC4A34" w:rsidP="008C5D73">
            <w:pPr>
              <w:autoSpaceDE w:val="0"/>
              <w:autoSpaceDN w:val="0"/>
              <w:adjustRightInd w:val="0"/>
              <w:rPr>
                <w:rFonts w:cs="Arial"/>
                <w:sz w:val="16"/>
                <w:szCs w:val="16"/>
              </w:rPr>
            </w:pPr>
            <w:r>
              <w:rPr>
                <w:rFonts w:cs="Arial"/>
                <w:sz w:val="16"/>
                <w:szCs w:val="16"/>
              </w:rPr>
              <w:t>13/08/2024</w:t>
            </w:r>
          </w:p>
        </w:tc>
        <w:tc>
          <w:tcPr>
            <w:tcW w:w="1200" w:type="dxa"/>
          </w:tcPr>
          <w:p w14:paraId="0E66251D" w14:textId="77777777" w:rsidR="00FC4A34" w:rsidRPr="00D21889" w:rsidRDefault="00FC4A34" w:rsidP="008C5D73">
            <w:pPr>
              <w:autoSpaceDE w:val="0"/>
              <w:autoSpaceDN w:val="0"/>
              <w:adjustRightInd w:val="0"/>
              <w:rPr>
                <w:rFonts w:cs="Arial"/>
                <w:sz w:val="16"/>
                <w:szCs w:val="16"/>
              </w:rPr>
            </w:pPr>
            <w:r>
              <w:rPr>
                <w:rFonts w:cs="Arial"/>
                <w:sz w:val="16"/>
                <w:szCs w:val="16"/>
              </w:rPr>
              <w:t>Present</w:t>
            </w:r>
          </w:p>
        </w:tc>
      </w:tr>
      <w:tr w:rsidR="00FC4A34" w:rsidRPr="00D21889" w14:paraId="03C678B3" w14:textId="77777777" w:rsidTr="008C5D73">
        <w:trPr>
          <w:trHeight w:val="280"/>
        </w:trPr>
        <w:tc>
          <w:tcPr>
            <w:tcW w:w="2700" w:type="dxa"/>
          </w:tcPr>
          <w:p w14:paraId="4C9B95F7" w14:textId="77777777" w:rsidR="00FC4A34" w:rsidRDefault="00FC4A34" w:rsidP="008C5D73">
            <w:pPr>
              <w:autoSpaceDE w:val="0"/>
              <w:autoSpaceDN w:val="0"/>
              <w:adjustRightInd w:val="0"/>
              <w:rPr>
                <w:rFonts w:cs="Arial"/>
                <w:sz w:val="16"/>
                <w:szCs w:val="16"/>
              </w:rPr>
            </w:pPr>
            <w:r>
              <w:rPr>
                <w:rFonts w:cs="Arial"/>
                <w:sz w:val="16"/>
                <w:szCs w:val="16"/>
              </w:rPr>
              <w:t>Ms Jade Scott</w:t>
            </w:r>
          </w:p>
        </w:tc>
        <w:tc>
          <w:tcPr>
            <w:tcW w:w="2600" w:type="dxa"/>
          </w:tcPr>
          <w:p w14:paraId="07D50744" w14:textId="77777777" w:rsidR="00FC4A34" w:rsidRDefault="00FC4A34" w:rsidP="008C5D73">
            <w:pPr>
              <w:autoSpaceDE w:val="0"/>
              <w:autoSpaceDN w:val="0"/>
              <w:adjustRightInd w:val="0"/>
              <w:rPr>
                <w:rFonts w:cs="Arial"/>
                <w:sz w:val="16"/>
                <w:szCs w:val="16"/>
              </w:rPr>
            </w:pPr>
            <w:r>
              <w:rPr>
                <w:rFonts w:cs="Arial"/>
                <w:sz w:val="16"/>
                <w:szCs w:val="16"/>
              </w:rPr>
              <w:t>Non-lay (Intervention/Observational studies)</w:t>
            </w:r>
          </w:p>
        </w:tc>
        <w:tc>
          <w:tcPr>
            <w:tcW w:w="1300" w:type="dxa"/>
          </w:tcPr>
          <w:p w14:paraId="128469B6" w14:textId="77777777" w:rsidR="00FC4A34" w:rsidRPr="00D21889" w:rsidRDefault="00FC4A34" w:rsidP="008C5D73">
            <w:pPr>
              <w:autoSpaceDE w:val="0"/>
              <w:autoSpaceDN w:val="0"/>
              <w:adjustRightInd w:val="0"/>
              <w:rPr>
                <w:rFonts w:cs="Arial"/>
                <w:sz w:val="16"/>
                <w:szCs w:val="16"/>
              </w:rPr>
            </w:pPr>
            <w:r>
              <w:rPr>
                <w:rFonts w:cs="Arial"/>
                <w:sz w:val="16"/>
                <w:szCs w:val="16"/>
              </w:rPr>
              <w:t>15/08/2021</w:t>
            </w:r>
          </w:p>
        </w:tc>
        <w:tc>
          <w:tcPr>
            <w:tcW w:w="1200" w:type="dxa"/>
          </w:tcPr>
          <w:p w14:paraId="7CD832D2" w14:textId="77777777" w:rsidR="00FC4A34" w:rsidRPr="00D21889" w:rsidRDefault="00FC4A34" w:rsidP="008C5D73">
            <w:pPr>
              <w:autoSpaceDE w:val="0"/>
              <w:autoSpaceDN w:val="0"/>
              <w:adjustRightInd w:val="0"/>
              <w:rPr>
                <w:rFonts w:cs="Arial"/>
                <w:sz w:val="16"/>
                <w:szCs w:val="16"/>
              </w:rPr>
            </w:pPr>
            <w:r>
              <w:rPr>
                <w:rFonts w:cs="Arial"/>
                <w:sz w:val="16"/>
                <w:szCs w:val="16"/>
              </w:rPr>
              <w:t>15/08/2024</w:t>
            </w:r>
          </w:p>
        </w:tc>
        <w:tc>
          <w:tcPr>
            <w:tcW w:w="1200" w:type="dxa"/>
          </w:tcPr>
          <w:p w14:paraId="0D229BFA" w14:textId="77777777" w:rsidR="00FC4A34" w:rsidRPr="00D21889" w:rsidRDefault="00FC4A34" w:rsidP="008C5D73">
            <w:pPr>
              <w:autoSpaceDE w:val="0"/>
              <w:autoSpaceDN w:val="0"/>
              <w:adjustRightInd w:val="0"/>
              <w:rPr>
                <w:rFonts w:cs="Arial"/>
                <w:sz w:val="16"/>
                <w:szCs w:val="16"/>
              </w:rPr>
            </w:pPr>
            <w:r>
              <w:rPr>
                <w:rFonts w:cs="Arial"/>
                <w:sz w:val="16"/>
                <w:szCs w:val="16"/>
              </w:rPr>
              <w:t>Present</w:t>
            </w:r>
          </w:p>
        </w:tc>
      </w:tr>
      <w:tr w:rsidR="00475A74" w14:paraId="68CA049F" w14:textId="77777777" w:rsidTr="008C5D73">
        <w:trPr>
          <w:trHeight w:val="280"/>
        </w:trPr>
        <w:tc>
          <w:tcPr>
            <w:tcW w:w="2700" w:type="dxa"/>
          </w:tcPr>
          <w:p w14:paraId="70112B50" w14:textId="4BB96103" w:rsidR="00475A74" w:rsidRDefault="00475A74" w:rsidP="00475A74">
            <w:pPr>
              <w:autoSpaceDE w:val="0"/>
              <w:autoSpaceDN w:val="0"/>
              <w:adjustRightInd w:val="0"/>
              <w:rPr>
                <w:rFonts w:cs="Arial"/>
                <w:sz w:val="16"/>
                <w:szCs w:val="16"/>
              </w:rPr>
            </w:pPr>
            <w:r>
              <w:rPr>
                <w:rFonts w:cs="Arial"/>
                <w:sz w:val="16"/>
                <w:szCs w:val="16"/>
              </w:rPr>
              <w:t>Dr Maree Kirk</w:t>
            </w:r>
          </w:p>
          <w:p w14:paraId="5DB7966B" w14:textId="77777777" w:rsidR="00475A74" w:rsidRDefault="00475A74" w:rsidP="00475A74">
            <w:pPr>
              <w:autoSpaceDE w:val="0"/>
              <w:autoSpaceDN w:val="0"/>
              <w:adjustRightInd w:val="0"/>
              <w:rPr>
                <w:rFonts w:cs="Arial"/>
                <w:sz w:val="16"/>
                <w:szCs w:val="16"/>
              </w:rPr>
            </w:pPr>
          </w:p>
        </w:tc>
        <w:tc>
          <w:tcPr>
            <w:tcW w:w="2600" w:type="dxa"/>
          </w:tcPr>
          <w:p w14:paraId="67127889" w14:textId="32A2B228" w:rsidR="00475A74" w:rsidRDefault="00475A74" w:rsidP="00475A74">
            <w:pPr>
              <w:autoSpaceDE w:val="0"/>
              <w:autoSpaceDN w:val="0"/>
              <w:adjustRightInd w:val="0"/>
              <w:rPr>
                <w:rFonts w:cs="Arial"/>
                <w:sz w:val="16"/>
                <w:szCs w:val="16"/>
              </w:rPr>
            </w:pPr>
            <w:r w:rsidRPr="00B429E9">
              <w:rPr>
                <w:sz w:val="16"/>
                <w:szCs w:val="16"/>
              </w:rPr>
              <w:t xml:space="preserve">Lay </w:t>
            </w:r>
            <w:r w:rsidRPr="009063FE">
              <w:rPr>
                <w:rFonts w:cs="Arial"/>
                <w:sz w:val="16"/>
                <w:szCs w:val="16"/>
              </w:rPr>
              <w:t>(Consumer/Community perspectives)</w:t>
            </w:r>
          </w:p>
        </w:tc>
        <w:tc>
          <w:tcPr>
            <w:tcW w:w="1300" w:type="dxa"/>
          </w:tcPr>
          <w:p w14:paraId="4AA70EAA" w14:textId="4A7E683A" w:rsidR="00475A74" w:rsidRDefault="00475A74" w:rsidP="00475A74">
            <w:pPr>
              <w:autoSpaceDE w:val="0"/>
              <w:autoSpaceDN w:val="0"/>
              <w:adjustRightInd w:val="0"/>
              <w:rPr>
                <w:rFonts w:cs="Arial"/>
                <w:sz w:val="16"/>
                <w:szCs w:val="16"/>
              </w:rPr>
            </w:pPr>
            <w:r w:rsidRPr="009063FE">
              <w:rPr>
                <w:sz w:val="16"/>
                <w:szCs w:val="16"/>
              </w:rPr>
              <w:t>03/07/2023</w:t>
            </w:r>
          </w:p>
        </w:tc>
        <w:tc>
          <w:tcPr>
            <w:tcW w:w="1200" w:type="dxa"/>
          </w:tcPr>
          <w:p w14:paraId="05EA6302" w14:textId="0D0DA03E" w:rsidR="00475A74" w:rsidRDefault="00475A74" w:rsidP="00475A74">
            <w:pPr>
              <w:autoSpaceDE w:val="0"/>
              <w:autoSpaceDN w:val="0"/>
              <w:adjustRightInd w:val="0"/>
              <w:rPr>
                <w:rFonts w:cs="Arial"/>
                <w:sz w:val="16"/>
                <w:szCs w:val="16"/>
              </w:rPr>
            </w:pPr>
            <w:r w:rsidRPr="009063FE">
              <w:rPr>
                <w:sz w:val="16"/>
                <w:szCs w:val="16"/>
              </w:rPr>
              <w:t>02/07/2026</w:t>
            </w:r>
          </w:p>
        </w:tc>
        <w:tc>
          <w:tcPr>
            <w:tcW w:w="1200" w:type="dxa"/>
          </w:tcPr>
          <w:p w14:paraId="0BE4EFA3" w14:textId="77777777" w:rsidR="00475A74" w:rsidRDefault="00475A74" w:rsidP="00475A74">
            <w:pPr>
              <w:autoSpaceDE w:val="0"/>
              <w:autoSpaceDN w:val="0"/>
              <w:adjustRightInd w:val="0"/>
              <w:rPr>
                <w:rFonts w:cs="Arial"/>
                <w:sz w:val="16"/>
                <w:szCs w:val="16"/>
              </w:rPr>
            </w:pPr>
            <w:r w:rsidRPr="00B429E9">
              <w:rPr>
                <w:sz w:val="16"/>
                <w:szCs w:val="16"/>
              </w:rPr>
              <w:t>Present</w:t>
            </w:r>
          </w:p>
        </w:tc>
      </w:tr>
    </w:tbl>
    <w:p w14:paraId="0C5CBDF2" w14:textId="77777777" w:rsidR="002B2215" w:rsidRPr="002B2215" w:rsidRDefault="002B2215" w:rsidP="002B2215">
      <w:pPr>
        <w:rPr>
          <w:rFonts w:ascii="Times New Roman" w:hAnsi="Times New Roman"/>
          <w:sz w:val="24"/>
          <w:szCs w:val="24"/>
          <w:lang w:val="en-NZ" w:eastAsia="en-NZ"/>
        </w:rPr>
      </w:pPr>
    </w:p>
    <w:p w14:paraId="5CEF9F31"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6FBAF011" w14:textId="77777777" w:rsidR="00A66F2E" w:rsidRPr="0054344C" w:rsidRDefault="00E24E77" w:rsidP="00A66F2E">
      <w:pPr>
        <w:pStyle w:val="Heading2"/>
      </w:pPr>
      <w:r>
        <w:br w:type="page"/>
      </w:r>
      <w:r w:rsidR="00A66F2E" w:rsidRPr="0054344C">
        <w:lastRenderedPageBreak/>
        <w:t>Welcome</w:t>
      </w:r>
    </w:p>
    <w:p w14:paraId="7198B123" w14:textId="77777777" w:rsidR="00A66F2E" w:rsidRPr="008F6D9D" w:rsidRDefault="00A66F2E" w:rsidP="00A66F2E">
      <w:r>
        <w:t xml:space="preserve"> </w:t>
      </w:r>
    </w:p>
    <w:p w14:paraId="09D07A63" w14:textId="5F16B181" w:rsidR="00A66F2E" w:rsidRPr="00866594" w:rsidRDefault="00A66F2E" w:rsidP="00A66F2E">
      <w:pPr>
        <w:spacing w:before="80" w:after="80"/>
        <w:rPr>
          <w:rFonts w:cs="Arial"/>
          <w:color w:val="33CCCC"/>
          <w:szCs w:val="22"/>
          <w:lang w:val="en-NZ"/>
        </w:rPr>
      </w:pPr>
      <w:r w:rsidRPr="009F06E4">
        <w:rPr>
          <w:rFonts w:cs="Arial"/>
          <w:szCs w:val="22"/>
          <w:lang w:val="en-NZ"/>
        </w:rPr>
        <w:t>The Chair opened the meeting a</w:t>
      </w:r>
      <w:r w:rsidR="00817F83">
        <w:rPr>
          <w:rFonts w:cs="Arial"/>
          <w:szCs w:val="22"/>
          <w:lang w:val="en-NZ"/>
        </w:rPr>
        <w:t>t 1</w:t>
      </w:r>
      <w:r w:rsidR="00B65D27">
        <w:rPr>
          <w:rFonts w:cs="Arial"/>
          <w:szCs w:val="22"/>
          <w:lang w:val="en-NZ"/>
        </w:rPr>
        <w:t>1p</w:t>
      </w:r>
      <w:r w:rsidR="00817F83">
        <w:rPr>
          <w:rFonts w:cs="Arial"/>
          <w:szCs w:val="22"/>
          <w:lang w:val="en-NZ"/>
        </w:rPr>
        <w:t>m</w:t>
      </w:r>
      <w:r w:rsidRPr="009F06E4">
        <w:rPr>
          <w:rFonts w:cs="Arial"/>
          <w:szCs w:val="22"/>
          <w:lang w:val="en-NZ"/>
        </w:rPr>
        <w:t xml:space="preserve"> and welcomed Committee members,</w:t>
      </w:r>
      <w:r w:rsidR="00817F83">
        <w:rPr>
          <w:rFonts w:cs="Arial"/>
          <w:szCs w:val="22"/>
          <w:lang w:val="en-NZ"/>
        </w:rPr>
        <w:t xml:space="preserve"> </w:t>
      </w:r>
      <w:r w:rsidRPr="00304A1B">
        <w:rPr>
          <w:rFonts w:cs="Arial"/>
          <w:szCs w:val="22"/>
          <w:lang w:val="en-NZ"/>
        </w:rPr>
        <w:t>noting that apologies had been received fro</w:t>
      </w:r>
      <w:r w:rsidR="00817F83" w:rsidRPr="00304A1B">
        <w:rPr>
          <w:rFonts w:cs="Arial"/>
          <w:szCs w:val="22"/>
          <w:lang w:val="en-NZ"/>
        </w:rPr>
        <w:t>m</w:t>
      </w:r>
      <w:r w:rsidR="00B65D27">
        <w:rPr>
          <w:rFonts w:cs="Arial"/>
          <w:szCs w:val="22"/>
          <w:lang w:val="en-NZ"/>
        </w:rPr>
        <w:t xml:space="preserve"> Dr Kate Parker</w:t>
      </w:r>
      <w:r w:rsidR="00817F83" w:rsidRPr="00304A1B">
        <w:rPr>
          <w:rFonts w:cs="Arial"/>
          <w:szCs w:val="22"/>
          <w:lang w:val="en-NZ"/>
        </w:rPr>
        <w:t>.</w:t>
      </w:r>
      <w:r w:rsidR="00DB7572">
        <w:rPr>
          <w:rFonts w:cs="Arial"/>
          <w:color w:val="FF0000"/>
          <w:szCs w:val="22"/>
          <w:lang w:val="en-NZ"/>
        </w:rPr>
        <w:br/>
      </w:r>
      <w:r w:rsidR="00DB7572">
        <w:rPr>
          <w:rFonts w:cs="Arial"/>
          <w:color w:val="FF0000"/>
          <w:szCs w:val="22"/>
          <w:lang w:val="en-NZ"/>
        </w:rPr>
        <w:br/>
      </w:r>
      <w:r w:rsidR="00DB7572" w:rsidRPr="00304A1B">
        <w:rPr>
          <w:rFonts w:cs="Arial"/>
          <w:szCs w:val="22"/>
          <w:lang w:val="en-NZ"/>
        </w:rPr>
        <w:t xml:space="preserve">The Chair noted that it would be necessary to co-opt members of other HDECs in accordance with the Standard Operating Procedures. </w:t>
      </w:r>
      <w:r w:rsidR="00B65D27">
        <w:rPr>
          <w:rFonts w:cs="Arial"/>
          <w:szCs w:val="22"/>
          <w:lang w:val="en-NZ"/>
        </w:rPr>
        <w:t xml:space="preserve">Dr Maree </w:t>
      </w:r>
      <w:r w:rsidR="004F7AD2">
        <w:rPr>
          <w:rFonts w:cs="Arial"/>
          <w:szCs w:val="22"/>
          <w:lang w:val="en-NZ"/>
        </w:rPr>
        <w:t xml:space="preserve">Kirk </w:t>
      </w:r>
      <w:r w:rsidR="00DB7572" w:rsidRPr="00304A1B">
        <w:rPr>
          <w:rFonts w:cs="Arial"/>
          <w:szCs w:val="22"/>
          <w:lang w:val="en-NZ"/>
        </w:rPr>
        <w:t>confirmed their eligibility</w:t>
      </w:r>
      <w:r w:rsidR="00551140" w:rsidRPr="00304A1B">
        <w:rPr>
          <w:rFonts w:cs="Arial"/>
          <w:szCs w:val="22"/>
          <w:lang w:val="en-NZ"/>
        </w:rPr>
        <w:t xml:space="preserve"> </w:t>
      </w:r>
      <w:r w:rsidR="00DB7572" w:rsidRPr="00304A1B">
        <w:rPr>
          <w:rFonts w:cs="Arial"/>
          <w:szCs w:val="22"/>
          <w:lang w:val="en-NZ"/>
        </w:rPr>
        <w:t xml:space="preserve">and were co-opted by the Chair as </w:t>
      </w:r>
      <w:r w:rsidR="00866594" w:rsidRPr="00304A1B">
        <w:rPr>
          <w:rFonts w:cs="Arial"/>
          <w:szCs w:val="22"/>
          <w:lang w:val="en-NZ"/>
        </w:rPr>
        <w:t>members</w:t>
      </w:r>
      <w:r w:rsidR="00DB7572" w:rsidRPr="00304A1B">
        <w:rPr>
          <w:rFonts w:cs="Arial"/>
          <w:szCs w:val="22"/>
          <w:lang w:val="en-NZ"/>
        </w:rPr>
        <w:t xml:space="preserve"> of the Committee for the duration of the meeting.</w:t>
      </w:r>
    </w:p>
    <w:p w14:paraId="1DF3E662" w14:textId="77777777" w:rsidR="00A66F2E" w:rsidRDefault="00A66F2E" w:rsidP="00A66F2E">
      <w:pPr>
        <w:rPr>
          <w:lang w:val="en-NZ"/>
        </w:rPr>
      </w:pPr>
    </w:p>
    <w:p w14:paraId="30D9FCD8" w14:textId="77777777" w:rsidR="00A66F2E" w:rsidRDefault="00A66F2E" w:rsidP="00A66F2E">
      <w:pPr>
        <w:rPr>
          <w:lang w:val="en-NZ"/>
        </w:rPr>
      </w:pPr>
      <w:r>
        <w:rPr>
          <w:lang w:val="en-NZ"/>
        </w:rPr>
        <w:t xml:space="preserve">The Chair noted that the meeting was quorate. </w:t>
      </w:r>
    </w:p>
    <w:p w14:paraId="35C5A9A2" w14:textId="77777777" w:rsidR="00A66F2E" w:rsidRDefault="00A66F2E" w:rsidP="00A66F2E">
      <w:pPr>
        <w:rPr>
          <w:lang w:val="en-NZ"/>
        </w:rPr>
      </w:pPr>
    </w:p>
    <w:p w14:paraId="7B098A68" w14:textId="77777777" w:rsidR="00A66F2E" w:rsidRDefault="00A66F2E" w:rsidP="00A66F2E">
      <w:pPr>
        <w:rPr>
          <w:lang w:val="en-NZ"/>
        </w:rPr>
      </w:pPr>
      <w:r>
        <w:rPr>
          <w:lang w:val="en-NZ"/>
        </w:rPr>
        <w:t>The Committee noted and agreed the agenda for the meeting.</w:t>
      </w:r>
    </w:p>
    <w:p w14:paraId="380FC0D3" w14:textId="77777777" w:rsidR="00A66F2E" w:rsidRDefault="00A66F2E" w:rsidP="00A66F2E">
      <w:pPr>
        <w:rPr>
          <w:lang w:val="en-NZ"/>
        </w:rPr>
      </w:pPr>
    </w:p>
    <w:p w14:paraId="4F654108" w14:textId="77777777" w:rsidR="00A66F2E" w:rsidRPr="00CE6AA6" w:rsidRDefault="00A66F2E" w:rsidP="00A66F2E">
      <w:pPr>
        <w:pStyle w:val="Heading2"/>
      </w:pPr>
      <w:r w:rsidRPr="00CE6AA6">
        <w:t>Confirmation of previous minutes</w:t>
      </w:r>
    </w:p>
    <w:p w14:paraId="7A7CBCB3" w14:textId="77777777" w:rsidR="00A66F2E" w:rsidRDefault="00A66F2E" w:rsidP="00A66F2E">
      <w:pPr>
        <w:rPr>
          <w:lang w:val="en-NZ"/>
        </w:rPr>
      </w:pPr>
    </w:p>
    <w:p w14:paraId="1E601557" w14:textId="77777777" w:rsidR="00451CD6" w:rsidRDefault="00A66F2E" w:rsidP="00A66F2E">
      <w:pPr>
        <w:rPr>
          <w:lang w:val="en-NZ"/>
        </w:rPr>
      </w:pPr>
      <w:r>
        <w:rPr>
          <w:lang w:val="en-NZ"/>
        </w:rPr>
        <w:t>The minutes of the meeting of were confirmed.</w:t>
      </w:r>
    </w:p>
    <w:p w14:paraId="671F7D40" w14:textId="77777777" w:rsidR="00E24E77" w:rsidRDefault="00E24E77" w:rsidP="00A22109">
      <w:pPr>
        <w:pStyle w:val="NoSpacing"/>
        <w:rPr>
          <w:lang w:val="en-NZ"/>
        </w:rPr>
      </w:pPr>
    </w:p>
    <w:p w14:paraId="3E14E780" w14:textId="77777777" w:rsidR="00D324AA" w:rsidRDefault="00D324AA" w:rsidP="00D324AA">
      <w:pPr>
        <w:rPr>
          <w:lang w:val="en-NZ"/>
        </w:rPr>
      </w:pPr>
    </w:p>
    <w:p w14:paraId="4301FEE1" w14:textId="77777777" w:rsidR="00D324AA" w:rsidRDefault="00D324AA" w:rsidP="00D324AA">
      <w:pPr>
        <w:rPr>
          <w:color w:val="FF0000"/>
          <w:lang w:val="en-NZ"/>
        </w:rPr>
      </w:pPr>
    </w:p>
    <w:p w14:paraId="3E9BCE5D" w14:textId="77777777" w:rsidR="00D324AA" w:rsidRDefault="00D324AA" w:rsidP="00E24E77">
      <w:pPr>
        <w:rPr>
          <w:lang w:val="en-NZ"/>
        </w:rPr>
      </w:pPr>
    </w:p>
    <w:p w14:paraId="7A488A57" w14:textId="77777777" w:rsidR="00D324AA" w:rsidRPr="00540FF2" w:rsidRDefault="00D324AA" w:rsidP="00540FF2">
      <w:pPr>
        <w:rPr>
          <w:lang w:val="en-NZ"/>
        </w:rPr>
      </w:pPr>
    </w:p>
    <w:p w14:paraId="4BF03386" w14:textId="77777777" w:rsidR="00E24E77" w:rsidRDefault="00E24E77" w:rsidP="00E24E77">
      <w:pPr>
        <w:rPr>
          <w:lang w:val="en-NZ"/>
        </w:rPr>
      </w:pPr>
    </w:p>
    <w:p w14:paraId="58F588B3" w14:textId="77777777" w:rsidR="00E24E77" w:rsidRPr="00DC35A3" w:rsidRDefault="00E24E77" w:rsidP="00E24E77">
      <w:pPr>
        <w:rPr>
          <w:lang w:val="en-NZ"/>
        </w:rPr>
      </w:pPr>
    </w:p>
    <w:p w14:paraId="5E8A1FE1" w14:textId="77777777" w:rsidR="00E24E77" w:rsidRPr="00DA5F0B" w:rsidRDefault="00540FF2" w:rsidP="00B37D44">
      <w:pPr>
        <w:pStyle w:val="Heading2"/>
      </w:pPr>
      <w:r>
        <w:br w:type="page"/>
      </w:r>
      <w:r w:rsidR="00E24E77" w:rsidRPr="00DA5F0B">
        <w:lastRenderedPageBreak/>
        <w:t xml:space="preserve">New applications </w:t>
      </w:r>
    </w:p>
    <w:p w14:paraId="73F5E74E" w14:textId="77777777" w:rsidR="00E24E77" w:rsidRPr="0018623C" w:rsidRDefault="00E24E77" w:rsidP="00E24E77"/>
    <w:p w14:paraId="3BB7A31B"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A22109" w:rsidRPr="00960BFE" w14:paraId="0483C8A2" w14:textId="77777777" w:rsidTr="00B348EC">
        <w:trPr>
          <w:trHeight w:val="280"/>
        </w:trPr>
        <w:tc>
          <w:tcPr>
            <w:tcW w:w="966" w:type="dxa"/>
            <w:tcBorders>
              <w:top w:val="nil"/>
              <w:left w:val="nil"/>
              <w:bottom w:val="nil"/>
              <w:right w:val="nil"/>
            </w:tcBorders>
          </w:tcPr>
          <w:p w14:paraId="0EF921BF" w14:textId="77777777" w:rsidR="00A22109" w:rsidRPr="00960BFE" w:rsidRDefault="00A22109" w:rsidP="00B348EC">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06905530" w14:textId="77777777" w:rsidR="00A22109" w:rsidRPr="00960BFE" w:rsidRDefault="00A22109" w:rsidP="00B348E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A20B9C6" w14:textId="77777777" w:rsidR="00A22109" w:rsidRPr="002B62FF" w:rsidRDefault="00B65D27" w:rsidP="001B5167">
            <w:pPr>
              <w:rPr>
                <w:b/>
                <w:bCs/>
              </w:rPr>
            </w:pPr>
            <w:r w:rsidRPr="00B65D27">
              <w:rPr>
                <w:b/>
                <w:bCs/>
              </w:rPr>
              <w:t>2024 FULL 19738</w:t>
            </w:r>
          </w:p>
        </w:tc>
      </w:tr>
      <w:tr w:rsidR="00A22109" w:rsidRPr="00960BFE" w14:paraId="4D60AFCB" w14:textId="77777777" w:rsidTr="00B348EC">
        <w:trPr>
          <w:trHeight w:val="280"/>
        </w:trPr>
        <w:tc>
          <w:tcPr>
            <w:tcW w:w="966" w:type="dxa"/>
            <w:tcBorders>
              <w:top w:val="nil"/>
              <w:left w:val="nil"/>
              <w:bottom w:val="nil"/>
              <w:right w:val="nil"/>
            </w:tcBorders>
          </w:tcPr>
          <w:p w14:paraId="4EB4B150"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05032854" w14:textId="77777777" w:rsidR="00A22109" w:rsidRPr="00960BFE" w:rsidRDefault="00A22109" w:rsidP="00B348EC">
            <w:pPr>
              <w:autoSpaceDE w:val="0"/>
              <w:autoSpaceDN w:val="0"/>
              <w:adjustRightInd w:val="0"/>
            </w:pPr>
            <w:r w:rsidRPr="00960BFE">
              <w:t xml:space="preserve">Title: </w:t>
            </w:r>
          </w:p>
        </w:tc>
        <w:tc>
          <w:tcPr>
            <w:tcW w:w="6459" w:type="dxa"/>
            <w:tcBorders>
              <w:top w:val="nil"/>
              <w:left w:val="nil"/>
              <w:bottom w:val="nil"/>
              <w:right w:val="nil"/>
            </w:tcBorders>
          </w:tcPr>
          <w:p w14:paraId="652EBEF5" w14:textId="77777777" w:rsidR="00A22109" w:rsidRPr="00960BFE" w:rsidRDefault="00B65D27" w:rsidP="00B348EC">
            <w:pPr>
              <w:autoSpaceDE w:val="0"/>
              <w:autoSpaceDN w:val="0"/>
              <w:adjustRightInd w:val="0"/>
            </w:pPr>
            <w:r w:rsidRPr="00B65D27">
              <w:t>Study of Paediatric Appendicitis Scores and Management Strategies</w:t>
            </w:r>
          </w:p>
        </w:tc>
      </w:tr>
      <w:tr w:rsidR="00A22109" w:rsidRPr="00960BFE" w14:paraId="4F1882EB" w14:textId="77777777" w:rsidTr="00B348EC">
        <w:trPr>
          <w:trHeight w:val="280"/>
        </w:trPr>
        <w:tc>
          <w:tcPr>
            <w:tcW w:w="966" w:type="dxa"/>
            <w:tcBorders>
              <w:top w:val="nil"/>
              <w:left w:val="nil"/>
              <w:bottom w:val="nil"/>
              <w:right w:val="nil"/>
            </w:tcBorders>
          </w:tcPr>
          <w:p w14:paraId="1144E314"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1AC83210" w14:textId="77777777" w:rsidR="00A22109" w:rsidRPr="00960BFE" w:rsidRDefault="00A22109" w:rsidP="00B348EC">
            <w:pPr>
              <w:autoSpaceDE w:val="0"/>
              <w:autoSpaceDN w:val="0"/>
              <w:adjustRightInd w:val="0"/>
            </w:pPr>
            <w:r w:rsidRPr="00960BFE">
              <w:t xml:space="preserve">Principal Investigator: </w:t>
            </w:r>
          </w:p>
        </w:tc>
        <w:tc>
          <w:tcPr>
            <w:tcW w:w="6459" w:type="dxa"/>
            <w:tcBorders>
              <w:top w:val="nil"/>
              <w:left w:val="nil"/>
              <w:bottom w:val="nil"/>
              <w:right w:val="nil"/>
            </w:tcBorders>
          </w:tcPr>
          <w:p w14:paraId="0D354158" w14:textId="77777777" w:rsidR="00A22109" w:rsidRPr="00960BFE" w:rsidRDefault="00B65D27" w:rsidP="00B348EC">
            <w:r w:rsidRPr="00B65D27">
              <w:t>Professor Stuart Dalziel</w:t>
            </w:r>
          </w:p>
        </w:tc>
      </w:tr>
      <w:tr w:rsidR="00A22109" w:rsidRPr="00960BFE" w14:paraId="61048CAF" w14:textId="77777777" w:rsidTr="00B348EC">
        <w:trPr>
          <w:trHeight w:val="280"/>
        </w:trPr>
        <w:tc>
          <w:tcPr>
            <w:tcW w:w="966" w:type="dxa"/>
            <w:tcBorders>
              <w:top w:val="nil"/>
              <w:left w:val="nil"/>
              <w:bottom w:val="nil"/>
              <w:right w:val="nil"/>
            </w:tcBorders>
          </w:tcPr>
          <w:p w14:paraId="7A6342D1"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D0736C6" w14:textId="77777777" w:rsidR="00A22109" w:rsidRPr="00960BFE" w:rsidRDefault="00A22109" w:rsidP="00B348EC">
            <w:pPr>
              <w:autoSpaceDE w:val="0"/>
              <w:autoSpaceDN w:val="0"/>
              <w:adjustRightInd w:val="0"/>
            </w:pPr>
            <w:r w:rsidRPr="00960BFE">
              <w:t xml:space="preserve">Sponsor: </w:t>
            </w:r>
          </w:p>
        </w:tc>
        <w:tc>
          <w:tcPr>
            <w:tcW w:w="6459" w:type="dxa"/>
            <w:tcBorders>
              <w:top w:val="nil"/>
              <w:left w:val="nil"/>
              <w:bottom w:val="nil"/>
              <w:right w:val="nil"/>
            </w:tcBorders>
          </w:tcPr>
          <w:p w14:paraId="28CD24AB" w14:textId="77777777" w:rsidR="00A22109" w:rsidRPr="00960BFE" w:rsidRDefault="00A22109" w:rsidP="00B348EC">
            <w:pPr>
              <w:autoSpaceDE w:val="0"/>
              <w:autoSpaceDN w:val="0"/>
              <w:adjustRightInd w:val="0"/>
            </w:pPr>
          </w:p>
        </w:tc>
      </w:tr>
      <w:tr w:rsidR="00A22109" w:rsidRPr="00960BFE" w14:paraId="033BE144" w14:textId="77777777" w:rsidTr="00B348EC">
        <w:trPr>
          <w:trHeight w:val="280"/>
        </w:trPr>
        <w:tc>
          <w:tcPr>
            <w:tcW w:w="966" w:type="dxa"/>
            <w:tcBorders>
              <w:top w:val="nil"/>
              <w:left w:val="nil"/>
              <w:bottom w:val="nil"/>
              <w:right w:val="nil"/>
            </w:tcBorders>
          </w:tcPr>
          <w:p w14:paraId="06960A3E" w14:textId="77777777" w:rsidR="00A22109" w:rsidRPr="00960BFE" w:rsidRDefault="00A22109" w:rsidP="00B348EC">
            <w:pPr>
              <w:autoSpaceDE w:val="0"/>
              <w:autoSpaceDN w:val="0"/>
              <w:adjustRightInd w:val="0"/>
            </w:pPr>
            <w:r w:rsidRPr="00960BFE">
              <w:t xml:space="preserve"> </w:t>
            </w:r>
          </w:p>
        </w:tc>
        <w:tc>
          <w:tcPr>
            <w:tcW w:w="2575" w:type="dxa"/>
            <w:tcBorders>
              <w:top w:val="nil"/>
              <w:left w:val="nil"/>
              <w:bottom w:val="nil"/>
              <w:right w:val="nil"/>
            </w:tcBorders>
          </w:tcPr>
          <w:p w14:paraId="451398E2" w14:textId="77777777" w:rsidR="00A22109" w:rsidRPr="00960BFE" w:rsidRDefault="00A22109" w:rsidP="00B348EC">
            <w:pPr>
              <w:autoSpaceDE w:val="0"/>
              <w:autoSpaceDN w:val="0"/>
              <w:adjustRightInd w:val="0"/>
            </w:pPr>
            <w:r w:rsidRPr="00960BFE">
              <w:t xml:space="preserve">Clock Start Date: </w:t>
            </w:r>
          </w:p>
        </w:tc>
        <w:tc>
          <w:tcPr>
            <w:tcW w:w="6459" w:type="dxa"/>
            <w:tcBorders>
              <w:top w:val="nil"/>
              <w:left w:val="nil"/>
              <w:bottom w:val="nil"/>
              <w:right w:val="nil"/>
            </w:tcBorders>
          </w:tcPr>
          <w:p w14:paraId="1BDCDDF6" w14:textId="77777777" w:rsidR="00A22109" w:rsidRPr="00960BFE" w:rsidRDefault="00B65D27" w:rsidP="00B348EC">
            <w:pPr>
              <w:autoSpaceDE w:val="0"/>
              <w:autoSpaceDN w:val="0"/>
              <w:adjustRightInd w:val="0"/>
            </w:pPr>
            <w:r>
              <w:t>6 June 2024</w:t>
            </w:r>
          </w:p>
        </w:tc>
      </w:tr>
    </w:tbl>
    <w:p w14:paraId="2B3D9857" w14:textId="77777777" w:rsidR="00A22109" w:rsidRPr="00795EDD" w:rsidRDefault="00A22109" w:rsidP="00A22109"/>
    <w:p w14:paraId="750A02A5" w14:textId="77777777" w:rsidR="00A22109" w:rsidRPr="00E94395" w:rsidRDefault="00E94395" w:rsidP="00A22109">
      <w:pPr>
        <w:autoSpaceDE w:val="0"/>
        <w:autoSpaceDN w:val="0"/>
        <w:adjustRightInd w:val="0"/>
        <w:rPr>
          <w:sz w:val="20"/>
          <w:lang w:val="en-NZ"/>
        </w:rPr>
      </w:pPr>
      <w:r w:rsidRPr="00E94395">
        <w:rPr>
          <w:rFonts w:cs="Arial"/>
          <w:szCs w:val="22"/>
          <w:lang w:val="en-NZ"/>
        </w:rPr>
        <w:t xml:space="preserve">Dr Stuart Dalziel </w:t>
      </w:r>
      <w:r w:rsidR="00A22109" w:rsidRPr="00E94395">
        <w:rPr>
          <w:lang w:val="en-NZ"/>
        </w:rPr>
        <w:t>was present via videoconference for discussion of this application.</w:t>
      </w:r>
    </w:p>
    <w:p w14:paraId="1C1457E6" w14:textId="77777777" w:rsidR="00A22109" w:rsidRPr="00D324AA" w:rsidRDefault="00A22109" w:rsidP="00A22109">
      <w:pPr>
        <w:rPr>
          <w:u w:val="single"/>
          <w:lang w:val="en-NZ"/>
        </w:rPr>
      </w:pPr>
    </w:p>
    <w:p w14:paraId="537CD205" w14:textId="77777777" w:rsidR="00A22109" w:rsidRPr="0054344C" w:rsidRDefault="00A22109" w:rsidP="00A22109">
      <w:pPr>
        <w:pStyle w:val="Headingbold"/>
      </w:pPr>
      <w:r w:rsidRPr="0054344C">
        <w:t>Potential conflicts of interest</w:t>
      </w:r>
    </w:p>
    <w:p w14:paraId="7691DDE2" w14:textId="77777777" w:rsidR="00A22109" w:rsidRPr="00D324AA" w:rsidRDefault="00A22109" w:rsidP="00A22109">
      <w:pPr>
        <w:rPr>
          <w:b/>
          <w:lang w:val="en-NZ"/>
        </w:rPr>
      </w:pPr>
    </w:p>
    <w:p w14:paraId="54FA1FA9"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1A9D7A47" w14:textId="77777777" w:rsidR="00A22109" w:rsidRPr="00D324AA" w:rsidRDefault="00A22109" w:rsidP="00A22109">
      <w:pPr>
        <w:rPr>
          <w:lang w:val="en-NZ"/>
        </w:rPr>
      </w:pPr>
    </w:p>
    <w:p w14:paraId="2668AE24"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18ED6556" w14:textId="77777777" w:rsidR="00A22109" w:rsidRPr="00D324AA" w:rsidRDefault="00A22109" w:rsidP="00A22109">
      <w:pPr>
        <w:rPr>
          <w:lang w:val="en-NZ"/>
        </w:rPr>
      </w:pPr>
    </w:p>
    <w:p w14:paraId="665547F1" w14:textId="77777777" w:rsidR="00A22109" w:rsidRPr="00D324AA" w:rsidRDefault="00A22109" w:rsidP="00A22109">
      <w:pPr>
        <w:autoSpaceDE w:val="0"/>
        <w:autoSpaceDN w:val="0"/>
        <w:adjustRightInd w:val="0"/>
        <w:rPr>
          <w:lang w:val="en-NZ"/>
        </w:rPr>
      </w:pPr>
    </w:p>
    <w:p w14:paraId="70B5CF20" w14:textId="77777777" w:rsidR="00A22109" w:rsidRPr="0054344C" w:rsidRDefault="00A22109" w:rsidP="00A22109">
      <w:pPr>
        <w:pStyle w:val="Headingbold"/>
      </w:pPr>
      <w:r w:rsidRPr="0054344C">
        <w:t xml:space="preserve">Summary of resolved ethical </w:t>
      </w:r>
      <w:proofErr w:type="gramStart"/>
      <w:r w:rsidRPr="0054344C">
        <w:t>issues</w:t>
      </w:r>
      <w:proofErr w:type="gramEnd"/>
      <w:r w:rsidRPr="0054344C">
        <w:t xml:space="preserve"> </w:t>
      </w:r>
    </w:p>
    <w:p w14:paraId="09D7F205" w14:textId="77777777" w:rsidR="00A22109" w:rsidRPr="00D324AA" w:rsidRDefault="00A22109" w:rsidP="00A22109">
      <w:pPr>
        <w:rPr>
          <w:u w:val="single"/>
          <w:lang w:val="en-NZ"/>
        </w:rPr>
      </w:pPr>
    </w:p>
    <w:p w14:paraId="3C6C52CD"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22B16A07" w14:textId="77777777" w:rsidR="00A22109" w:rsidRPr="00D324AA" w:rsidRDefault="00A22109" w:rsidP="00A22109">
      <w:pPr>
        <w:rPr>
          <w:lang w:val="en-NZ"/>
        </w:rPr>
      </w:pPr>
    </w:p>
    <w:p w14:paraId="0B3D4312" w14:textId="4A7FF4E9" w:rsidR="00A22109" w:rsidRPr="00E94395" w:rsidRDefault="00A22109" w:rsidP="00E94395">
      <w:pPr>
        <w:pStyle w:val="ListParagraph"/>
      </w:pPr>
      <w:r w:rsidRPr="00D324AA">
        <w:t xml:space="preserve">The Committee </w:t>
      </w:r>
      <w:r w:rsidR="00AF7E1D">
        <w:t xml:space="preserve">clarified the statistician blinding of the patients </w:t>
      </w:r>
      <w:proofErr w:type="gramStart"/>
      <w:r w:rsidR="00AF7E1D">
        <w:t>in an attempt to</w:t>
      </w:r>
      <w:proofErr w:type="gramEnd"/>
      <w:r w:rsidR="00AF7E1D">
        <w:t xml:space="preserve"> </w:t>
      </w:r>
      <w:r w:rsidR="00E94395">
        <w:t xml:space="preserve">remove bias. The clinicians would also be </w:t>
      </w:r>
      <w:r w:rsidR="00837B45">
        <w:t>blinded,</w:t>
      </w:r>
      <w:r w:rsidR="00E94395">
        <w:t xml:space="preserve"> and </w:t>
      </w:r>
      <w:r w:rsidR="00837B45">
        <w:t xml:space="preserve">all study-related </w:t>
      </w:r>
      <w:r w:rsidR="00E94395">
        <w:t>forms filled in prior to the analysis to also help ensure blinding.</w:t>
      </w:r>
    </w:p>
    <w:p w14:paraId="4842C9AD" w14:textId="77777777" w:rsidR="00A22109" w:rsidRPr="00D324AA" w:rsidRDefault="00A22109" w:rsidP="00A22109">
      <w:pPr>
        <w:spacing w:before="80" w:after="80"/>
        <w:rPr>
          <w:lang w:val="en-NZ"/>
        </w:rPr>
      </w:pPr>
    </w:p>
    <w:p w14:paraId="453FDE45" w14:textId="77777777" w:rsidR="00A22109" w:rsidRPr="0054344C" w:rsidRDefault="00A22109" w:rsidP="00A22109">
      <w:pPr>
        <w:pStyle w:val="Headingbold"/>
      </w:pPr>
      <w:r w:rsidRPr="0054344C">
        <w:t>Summary of outstanding ethical issues</w:t>
      </w:r>
    </w:p>
    <w:p w14:paraId="3E3ED089" w14:textId="77777777" w:rsidR="00A22109" w:rsidRPr="00D324AA" w:rsidRDefault="00A22109" w:rsidP="00A22109">
      <w:pPr>
        <w:rPr>
          <w:lang w:val="en-NZ"/>
        </w:rPr>
      </w:pPr>
    </w:p>
    <w:p w14:paraId="0AD2FEF3" w14:textId="77777777" w:rsidR="00A22109" w:rsidRPr="00D324AA" w:rsidRDefault="00A22109" w:rsidP="00A22109">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5B8B6853" w14:textId="77777777" w:rsidR="00A22109" w:rsidRPr="00D324AA" w:rsidRDefault="00A22109" w:rsidP="00A22109">
      <w:pPr>
        <w:autoSpaceDE w:val="0"/>
        <w:autoSpaceDN w:val="0"/>
        <w:adjustRightInd w:val="0"/>
        <w:rPr>
          <w:szCs w:val="22"/>
          <w:lang w:val="en-NZ"/>
        </w:rPr>
      </w:pPr>
    </w:p>
    <w:p w14:paraId="0E2E0CE6" w14:textId="7F7158E7" w:rsidR="002D68C6" w:rsidRPr="002D68C6" w:rsidRDefault="00A22109" w:rsidP="00A22109">
      <w:pPr>
        <w:pStyle w:val="ListParagraph"/>
        <w:rPr>
          <w:rFonts w:cs="Arial"/>
          <w:color w:val="FF0000"/>
        </w:rPr>
      </w:pPr>
      <w:r w:rsidRPr="00D324AA">
        <w:t xml:space="preserve">The Committee </w:t>
      </w:r>
      <w:r w:rsidR="002D68C6">
        <w:t>raised that the protocol was Australian-based and there needs to be a New Zealand specific appendix.</w:t>
      </w:r>
    </w:p>
    <w:p w14:paraId="17B197BE" w14:textId="77777777" w:rsidR="002D68C6" w:rsidRPr="002D68C6" w:rsidRDefault="002D68C6" w:rsidP="00A22109">
      <w:pPr>
        <w:pStyle w:val="ListParagraph"/>
        <w:rPr>
          <w:rFonts w:cs="Arial"/>
          <w:color w:val="FF0000"/>
        </w:rPr>
      </w:pPr>
      <w:r>
        <w:t>The Committee requested that the researcher provide a New Zealand specific Data Management Plan.</w:t>
      </w:r>
    </w:p>
    <w:p w14:paraId="131712BE" w14:textId="77777777" w:rsidR="00AF7E1D" w:rsidRDefault="00AF7E1D" w:rsidP="00AF7E1D">
      <w:pPr>
        <w:pStyle w:val="ListParagraph"/>
        <w:rPr>
          <w:rFonts w:cs="Arial"/>
          <w:color w:val="FF0000"/>
          <w:sz w:val="22"/>
          <w:lang w:val="en-GB"/>
        </w:rPr>
      </w:pPr>
      <w:bookmarkStart w:id="0" w:name="_Hlk114648314"/>
      <w:r>
        <w:t>All researchers should collect good quality ethnicity data unless there is a particular justification for not doing so. Ethnicity data for New Zealand sites is provided to HDEC at the time of the final report; please collect at a site level if not required for the protocol</w:t>
      </w:r>
      <w:r>
        <w:rPr>
          <w:rFonts w:cs="Arial"/>
          <w:i/>
          <w:szCs w:val="22"/>
        </w:rPr>
        <w:t xml:space="preserve"> (National Ethical Standards for Health and Disability Research and Quality Improvement, para 9.20)</w:t>
      </w:r>
      <w:r>
        <w:rPr>
          <w:szCs w:val="22"/>
        </w:rPr>
        <w:t>.</w:t>
      </w:r>
      <w:bookmarkEnd w:id="0"/>
    </w:p>
    <w:p w14:paraId="7736B7C5" w14:textId="77777777" w:rsidR="00AF7E1D" w:rsidRPr="00AF7E1D" w:rsidRDefault="00AF7E1D" w:rsidP="00AF7E1D">
      <w:pPr>
        <w:pStyle w:val="ListParagraph"/>
        <w:rPr>
          <w:rFonts w:cs="Arial"/>
          <w:color w:val="FF0000"/>
          <w:sz w:val="22"/>
          <w:lang w:val="en-GB"/>
        </w:rPr>
      </w:pPr>
      <w:r>
        <w:t xml:space="preserve">The Committee need scientific expert peer review to display this is scientifically valid and should be done after amendments to protocol have been made. The Committee recommended use of the </w:t>
      </w:r>
      <w:hyperlink r:id="rId10" w:history="1">
        <w:r>
          <w:rPr>
            <w:rStyle w:val="Hyperlink"/>
            <w:szCs w:val="22"/>
          </w:rPr>
          <w:t>template available</w:t>
        </w:r>
      </w:hyperlink>
      <w:r>
        <w:t xml:space="preserve"> on the HDEC website.</w:t>
      </w:r>
    </w:p>
    <w:p w14:paraId="0934FBFA" w14:textId="77777777" w:rsidR="002D68C6" w:rsidRPr="002D68C6" w:rsidRDefault="002D68C6" w:rsidP="002D68C6">
      <w:pPr>
        <w:pStyle w:val="ListParagraph"/>
        <w:rPr>
          <w:rFonts w:cs="Arial"/>
          <w:color w:val="FF0000"/>
        </w:rPr>
      </w:pPr>
      <w:r>
        <w:t>The Committee requested a clear process for ensuring that the verbal consent was being documented as it was given. This should be included in the protocol.</w:t>
      </w:r>
    </w:p>
    <w:p w14:paraId="50B35F97" w14:textId="65AED6EC" w:rsidR="002D68C6" w:rsidRPr="002D68C6" w:rsidRDefault="002D68C6" w:rsidP="002D68C6">
      <w:pPr>
        <w:pStyle w:val="ListParagraph"/>
        <w:rPr>
          <w:rFonts w:cs="Arial"/>
          <w:color w:val="FF0000"/>
        </w:rPr>
      </w:pPr>
      <w:r>
        <w:t>The Committee</w:t>
      </w:r>
      <w:r w:rsidR="0012127A">
        <w:t xml:space="preserve"> queried</w:t>
      </w:r>
      <w:r>
        <w:t xml:space="preserve"> the justification of </w:t>
      </w:r>
      <w:r w:rsidR="007D03B9">
        <w:t xml:space="preserve">the pregnancy </w:t>
      </w:r>
      <w:r>
        <w:t>exclusion</w:t>
      </w:r>
      <w:r w:rsidR="007D03B9">
        <w:t xml:space="preserve"> and how the pregnancy tests and diagnosis would be managed</w:t>
      </w:r>
      <w:r>
        <w:t xml:space="preserve">. </w:t>
      </w:r>
      <w:r w:rsidR="00AF7E1D">
        <w:t xml:space="preserve">The researcher clarified that </w:t>
      </w:r>
      <w:r w:rsidR="007D03B9">
        <w:t xml:space="preserve">concealed </w:t>
      </w:r>
      <w:proofErr w:type="gramStart"/>
      <w:r w:rsidR="007D03B9">
        <w:t xml:space="preserve">pregnancy  </w:t>
      </w:r>
      <w:r w:rsidR="00AF7E1D">
        <w:t>is</w:t>
      </w:r>
      <w:proofErr w:type="gramEnd"/>
      <w:r w:rsidR="00AF7E1D">
        <w:t xml:space="preserve"> rare</w:t>
      </w:r>
      <w:r w:rsidR="007D03B9">
        <w:t xml:space="preserve"> in this cohort </w:t>
      </w:r>
      <w:r w:rsidR="00AF7E1D">
        <w:t xml:space="preserve"> and that if this occurs the person would not be included in the study and </w:t>
      </w:r>
      <w:r w:rsidR="00937BD4">
        <w:t xml:space="preserve">the pregnancy </w:t>
      </w:r>
      <w:r w:rsidR="00AF7E1D">
        <w:t xml:space="preserve">would likely be found via urinalysis prior to the study. The researcher also noted that should anyone come into the hospital with abdominal pain that </w:t>
      </w:r>
      <w:r w:rsidR="007D03B9">
        <w:t xml:space="preserve">a concealed pregnancy </w:t>
      </w:r>
      <w:r w:rsidR="00937BD4">
        <w:t xml:space="preserve">(including pregnancy testing) </w:t>
      </w:r>
      <w:r w:rsidR="00AF7E1D">
        <w:t>would be managed through Standard of Care. Please include this in the protocol.</w:t>
      </w:r>
    </w:p>
    <w:p w14:paraId="0C66FF6C" w14:textId="073EC81A" w:rsidR="004E7131" w:rsidRPr="004E7131" w:rsidRDefault="004E7131" w:rsidP="004E7131">
      <w:pPr>
        <w:pStyle w:val="ListParagraph"/>
        <w:rPr>
          <w:rFonts w:cs="Arial"/>
          <w:color w:val="FF0000"/>
        </w:rPr>
      </w:pPr>
      <w:r>
        <w:lastRenderedPageBreak/>
        <w:t xml:space="preserve">The Committee requested clarification as to how the distress of participants will be managed given that </w:t>
      </w:r>
      <w:r w:rsidR="00937BD4">
        <w:t xml:space="preserve">informed consent is being sought from participants </w:t>
      </w:r>
      <w:r>
        <w:t>in an Emergency Department setting.</w:t>
      </w:r>
    </w:p>
    <w:p w14:paraId="6661845C" w14:textId="77777777" w:rsidR="00A22109" w:rsidRPr="004E7131" w:rsidRDefault="004E7131" w:rsidP="004E7131">
      <w:pPr>
        <w:pStyle w:val="ListParagraph"/>
        <w:rPr>
          <w:rFonts w:cs="Arial"/>
          <w:color w:val="FF0000"/>
        </w:rPr>
      </w:pPr>
      <w:r>
        <w:t>The Committee suggested that the assent form be simplified, and the language reviewed to be easier to read. The Committee suggested that the researchers test the forms in the age-group prior to being used.</w:t>
      </w:r>
      <w:r w:rsidR="00A22109" w:rsidRPr="00D324AA">
        <w:br/>
      </w:r>
    </w:p>
    <w:p w14:paraId="461FAB1E" w14:textId="77777777" w:rsidR="00A22109" w:rsidRPr="00D324AA" w:rsidRDefault="00A22109" w:rsidP="00A22109">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7F474BD" w14:textId="77777777" w:rsidR="00A22109" w:rsidRPr="00D324AA" w:rsidRDefault="00A22109" w:rsidP="00A22109">
      <w:pPr>
        <w:spacing w:before="80" w:after="80"/>
        <w:rPr>
          <w:rFonts w:cs="Arial"/>
          <w:szCs w:val="22"/>
          <w:lang w:val="en-NZ"/>
        </w:rPr>
      </w:pPr>
    </w:p>
    <w:p w14:paraId="082F6482" w14:textId="77777777" w:rsidR="00A22109" w:rsidRPr="00D324AA" w:rsidRDefault="00A22109" w:rsidP="00A22109">
      <w:pPr>
        <w:pStyle w:val="ListParagraph"/>
      </w:pPr>
      <w:r w:rsidRPr="00D324AA">
        <w:t>Please</w:t>
      </w:r>
      <w:r w:rsidR="004E7131">
        <w:t xml:space="preserve"> detail where data will be sent overseas.</w:t>
      </w:r>
    </w:p>
    <w:p w14:paraId="1D2F8DA5" w14:textId="77777777" w:rsidR="004E7131" w:rsidRPr="00D324AA" w:rsidRDefault="004E7131" w:rsidP="004E7131">
      <w:pPr>
        <w:pStyle w:val="ListParagraph"/>
      </w:pPr>
      <w:r>
        <w:t>Please remove all references that are Australian-specific and replace with New Zealand references where necessary.</w:t>
      </w:r>
    </w:p>
    <w:p w14:paraId="4459B22E" w14:textId="77777777" w:rsidR="00A22109" w:rsidRPr="00D324AA" w:rsidRDefault="00A22109" w:rsidP="00A22109">
      <w:pPr>
        <w:spacing w:before="80" w:after="80"/>
      </w:pPr>
    </w:p>
    <w:p w14:paraId="4015743D" w14:textId="77777777" w:rsidR="00A22109" w:rsidRPr="0054344C" w:rsidRDefault="00A22109" w:rsidP="00A22109">
      <w:pPr>
        <w:rPr>
          <w:b/>
          <w:bCs/>
          <w:lang w:val="en-NZ"/>
        </w:rPr>
      </w:pPr>
      <w:r w:rsidRPr="0054344C">
        <w:rPr>
          <w:b/>
          <w:bCs/>
          <w:lang w:val="en-NZ"/>
        </w:rPr>
        <w:t xml:space="preserve">Decision </w:t>
      </w:r>
    </w:p>
    <w:p w14:paraId="121926B9" w14:textId="77777777" w:rsidR="00A22109" w:rsidRPr="00D324AA" w:rsidRDefault="00A22109" w:rsidP="00A22109">
      <w:pPr>
        <w:rPr>
          <w:lang w:val="en-NZ"/>
        </w:rPr>
      </w:pPr>
    </w:p>
    <w:p w14:paraId="69EF4386"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AFE4DFD" w14:textId="77777777" w:rsidR="00A22109" w:rsidRPr="00D324AA" w:rsidRDefault="00A22109" w:rsidP="00A22109">
      <w:pPr>
        <w:rPr>
          <w:lang w:val="en-NZ"/>
        </w:rPr>
      </w:pPr>
    </w:p>
    <w:p w14:paraId="2902A260" w14:textId="77777777" w:rsidR="00A22109" w:rsidRPr="006D0A33" w:rsidRDefault="00A22109" w:rsidP="00A22109">
      <w:pPr>
        <w:pStyle w:val="ListParagraph"/>
      </w:pPr>
      <w:r w:rsidRPr="006D0A33">
        <w:t>Please address all outstanding ethical issues, providing the information requested by the Committee.</w:t>
      </w:r>
    </w:p>
    <w:p w14:paraId="651C10F1" w14:textId="77777777" w:rsidR="00A22109" w:rsidRPr="006D0A33" w:rsidRDefault="00A22109" w:rsidP="00A22109">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00C2E61D" w14:textId="77777777" w:rsidR="00A22109" w:rsidRDefault="00A22109" w:rsidP="00A22109">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5002A3FA" w14:textId="77777777" w:rsidR="00AF7E1D" w:rsidRDefault="00AF7E1D" w:rsidP="00AF7E1D">
      <w:pPr>
        <w:pStyle w:val="ListParagraph"/>
        <w:rPr>
          <w:sz w:val="22"/>
        </w:rPr>
      </w:pPr>
      <w:r>
        <w:t xml:space="preserve">Please supply an independent peer review for the current version of the study protocol. (National Ethical Standards for Health and Disability Research and Quality Improvement, para 9.26).  </w:t>
      </w:r>
    </w:p>
    <w:p w14:paraId="10598591" w14:textId="77777777" w:rsidR="00AF7E1D" w:rsidRPr="00AF7E1D" w:rsidRDefault="00AF7E1D" w:rsidP="00AF7E1D">
      <w:pPr>
        <w:pStyle w:val="ListParagraph"/>
        <w:rPr>
          <w:sz w:val="22"/>
        </w:rPr>
      </w:pPr>
      <w:r>
        <w:t xml:space="preserve">Please supply a more detailed data management plan to ensure the safety and integrity of participant data. This can be a standalone document or incorporated as part of the protocol </w:t>
      </w:r>
      <w:r>
        <w:rPr>
          <w:i/>
        </w:rPr>
        <w:t xml:space="preserve">(National Ethical Standards for Health and Disability Research and Quality Improvement, para 12.15a).  </w:t>
      </w:r>
    </w:p>
    <w:p w14:paraId="5565BF27" w14:textId="77777777" w:rsidR="00A22109" w:rsidRPr="00D324AA" w:rsidRDefault="00A22109" w:rsidP="00A22109">
      <w:pPr>
        <w:rPr>
          <w:color w:val="FF0000"/>
          <w:lang w:val="en-NZ"/>
        </w:rPr>
      </w:pPr>
    </w:p>
    <w:p w14:paraId="3B630CD7" w14:textId="77777777" w:rsidR="00A22109" w:rsidRPr="00D324AA" w:rsidRDefault="00A22109" w:rsidP="00A22109">
      <w:pPr>
        <w:rPr>
          <w:lang w:val="en-NZ"/>
        </w:rPr>
      </w:pPr>
      <w:r w:rsidRPr="00D324AA">
        <w:rPr>
          <w:lang w:val="en-NZ"/>
        </w:rPr>
        <w:t>After receipt of the information requested by the Committee,</w:t>
      </w:r>
      <w:r w:rsidRPr="004E7131">
        <w:rPr>
          <w:lang w:val="en-NZ"/>
        </w:rPr>
        <w:t xml:space="preserve"> a final decision on the application will be made by </w:t>
      </w:r>
      <w:r w:rsidR="004E7131" w:rsidRPr="004E7131">
        <w:rPr>
          <w:rFonts w:cs="Arial"/>
          <w:szCs w:val="22"/>
          <w:lang w:val="en-NZ"/>
        </w:rPr>
        <w:t>Ms Catherine Garvey and Dr Andrea Forde.</w:t>
      </w:r>
    </w:p>
    <w:p w14:paraId="61F06D7E" w14:textId="77777777" w:rsidR="00A22109" w:rsidRPr="00D324AA" w:rsidRDefault="00A22109" w:rsidP="00A22109">
      <w:pPr>
        <w:rPr>
          <w:color w:val="FF0000"/>
          <w:lang w:val="en-NZ"/>
        </w:rPr>
      </w:pPr>
    </w:p>
    <w:p w14:paraId="5FA56F5C" w14:textId="77777777" w:rsidR="00A22109" w:rsidRDefault="00A22109" w:rsidP="00CB691D">
      <w:pPr>
        <w:rPr>
          <w:color w:val="4BACC6"/>
          <w:lang w:val="en-NZ"/>
        </w:rPr>
      </w:pPr>
    </w:p>
    <w:p w14:paraId="68AE0E89" w14:textId="77777777" w:rsidR="00A22109" w:rsidRDefault="00A22109" w:rsidP="00540FF2">
      <w:pPr>
        <w:rPr>
          <w:color w:val="4BACC6"/>
          <w:lang w:val="en-NZ"/>
        </w:rPr>
      </w:pPr>
    </w:p>
    <w:p w14:paraId="7870901B" w14:textId="77777777" w:rsidR="002B2215" w:rsidRDefault="002B2215" w:rsidP="00A66F2E">
      <w:pPr>
        <w:rPr>
          <w:color w:val="4BACC6"/>
          <w:lang w:val="en-NZ"/>
        </w:rPr>
      </w:pPr>
    </w:p>
    <w:p w14:paraId="1155630F" w14:textId="77777777" w:rsidR="002B2215" w:rsidRDefault="002B2215" w:rsidP="002B2215">
      <w:pPr>
        <w:rPr>
          <w:color w:val="4BACC6"/>
          <w:lang w:val="en-NZ"/>
        </w:rPr>
      </w:pPr>
    </w:p>
    <w:p w14:paraId="13C5E4AF" w14:textId="77777777" w:rsidR="002B2215" w:rsidRDefault="002B2215" w:rsidP="00540FF2">
      <w:pPr>
        <w:rPr>
          <w:color w:val="4BACC6"/>
          <w:lang w:val="en-NZ"/>
        </w:rPr>
      </w:pPr>
    </w:p>
    <w:p w14:paraId="29E2C3D3"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638505B4" w14:textId="77777777" w:rsidTr="009D0914">
        <w:trPr>
          <w:trHeight w:val="280"/>
        </w:trPr>
        <w:tc>
          <w:tcPr>
            <w:tcW w:w="966" w:type="dxa"/>
            <w:tcBorders>
              <w:top w:val="nil"/>
              <w:left w:val="nil"/>
              <w:bottom w:val="nil"/>
              <w:right w:val="nil"/>
            </w:tcBorders>
          </w:tcPr>
          <w:p w14:paraId="7B7F3C9B" w14:textId="77777777" w:rsidR="00304A1B" w:rsidRPr="00960BFE" w:rsidRDefault="00304A1B" w:rsidP="009D0914">
            <w:pPr>
              <w:autoSpaceDE w:val="0"/>
              <w:autoSpaceDN w:val="0"/>
              <w:adjustRightInd w:val="0"/>
            </w:pPr>
            <w:r>
              <w:rPr>
                <w:b/>
              </w:rPr>
              <w:lastRenderedPageBreak/>
              <w:t>2</w:t>
            </w:r>
            <w:r w:rsidRPr="00960BFE">
              <w:rPr>
                <w:b/>
              </w:rPr>
              <w:t xml:space="preserve"> </w:t>
            </w:r>
            <w:r w:rsidRPr="00960BFE">
              <w:t xml:space="preserve"> </w:t>
            </w:r>
          </w:p>
        </w:tc>
        <w:tc>
          <w:tcPr>
            <w:tcW w:w="2575" w:type="dxa"/>
            <w:tcBorders>
              <w:top w:val="nil"/>
              <w:left w:val="nil"/>
              <w:bottom w:val="nil"/>
              <w:right w:val="nil"/>
            </w:tcBorders>
          </w:tcPr>
          <w:p w14:paraId="5B450709"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22BC083" w14:textId="77777777" w:rsidR="00304A1B" w:rsidRPr="002B62FF" w:rsidRDefault="00B65D27" w:rsidP="009D0914">
            <w:pPr>
              <w:rPr>
                <w:b/>
                <w:bCs/>
              </w:rPr>
            </w:pPr>
            <w:r w:rsidRPr="00B65D27">
              <w:rPr>
                <w:b/>
                <w:bCs/>
              </w:rPr>
              <w:t>2024 FULL 20016</w:t>
            </w:r>
          </w:p>
        </w:tc>
      </w:tr>
      <w:tr w:rsidR="00304A1B" w:rsidRPr="00960BFE" w14:paraId="1DB8E9E8" w14:textId="77777777" w:rsidTr="009D0914">
        <w:trPr>
          <w:trHeight w:val="280"/>
        </w:trPr>
        <w:tc>
          <w:tcPr>
            <w:tcW w:w="966" w:type="dxa"/>
            <w:tcBorders>
              <w:top w:val="nil"/>
              <w:left w:val="nil"/>
              <w:bottom w:val="nil"/>
              <w:right w:val="nil"/>
            </w:tcBorders>
          </w:tcPr>
          <w:p w14:paraId="0138B95E"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82BEFA3"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48952BAA" w14:textId="77777777" w:rsidR="00304A1B" w:rsidRPr="00960BFE" w:rsidRDefault="00B65D27" w:rsidP="009D0914">
            <w:pPr>
              <w:autoSpaceDE w:val="0"/>
              <w:autoSpaceDN w:val="0"/>
              <w:adjustRightInd w:val="0"/>
            </w:pPr>
            <w:r w:rsidRPr="00B65D27">
              <w:t>Does iodine deficiency cause congenital hypothyroidism in preterm babies?</w:t>
            </w:r>
          </w:p>
        </w:tc>
      </w:tr>
      <w:tr w:rsidR="00304A1B" w:rsidRPr="00960BFE" w14:paraId="44AC55CE" w14:textId="77777777" w:rsidTr="009D0914">
        <w:trPr>
          <w:trHeight w:val="280"/>
        </w:trPr>
        <w:tc>
          <w:tcPr>
            <w:tcW w:w="966" w:type="dxa"/>
            <w:tcBorders>
              <w:top w:val="nil"/>
              <w:left w:val="nil"/>
              <w:bottom w:val="nil"/>
              <w:right w:val="nil"/>
            </w:tcBorders>
          </w:tcPr>
          <w:p w14:paraId="59F23841"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C6500B0"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09D82912" w14:textId="77777777" w:rsidR="00304A1B" w:rsidRPr="00960BFE" w:rsidRDefault="00B65D27" w:rsidP="009D0914">
            <w:r>
              <w:t xml:space="preserve">Dr Benjamin Albert </w:t>
            </w:r>
          </w:p>
        </w:tc>
      </w:tr>
      <w:tr w:rsidR="00304A1B" w:rsidRPr="00960BFE" w14:paraId="00254E1A" w14:textId="77777777" w:rsidTr="009D0914">
        <w:trPr>
          <w:trHeight w:val="280"/>
        </w:trPr>
        <w:tc>
          <w:tcPr>
            <w:tcW w:w="966" w:type="dxa"/>
            <w:tcBorders>
              <w:top w:val="nil"/>
              <w:left w:val="nil"/>
              <w:bottom w:val="nil"/>
              <w:right w:val="nil"/>
            </w:tcBorders>
          </w:tcPr>
          <w:p w14:paraId="22649781"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0814F746"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275EEFE1" w14:textId="77777777" w:rsidR="00304A1B" w:rsidRPr="00960BFE" w:rsidRDefault="00304A1B" w:rsidP="009D0914">
            <w:pPr>
              <w:autoSpaceDE w:val="0"/>
              <w:autoSpaceDN w:val="0"/>
              <w:adjustRightInd w:val="0"/>
            </w:pPr>
          </w:p>
        </w:tc>
      </w:tr>
      <w:tr w:rsidR="00304A1B" w:rsidRPr="00960BFE" w14:paraId="447E7BFF" w14:textId="77777777" w:rsidTr="009D0914">
        <w:trPr>
          <w:trHeight w:val="280"/>
        </w:trPr>
        <w:tc>
          <w:tcPr>
            <w:tcW w:w="966" w:type="dxa"/>
            <w:tcBorders>
              <w:top w:val="nil"/>
              <w:left w:val="nil"/>
              <w:bottom w:val="nil"/>
              <w:right w:val="nil"/>
            </w:tcBorders>
          </w:tcPr>
          <w:p w14:paraId="3231FA3D"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4259B1E1"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0609E40D" w14:textId="77777777" w:rsidR="00304A1B" w:rsidRPr="00960BFE" w:rsidRDefault="00B65D27" w:rsidP="009D0914">
            <w:pPr>
              <w:autoSpaceDE w:val="0"/>
              <w:autoSpaceDN w:val="0"/>
              <w:adjustRightInd w:val="0"/>
            </w:pPr>
            <w:r>
              <w:t>6 June 2024</w:t>
            </w:r>
          </w:p>
        </w:tc>
      </w:tr>
    </w:tbl>
    <w:p w14:paraId="4367C518" w14:textId="77777777" w:rsidR="00304A1B" w:rsidRPr="00795EDD" w:rsidRDefault="00304A1B" w:rsidP="00304A1B"/>
    <w:p w14:paraId="7F01134A" w14:textId="3547F56A" w:rsidR="00304A1B" w:rsidRPr="00E94395" w:rsidRDefault="00E94395" w:rsidP="00304A1B">
      <w:pPr>
        <w:autoSpaceDE w:val="0"/>
        <w:autoSpaceDN w:val="0"/>
        <w:adjustRightInd w:val="0"/>
        <w:rPr>
          <w:sz w:val="20"/>
          <w:lang w:val="en-NZ"/>
        </w:rPr>
      </w:pPr>
      <w:r w:rsidRPr="00E94395">
        <w:rPr>
          <w:rFonts w:cs="Arial"/>
          <w:szCs w:val="22"/>
          <w:lang w:val="en-NZ"/>
        </w:rPr>
        <w:t xml:space="preserve">Dr Ben Albert and </w:t>
      </w:r>
      <w:r w:rsidR="00FC4A34">
        <w:rPr>
          <w:rFonts w:cs="Arial"/>
          <w:szCs w:val="22"/>
          <w:lang w:val="en-NZ"/>
        </w:rPr>
        <w:t>Dr</w:t>
      </w:r>
      <w:r w:rsidRPr="00E94395">
        <w:rPr>
          <w:rFonts w:cs="Arial"/>
          <w:szCs w:val="22"/>
          <w:lang w:val="en-NZ"/>
        </w:rPr>
        <w:t xml:space="preserve"> Ash</w:t>
      </w:r>
      <w:r w:rsidR="00FC4A34">
        <w:rPr>
          <w:rFonts w:cs="Arial"/>
          <w:szCs w:val="22"/>
          <w:lang w:val="en-NZ"/>
        </w:rPr>
        <w:t>leigh</w:t>
      </w:r>
      <w:r w:rsidRPr="00E94395">
        <w:rPr>
          <w:rFonts w:cs="Arial"/>
          <w:szCs w:val="22"/>
          <w:lang w:val="en-NZ"/>
        </w:rPr>
        <w:t xml:space="preserve"> Brown were</w:t>
      </w:r>
      <w:r w:rsidR="00304A1B" w:rsidRPr="00E94395">
        <w:rPr>
          <w:lang w:val="en-NZ"/>
        </w:rPr>
        <w:t xml:space="preserve"> present via videoconference for discussion of this application.</w:t>
      </w:r>
    </w:p>
    <w:p w14:paraId="674DFB76" w14:textId="77777777" w:rsidR="00304A1B" w:rsidRPr="00D324AA" w:rsidRDefault="00304A1B" w:rsidP="00304A1B">
      <w:pPr>
        <w:rPr>
          <w:u w:val="single"/>
          <w:lang w:val="en-NZ"/>
        </w:rPr>
      </w:pPr>
    </w:p>
    <w:p w14:paraId="35B4C831" w14:textId="77777777" w:rsidR="00304A1B" w:rsidRPr="0054344C" w:rsidRDefault="00304A1B" w:rsidP="00304A1B">
      <w:pPr>
        <w:pStyle w:val="Headingbold"/>
      </w:pPr>
      <w:r w:rsidRPr="0054344C">
        <w:t>Potential conflicts of interest</w:t>
      </w:r>
    </w:p>
    <w:p w14:paraId="7370CFF9" w14:textId="77777777" w:rsidR="00304A1B" w:rsidRPr="00D324AA" w:rsidRDefault="00304A1B" w:rsidP="00304A1B">
      <w:pPr>
        <w:rPr>
          <w:b/>
          <w:lang w:val="en-NZ"/>
        </w:rPr>
      </w:pPr>
    </w:p>
    <w:p w14:paraId="49E76AEF"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4DFE26D1" w14:textId="77777777" w:rsidR="00304A1B" w:rsidRPr="00D324AA" w:rsidRDefault="00304A1B" w:rsidP="00304A1B">
      <w:pPr>
        <w:rPr>
          <w:lang w:val="en-NZ"/>
        </w:rPr>
      </w:pPr>
    </w:p>
    <w:p w14:paraId="2A241185"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44C0DCE1" w14:textId="77777777" w:rsidR="00304A1B" w:rsidRPr="00D324AA" w:rsidRDefault="00304A1B" w:rsidP="00304A1B">
      <w:pPr>
        <w:rPr>
          <w:lang w:val="en-NZ"/>
        </w:rPr>
      </w:pPr>
    </w:p>
    <w:p w14:paraId="35E67B1B" w14:textId="77777777" w:rsidR="00304A1B" w:rsidRPr="0054344C" w:rsidRDefault="00304A1B" w:rsidP="00304A1B">
      <w:pPr>
        <w:pStyle w:val="Headingbold"/>
      </w:pPr>
      <w:r w:rsidRPr="0054344C">
        <w:t xml:space="preserve">Summary of resolved ethical </w:t>
      </w:r>
      <w:proofErr w:type="gramStart"/>
      <w:r w:rsidRPr="0054344C">
        <w:t>issues</w:t>
      </w:r>
      <w:proofErr w:type="gramEnd"/>
      <w:r w:rsidRPr="0054344C">
        <w:t xml:space="preserve"> </w:t>
      </w:r>
    </w:p>
    <w:p w14:paraId="660D8CB4" w14:textId="77777777" w:rsidR="00304A1B" w:rsidRPr="00D324AA" w:rsidRDefault="00304A1B" w:rsidP="00304A1B">
      <w:pPr>
        <w:rPr>
          <w:u w:val="single"/>
          <w:lang w:val="en-NZ"/>
        </w:rPr>
      </w:pPr>
    </w:p>
    <w:p w14:paraId="30DBC3B0"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79EEF8CC" w14:textId="77777777" w:rsidR="00304A1B" w:rsidRPr="00D324AA" w:rsidRDefault="00304A1B" w:rsidP="00304A1B">
      <w:pPr>
        <w:rPr>
          <w:lang w:val="en-NZ"/>
        </w:rPr>
      </w:pPr>
    </w:p>
    <w:p w14:paraId="5FCB9D59" w14:textId="41103B82" w:rsidR="00304A1B" w:rsidRPr="00D324AA" w:rsidRDefault="00BC555C" w:rsidP="00AF7E1D">
      <w:pPr>
        <w:pStyle w:val="ListParagraph"/>
        <w:numPr>
          <w:ilvl w:val="0"/>
          <w:numId w:val="24"/>
        </w:numPr>
      </w:pPr>
      <w:r>
        <w:t xml:space="preserve">The researcher clarified that </w:t>
      </w:r>
      <w:r w:rsidR="00937BD4">
        <w:t xml:space="preserve">twins may be </w:t>
      </w:r>
      <w:proofErr w:type="gramStart"/>
      <w:r w:rsidR="00937BD4">
        <w:t>enrolled</w:t>
      </w:r>
      <w:proofErr w:type="gramEnd"/>
      <w:r w:rsidR="00937BD4">
        <w:t xml:space="preserve"> and </w:t>
      </w:r>
      <w:r>
        <w:t>this would be done through determination of elevated hormone levels and one twin would be used as the other</w:t>
      </w:r>
      <w:r w:rsidR="00937BD4">
        <w:t>’</w:t>
      </w:r>
      <w:r>
        <w:t>s</w:t>
      </w:r>
      <w:r w:rsidR="00937BD4">
        <w:t xml:space="preserve"> control (likely scenario)</w:t>
      </w:r>
      <w:r>
        <w:t xml:space="preserve">. The researcher noted that </w:t>
      </w:r>
      <w:proofErr w:type="gramStart"/>
      <w:r>
        <w:t>a large number of</w:t>
      </w:r>
      <w:proofErr w:type="gramEnd"/>
      <w:r>
        <w:t xml:space="preserve"> twins would be in this pre-term group</w:t>
      </w:r>
      <w:r w:rsidR="00937BD4">
        <w:t xml:space="preserve"> and eligible to participate in the study</w:t>
      </w:r>
      <w:r>
        <w:t>.</w:t>
      </w:r>
      <w:r w:rsidR="00304A1B" w:rsidRPr="00D324AA">
        <w:t xml:space="preserve"> </w:t>
      </w:r>
    </w:p>
    <w:p w14:paraId="21604742" w14:textId="244B858C" w:rsidR="00304A1B" w:rsidRDefault="00BC555C" w:rsidP="0046577F">
      <w:pPr>
        <w:pStyle w:val="ListParagraph"/>
        <w:rPr>
          <w:rFonts w:cs="Arial"/>
        </w:rPr>
      </w:pPr>
      <w:r w:rsidRPr="0046577F">
        <w:t>The Committee</w:t>
      </w:r>
      <w:r w:rsidR="0046577F" w:rsidRPr="0046577F">
        <w:rPr>
          <w:rFonts w:cs="Arial"/>
        </w:rPr>
        <w:t xml:space="preserve"> queried if there would be any weighted recruitment to ethnicities identified as being of higher risk groups such as Māori and Pasifika groups. The researcher explained that it would be likely that these groups would already be sufficiently sampled due to the incidence</w:t>
      </w:r>
      <w:r w:rsidR="00937BD4">
        <w:rPr>
          <w:rFonts w:cs="Arial"/>
        </w:rPr>
        <w:t xml:space="preserve"> in the group with hypothyroidism</w:t>
      </w:r>
      <w:r w:rsidR="0046577F" w:rsidRPr="0046577F">
        <w:rPr>
          <w:rFonts w:cs="Arial"/>
        </w:rPr>
        <w:t>.</w:t>
      </w:r>
      <w:r w:rsidR="0046577F">
        <w:rPr>
          <w:rFonts w:cs="Arial"/>
        </w:rPr>
        <w:t xml:space="preserve"> The researcher noted that it would be harder to ensure </w:t>
      </w:r>
      <w:r w:rsidR="00937BD4">
        <w:rPr>
          <w:rFonts w:cs="Arial"/>
        </w:rPr>
        <w:t>matched controls from these groups.</w:t>
      </w:r>
      <w:r w:rsidR="0046577F">
        <w:rPr>
          <w:rFonts w:cs="Arial"/>
        </w:rPr>
        <w:t xml:space="preserve"> They clarified that this would be assessed at 2/3</w:t>
      </w:r>
      <w:r w:rsidR="0046577F" w:rsidRPr="0046577F">
        <w:rPr>
          <w:rFonts w:cs="Arial"/>
          <w:vertAlign w:val="superscript"/>
        </w:rPr>
        <w:t>rd</w:t>
      </w:r>
      <w:r w:rsidR="0046577F">
        <w:rPr>
          <w:rFonts w:cs="Arial"/>
        </w:rPr>
        <w:t xml:space="preserve">s total recruitment. </w:t>
      </w:r>
    </w:p>
    <w:p w14:paraId="059A8659" w14:textId="6D91483C" w:rsidR="0046577F" w:rsidRDefault="0046577F" w:rsidP="0046577F">
      <w:pPr>
        <w:pStyle w:val="ListParagraph"/>
        <w:rPr>
          <w:rFonts w:cs="Arial"/>
        </w:rPr>
      </w:pPr>
      <w:r>
        <w:rPr>
          <w:rFonts w:cs="Arial"/>
        </w:rPr>
        <w:t xml:space="preserve">The Committee clarified that the </w:t>
      </w:r>
      <w:r w:rsidR="00937BD4">
        <w:rPr>
          <w:rFonts w:cs="Arial"/>
        </w:rPr>
        <w:t xml:space="preserve">selected funding grant did not provide peer review hence </w:t>
      </w:r>
      <w:r w:rsidR="0012127A">
        <w:rPr>
          <w:rFonts w:cs="Arial"/>
        </w:rPr>
        <w:t>alternative</w:t>
      </w:r>
      <w:r w:rsidR="00937BD4">
        <w:rPr>
          <w:rFonts w:cs="Arial"/>
        </w:rPr>
        <w:t xml:space="preserve"> peer review was</w:t>
      </w:r>
      <w:r>
        <w:rPr>
          <w:rFonts w:cs="Arial"/>
        </w:rPr>
        <w:t xml:space="preserve"> uploaded. </w:t>
      </w:r>
    </w:p>
    <w:p w14:paraId="1420AFDE" w14:textId="77777777" w:rsidR="0046577F" w:rsidRDefault="0046577F" w:rsidP="0046577F">
      <w:pPr>
        <w:pStyle w:val="ListParagraph"/>
        <w:rPr>
          <w:rFonts w:cs="Arial"/>
        </w:rPr>
      </w:pPr>
      <w:r>
        <w:rPr>
          <w:rFonts w:cs="Arial"/>
        </w:rPr>
        <w:t>The Committee clarified that the pre-natal records would not be included in this study.</w:t>
      </w:r>
    </w:p>
    <w:p w14:paraId="45079F94" w14:textId="1EEE4626" w:rsidR="0046577F" w:rsidRPr="0046577F" w:rsidRDefault="0046577F" w:rsidP="0046577F">
      <w:pPr>
        <w:pStyle w:val="ListParagraph"/>
        <w:rPr>
          <w:rFonts w:cs="Arial"/>
        </w:rPr>
      </w:pPr>
      <w:r>
        <w:rPr>
          <w:rFonts w:cs="Arial"/>
        </w:rPr>
        <w:t>The Committee clarified the scheduling f</w:t>
      </w:r>
      <w:r w:rsidR="00937BD4">
        <w:rPr>
          <w:rFonts w:cs="Arial"/>
        </w:rPr>
        <w:t>or</w:t>
      </w:r>
      <w:r>
        <w:rPr>
          <w:rFonts w:cs="Arial"/>
        </w:rPr>
        <w:t xml:space="preserve"> the breast-milk testing.</w:t>
      </w:r>
    </w:p>
    <w:p w14:paraId="5081D8FD" w14:textId="77777777" w:rsidR="00304A1B" w:rsidRPr="00D324AA" w:rsidRDefault="00304A1B" w:rsidP="00304A1B">
      <w:pPr>
        <w:spacing w:before="80" w:after="80"/>
        <w:rPr>
          <w:lang w:val="en-NZ"/>
        </w:rPr>
      </w:pPr>
    </w:p>
    <w:p w14:paraId="206E5527" w14:textId="77777777" w:rsidR="00304A1B" w:rsidRPr="0054344C" w:rsidRDefault="00304A1B" w:rsidP="00304A1B">
      <w:pPr>
        <w:pStyle w:val="Headingbold"/>
      </w:pPr>
      <w:r w:rsidRPr="0054344C">
        <w:t>Summary of outstanding ethical issues</w:t>
      </w:r>
    </w:p>
    <w:p w14:paraId="43C57A95" w14:textId="77777777" w:rsidR="00304A1B" w:rsidRPr="00D324AA" w:rsidRDefault="00304A1B" w:rsidP="00304A1B">
      <w:pPr>
        <w:rPr>
          <w:lang w:val="en-NZ"/>
        </w:rPr>
      </w:pPr>
    </w:p>
    <w:p w14:paraId="09FC6F90"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34509B17" w14:textId="77777777" w:rsidR="00304A1B" w:rsidRPr="00D324AA" w:rsidRDefault="00304A1B" w:rsidP="00304A1B">
      <w:pPr>
        <w:autoSpaceDE w:val="0"/>
        <w:autoSpaceDN w:val="0"/>
        <w:adjustRightInd w:val="0"/>
        <w:rPr>
          <w:szCs w:val="22"/>
          <w:lang w:val="en-NZ"/>
        </w:rPr>
      </w:pPr>
    </w:p>
    <w:p w14:paraId="135A888A" w14:textId="632CD823" w:rsidR="00E94395" w:rsidRPr="00E94395" w:rsidRDefault="00304A1B" w:rsidP="00304A1B">
      <w:pPr>
        <w:pStyle w:val="ListParagraph"/>
        <w:rPr>
          <w:rFonts w:cs="Arial"/>
          <w:color w:val="FF0000"/>
        </w:rPr>
      </w:pPr>
      <w:r w:rsidRPr="00D324AA">
        <w:t xml:space="preserve">The Committee </w:t>
      </w:r>
      <w:r w:rsidR="00E94395">
        <w:t xml:space="preserve">requested that references be included in all points including those </w:t>
      </w:r>
      <w:r w:rsidR="00937BD4">
        <w:t xml:space="preserve">described as </w:t>
      </w:r>
      <w:r w:rsidR="00E94395">
        <w:t>“unpublished” in the protocol.</w:t>
      </w:r>
    </w:p>
    <w:p w14:paraId="57FF84EA" w14:textId="7EA3E0A2" w:rsidR="00CF528D" w:rsidRPr="0046577F" w:rsidRDefault="00E94395" w:rsidP="00CF528D">
      <w:pPr>
        <w:pStyle w:val="ListParagraph"/>
      </w:pPr>
      <w:r>
        <w:t>The Committee</w:t>
      </w:r>
      <w:r w:rsidRPr="00E94395">
        <w:t xml:space="preserve"> </w:t>
      </w:r>
      <w:r>
        <w:t>noted that all researchers should collect good quality ethnicity data unless there is a particular justification for not doing so. Ethnicity data for New Zealand sites is provided to HDEC at the time of the final report; please collect at a site level if not required for the protocol.</w:t>
      </w:r>
    </w:p>
    <w:p w14:paraId="5108AA4D" w14:textId="2F6B62E1" w:rsidR="00CF528D" w:rsidRPr="0012127A" w:rsidRDefault="0046577F" w:rsidP="0012127A">
      <w:pPr>
        <w:pStyle w:val="ListParagraph"/>
        <w:rPr>
          <w:rFonts w:cs="Arial"/>
          <w:color w:val="FF0000"/>
        </w:rPr>
      </w:pPr>
      <w:r>
        <w:t>The Committee noted that the website should be provided for review prior to going live to participants.</w:t>
      </w:r>
    </w:p>
    <w:p w14:paraId="0D2D5117" w14:textId="77777777" w:rsidR="0046577F" w:rsidRPr="00D324AA" w:rsidRDefault="0046577F" w:rsidP="0046577F">
      <w:pPr>
        <w:pStyle w:val="ListParagraph"/>
        <w:numPr>
          <w:ilvl w:val="0"/>
          <w:numId w:val="0"/>
        </w:numPr>
        <w:rPr>
          <w:rFonts w:cs="Arial"/>
          <w:color w:val="FF0000"/>
        </w:rPr>
      </w:pPr>
    </w:p>
    <w:p w14:paraId="1E8CA5B7"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4BE2677" w14:textId="77777777" w:rsidR="00304A1B" w:rsidRPr="00D324AA" w:rsidRDefault="00304A1B" w:rsidP="00304A1B">
      <w:pPr>
        <w:spacing w:before="80" w:after="80"/>
        <w:rPr>
          <w:rFonts w:cs="Arial"/>
          <w:szCs w:val="22"/>
          <w:lang w:val="en-NZ"/>
        </w:rPr>
      </w:pPr>
    </w:p>
    <w:p w14:paraId="5DD6538F" w14:textId="6E036A82" w:rsidR="00304A1B" w:rsidRPr="00D324AA" w:rsidRDefault="00304A1B" w:rsidP="00304A1B">
      <w:pPr>
        <w:pStyle w:val="ListParagraph"/>
      </w:pPr>
      <w:r w:rsidRPr="00D324AA">
        <w:t>Please</w:t>
      </w:r>
      <w:r w:rsidR="00E94395">
        <w:t xml:space="preserve"> specify that the koha will be </w:t>
      </w:r>
      <w:r w:rsidR="00937BD4">
        <w:t xml:space="preserve">offered as </w:t>
      </w:r>
      <w:r w:rsidR="00E94395">
        <w:t>a one off at the end of the study.</w:t>
      </w:r>
    </w:p>
    <w:p w14:paraId="025074DD" w14:textId="45BD12A0" w:rsidR="00304A1B" w:rsidRDefault="00BC555C" w:rsidP="00304A1B">
      <w:pPr>
        <w:pStyle w:val="ListParagraph"/>
      </w:pPr>
      <w:r>
        <w:t>Please be clear around the</w:t>
      </w:r>
      <w:r w:rsidR="00A202C4">
        <w:t xml:space="preserve"> timing and the ‘how’ of </w:t>
      </w:r>
      <w:r>
        <w:t>collection of breast milk.</w:t>
      </w:r>
    </w:p>
    <w:p w14:paraId="639FE294" w14:textId="77777777" w:rsidR="00BC555C" w:rsidRDefault="00BC555C" w:rsidP="00BC555C">
      <w:pPr>
        <w:pStyle w:val="ListParagraph"/>
      </w:pPr>
      <w:r>
        <w:t>Please clarify when the urine samples will be collected.</w:t>
      </w:r>
    </w:p>
    <w:p w14:paraId="07C42CA0" w14:textId="01806982" w:rsidR="00BC555C" w:rsidRDefault="00BC555C" w:rsidP="00BC555C">
      <w:pPr>
        <w:pStyle w:val="ListParagraph"/>
      </w:pPr>
      <w:r>
        <w:t>Please review for lay language whe</w:t>
      </w:r>
      <w:r w:rsidR="00937BD4">
        <w:t>n</w:t>
      </w:r>
      <w:r>
        <w:t xml:space="preserve"> explaining lactation</w:t>
      </w:r>
      <w:r w:rsidR="0046577F">
        <w:t xml:space="preserve"> and the heel prick</w:t>
      </w:r>
      <w:r>
        <w:t xml:space="preserve">. </w:t>
      </w:r>
    </w:p>
    <w:p w14:paraId="0BF0ACFA" w14:textId="31BECB70" w:rsidR="0046577F" w:rsidRDefault="0046577F" w:rsidP="00BC555C">
      <w:pPr>
        <w:pStyle w:val="ListParagraph"/>
      </w:pPr>
      <w:r>
        <w:t>Please clarify the control recruitment. A separate sheet may be easier to p</w:t>
      </w:r>
      <w:r w:rsidR="00937BD4">
        <w:t>rovide rather than incorporating relevant information into the existing PIS</w:t>
      </w:r>
      <w:r>
        <w:t>.</w:t>
      </w:r>
    </w:p>
    <w:p w14:paraId="2B28A4CD" w14:textId="77777777" w:rsidR="0046577F" w:rsidRDefault="0046577F" w:rsidP="00BC555C">
      <w:pPr>
        <w:pStyle w:val="ListParagraph"/>
      </w:pPr>
      <w:r>
        <w:t>Please clarify that there will be a website and please provide information on this.</w:t>
      </w:r>
    </w:p>
    <w:p w14:paraId="514705DE" w14:textId="77777777" w:rsidR="00D66EEF" w:rsidRDefault="00D66EEF" w:rsidP="00BC555C">
      <w:pPr>
        <w:pStyle w:val="ListParagraph"/>
      </w:pPr>
      <w:r>
        <w:t xml:space="preserve">Please include page numbers. </w:t>
      </w:r>
    </w:p>
    <w:p w14:paraId="2CB8F4BC" w14:textId="77777777" w:rsidR="00D66EEF" w:rsidRDefault="00D66EEF" w:rsidP="00BC555C">
      <w:pPr>
        <w:pStyle w:val="ListParagraph"/>
      </w:pPr>
      <w:r>
        <w:t>Please replace the 0800 4 ETHIC number and replace with the Ministry of Health general enquiry number.</w:t>
      </w:r>
    </w:p>
    <w:p w14:paraId="4E919707" w14:textId="77777777" w:rsidR="00D66EEF" w:rsidRPr="00D324AA" w:rsidRDefault="00D66EEF" w:rsidP="00BC555C">
      <w:pPr>
        <w:pStyle w:val="ListParagraph"/>
      </w:pPr>
      <w:r>
        <w:t>Please amend the wording of “sample destruction” to “sample disposal”.</w:t>
      </w:r>
    </w:p>
    <w:p w14:paraId="425BD35D" w14:textId="77777777" w:rsidR="00304A1B" w:rsidRPr="00D324AA" w:rsidRDefault="00304A1B" w:rsidP="00304A1B">
      <w:pPr>
        <w:spacing w:before="80" w:after="80"/>
      </w:pPr>
    </w:p>
    <w:p w14:paraId="57C87F3C" w14:textId="77777777" w:rsidR="00304A1B" w:rsidRPr="0054344C" w:rsidRDefault="00304A1B" w:rsidP="00304A1B">
      <w:pPr>
        <w:rPr>
          <w:b/>
          <w:bCs/>
          <w:lang w:val="en-NZ"/>
        </w:rPr>
      </w:pPr>
      <w:r w:rsidRPr="0054344C">
        <w:rPr>
          <w:b/>
          <w:bCs/>
          <w:lang w:val="en-NZ"/>
        </w:rPr>
        <w:t xml:space="preserve">Decision </w:t>
      </w:r>
    </w:p>
    <w:p w14:paraId="41C60294" w14:textId="77777777" w:rsidR="00304A1B" w:rsidRPr="00D324AA" w:rsidRDefault="00304A1B" w:rsidP="00304A1B">
      <w:pPr>
        <w:rPr>
          <w:lang w:val="en-NZ"/>
        </w:rPr>
      </w:pPr>
    </w:p>
    <w:p w14:paraId="645DC32D" w14:textId="77777777" w:rsidR="00304A1B" w:rsidRPr="00D324AA" w:rsidRDefault="00304A1B" w:rsidP="00304A1B">
      <w:pPr>
        <w:rPr>
          <w:lang w:val="en-NZ"/>
        </w:rPr>
      </w:pPr>
    </w:p>
    <w:p w14:paraId="7C158643"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0CCAE46" w14:textId="77777777" w:rsidR="00304A1B" w:rsidRPr="00D324AA" w:rsidRDefault="00304A1B" w:rsidP="00304A1B">
      <w:pPr>
        <w:rPr>
          <w:lang w:val="en-NZ"/>
        </w:rPr>
      </w:pPr>
    </w:p>
    <w:p w14:paraId="2746B00A" w14:textId="77777777" w:rsidR="00304A1B" w:rsidRPr="006D0A33" w:rsidRDefault="00304A1B" w:rsidP="00304A1B">
      <w:pPr>
        <w:pStyle w:val="ListParagraph"/>
      </w:pPr>
      <w:r w:rsidRPr="006D0A33">
        <w:t>Please address all outstanding ethical issues, providing the information requested by the Committee.</w:t>
      </w:r>
    </w:p>
    <w:p w14:paraId="5DDC25BB" w14:textId="77777777" w:rsidR="00304A1B" w:rsidRPr="006D0A33" w:rsidRDefault="00304A1B" w:rsidP="00304A1B">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1A05651" w14:textId="77777777" w:rsidR="00304A1B" w:rsidRPr="006D0A33" w:rsidRDefault="00304A1B" w:rsidP="00304A1B">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5F1C4408" w14:textId="77777777" w:rsidR="00304A1B" w:rsidRPr="00D324AA" w:rsidRDefault="00304A1B" w:rsidP="00304A1B">
      <w:pPr>
        <w:rPr>
          <w:color w:val="FF0000"/>
          <w:lang w:val="en-NZ"/>
        </w:rPr>
      </w:pPr>
    </w:p>
    <w:p w14:paraId="5A6AC23E" w14:textId="0CB81D8D" w:rsidR="00304A1B" w:rsidRPr="00D324AA" w:rsidRDefault="00304A1B" w:rsidP="00304A1B">
      <w:pPr>
        <w:rPr>
          <w:lang w:val="en-NZ"/>
        </w:rPr>
      </w:pPr>
      <w:r w:rsidRPr="00D324AA">
        <w:rPr>
          <w:lang w:val="en-NZ"/>
        </w:rPr>
        <w:t>After receipt of the information requested by the Comm</w:t>
      </w:r>
      <w:r w:rsidRPr="00FC4A34">
        <w:rPr>
          <w:lang w:val="en-NZ"/>
        </w:rPr>
        <w:t xml:space="preserve">ittee, a final decision on the application will be made by </w:t>
      </w:r>
      <w:r w:rsidR="00FC4A34" w:rsidRPr="00FC4A34">
        <w:rPr>
          <w:rFonts w:cs="Arial"/>
          <w:szCs w:val="22"/>
          <w:lang w:val="en-NZ"/>
        </w:rPr>
        <w:t>Dr Sotera Catapang and Dr Maree Kirk</w:t>
      </w:r>
      <w:r w:rsidRPr="00D324AA">
        <w:rPr>
          <w:lang w:val="en-NZ"/>
        </w:rPr>
        <w:t>.</w:t>
      </w:r>
    </w:p>
    <w:p w14:paraId="4CAAAE79" w14:textId="77777777" w:rsidR="00304A1B" w:rsidRPr="00D324AA" w:rsidRDefault="00304A1B" w:rsidP="00304A1B">
      <w:pPr>
        <w:rPr>
          <w:color w:val="FF0000"/>
          <w:lang w:val="en-NZ"/>
        </w:rPr>
      </w:pPr>
    </w:p>
    <w:p w14:paraId="4AF42BA7" w14:textId="77777777" w:rsidR="00304A1B" w:rsidRDefault="00304A1B" w:rsidP="00304A1B">
      <w:pPr>
        <w:rPr>
          <w:color w:val="4BACC6"/>
          <w:lang w:val="en-NZ"/>
        </w:rPr>
      </w:pPr>
    </w:p>
    <w:p w14:paraId="143B7B64"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09E6708A" w14:textId="77777777" w:rsidTr="009D0914">
        <w:trPr>
          <w:trHeight w:val="280"/>
        </w:trPr>
        <w:tc>
          <w:tcPr>
            <w:tcW w:w="966" w:type="dxa"/>
            <w:tcBorders>
              <w:top w:val="nil"/>
              <w:left w:val="nil"/>
              <w:bottom w:val="nil"/>
              <w:right w:val="nil"/>
            </w:tcBorders>
          </w:tcPr>
          <w:p w14:paraId="48F95703" w14:textId="77777777" w:rsidR="00304A1B" w:rsidRPr="00960BFE" w:rsidRDefault="00304A1B" w:rsidP="009D0914">
            <w:pPr>
              <w:autoSpaceDE w:val="0"/>
              <w:autoSpaceDN w:val="0"/>
              <w:adjustRightInd w:val="0"/>
            </w:pPr>
            <w:r>
              <w:rPr>
                <w:b/>
              </w:rPr>
              <w:lastRenderedPageBreak/>
              <w:t>3</w:t>
            </w:r>
            <w:r w:rsidRPr="00960BFE">
              <w:rPr>
                <w:b/>
              </w:rPr>
              <w:t xml:space="preserve"> </w:t>
            </w:r>
            <w:r w:rsidRPr="00960BFE">
              <w:t xml:space="preserve"> </w:t>
            </w:r>
          </w:p>
        </w:tc>
        <w:tc>
          <w:tcPr>
            <w:tcW w:w="2575" w:type="dxa"/>
            <w:tcBorders>
              <w:top w:val="nil"/>
              <w:left w:val="nil"/>
              <w:bottom w:val="nil"/>
              <w:right w:val="nil"/>
            </w:tcBorders>
          </w:tcPr>
          <w:p w14:paraId="208BE3F6"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1B50DFD" w14:textId="77777777" w:rsidR="00304A1B" w:rsidRPr="002B62FF" w:rsidRDefault="00B65D27" w:rsidP="009D0914">
            <w:pPr>
              <w:rPr>
                <w:b/>
                <w:bCs/>
              </w:rPr>
            </w:pPr>
            <w:r w:rsidRPr="00B65D27">
              <w:rPr>
                <w:b/>
                <w:bCs/>
              </w:rPr>
              <w:t>2024 FULL 18953</w:t>
            </w:r>
          </w:p>
        </w:tc>
      </w:tr>
      <w:tr w:rsidR="00304A1B" w:rsidRPr="00960BFE" w14:paraId="3148464E" w14:textId="77777777" w:rsidTr="009D0914">
        <w:trPr>
          <w:trHeight w:val="280"/>
        </w:trPr>
        <w:tc>
          <w:tcPr>
            <w:tcW w:w="966" w:type="dxa"/>
            <w:tcBorders>
              <w:top w:val="nil"/>
              <w:left w:val="nil"/>
              <w:bottom w:val="nil"/>
              <w:right w:val="nil"/>
            </w:tcBorders>
          </w:tcPr>
          <w:p w14:paraId="68781880"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250D372"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51CC9A4C" w14:textId="77777777" w:rsidR="00304A1B" w:rsidRPr="00960BFE" w:rsidRDefault="00B65D27" w:rsidP="009D0914">
            <w:pPr>
              <w:autoSpaceDE w:val="0"/>
              <w:autoSpaceDN w:val="0"/>
              <w:adjustRightInd w:val="0"/>
            </w:pPr>
            <w:r w:rsidRPr="00B65D27">
              <w:t>A 3D printed AFO for personalised form and function in patients with movement disorders</w:t>
            </w:r>
          </w:p>
        </w:tc>
      </w:tr>
      <w:tr w:rsidR="00304A1B" w:rsidRPr="00960BFE" w14:paraId="3CDAE821" w14:textId="77777777" w:rsidTr="009D0914">
        <w:trPr>
          <w:trHeight w:val="280"/>
        </w:trPr>
        <w:tc>
          <w:tcPr>
            <w:tcW w:w="966" w:type="dxa"/>
            <w:tcBorders>
              <w:top w:val="nil"/>
              <w:left w:val="nil"/>
              <w:bottom w:val="nil"/>
              <w:right w:val="nil"/>
            </w:tcBorders>
          </w:tcPr>
          <w:p w14:paraId="3CBDD901"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5A3ADDD1"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1F5C8EB1" w14:textId="77777777" w:rsidR="00304A1B" w:rsidRPr="00960BFE" w:rsidRDefault="00B65D27" w:rsidP="009D0914">
            <w:r>
              <w:t xml:space="preserve">Dr Julie </w:t>
            </w:r>
            <w:proofErr w:type="spellStart"/>
            <w:r>
              <w:t>Choisne</w:t>
            </w:r>
            <w:proofErr w:type="spellEnd"/>
          </w:p>
        </w:tc>
      </w:tr>
      <w:tr w:rsidR="00304A1B" w:rsidRPr="00960BFE" w14:paraId="47226C16" w14:textId="77777777" w:rsidTr="009D0914">
        <w:trPr>
          <w:trHeight w:val="280"/>
        </w:trPr>
        <w:tc>
          <w:tcPr>
            <w:tcW w:w="966" w:type="dxa"/>
            <w:tcBorders>
              <w:top w:val="nil"/>
              <w:left w:val="nil"/>
              <w:bottom w:val="nil"/>
              <w:right w:val="nil"/>
            </w:tcBorders>
          </w:tcPr>
          <w:p w14:paraId="35080CEF"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10E50997"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3DAD9463" w14:textId="77777777" w:rsidR="00304A1B" w:rsidRPr="00960BFE" w:rsidRDefault="00386D80" w:rsidP="009D0914">
            <w:pPr>
              <w:autoSpaceDE w:val="0"/>
              <w:autoSpaceDN w:val="0"/>
              <w:adjustRightInd w:val="0"/>
            </w:pPr>
            <w:r>
              <w:t>University of Auckland</w:t>
            </w:r>
          </w:p>
        </w:tc>
      </w:tr>
      <w:tr w:rsidR="00304A1B" w:rsidRPr="00960BFE" w14:paraId="161614E0" w14:textId="77777777" w:rsidTr="009D0914">
        <w:trPr>
          <w:trHeight w:val="280"/>
        </w:trPr>
        <w:tc>
          <w:tcPr>
            <w:tcW w:w="966" w:type="dxa"/>
            <w:tcBorders>
              <w:top w:val="nil"/>
              <w:left w:val="nil"/>
              <w:bottom w:val="nil"/>
              <w:right w:val="nil"/>
            </w:tcBorders>
          </w:tcPr>
          <w:p w14:paraId="0E9964D5"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DBDF4E1"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6B6829BC" w14:textId="77777777" w:rsidR="00304A1B" w:rsidRPr="00960BFE" w:rsidRDefault="00B65D27" w:rsidP="009D0914">
            <w:pPr>
              <w:autoSpaceDE w:val="0"/>
              <w:autoSpaceDN w:val="0"/>
              <w:adjustRightInd w:val="0"/>
            </w:pPr>
            <w:r>
              <w:t>6 June 2024</w:t>
            </w:r>
          </w:p>
        </w:tc>
      </w:tr>
    </w:tbl>
    <w:p w14:paraId="682B875A" w14:textId="77777777" w:rsidR="00304A1B" w:rsidRPr="00795EDD" w:rsidRDefault="00304A1B" w:rsidP="00304A1B"/>
    <w:p w14:paraId="68F46774" w14:textId="77777777" w:rsidR="00304A1B" w:rsidRPr="00D66EEF" w:rsidRDefault="00D66EEF" w:rsidP="00304A1B">
      <w:pPr>
        <w:autoSpaceDE w:val="0"/>
        <w:autoSpaceDN w:val="0"/>
        <w:adjustRightInd w:val="0"/>
        <w:rPr>
          <w:sz w:val="20"/>
          <w:lang w:val="en-NZ"/>
        </w:rPr>
      </w:pPr>
      <w:r w:rsidRPr="00D66EEF">
        <w:rPr>
          <w:rFonts w:cs="Arial"/>
          <w:szCs w:val="22"/>
          <w:lang w:val="en-NZ"/>
        </w:rPr>
        <w:t xml:space="preserve">Dr Julie </w:t>
      </w:r>
      <w:proofErr w:type="spellStart"/>
      <w:r w:rsidRPr="00D66EEF">
        <w:rPr>
          <w:rFonts w:cs="Arial"/>
          <w:szCs w:val="22"/>
          <w:lang w:val="en-NZ"/>
        </w:rPr>
        <w:t>Choisne</w:t>
      </w:r>
      <w:proofErr w:type="spellEnd"/>
      <w:r w:rsidRPr="00D66EEF">
        <w:rPr>
          <w:rFonts w:cs="Arial"/>
          <w:szCs w:val="22"/>
          <w:lang w:val="en-NZ"/>
        </w:rPr>
        <w:t xml:space="preserve"> and Ms Sara </w:t>
      </w:r>
      <w:proofErr w:type="spellStart"/>
      <w:r w:rsidRPr="00D66EEF">
        <w:rPr>
          <w:rFonts w:cs="Arial"/>
          <w:szCs w:val="22"/>
          <w:lang w:val="en-NZ"/>
        </w:rPr>
        <w:t>Chami</w:t>
      </w:r>
      <w:proofErr w:type="spellEnd"/>
      <w:r w:rsidR="00304A1B" w:rsidRPr="00D66EEF">
        <w:rPr>
          <w:lang w:val="en-NZ"/>
        </w:rPr>
        <w:t xml:space="preserve"> was present via videoconference for discussion of this application.</w:t>
      </w:r>
    </w:p>
    <w:p w14:paraId="0331AC3B" w14:textId="77777777" w:rsidR="00304A1B" w:rsidRPr="00D324AA" w:rsidRDefault="00304A1B" w:rsidP="00304A1B">
      <w:pPr>
        <w:rPr>
          <w:u w:val="single"/>
          <w:lang w:val="en-NZ"/>
        </w:rPr>
      </w:pPr>
    </w:p>
    <w:p w14:paraId="23A8F3CE" w14:textId="77777777" w:rsidR="00304A1B" w:rsidRPr="0054344C" w:rsidRDefault="00304A1B" w:rsidP="00304A1B">
      <w:pPr>
        <w:pStyle w:val="Headingbold"/>
      </w:pPr>
      <w:r w:rsidRPr="0054344C">
        <w:t>Potential conflicts of interest</w:t>
      </w:r>
    </w:p>
    <w:p w14:paraId="239DEB4D" w14:textId="77777777" w:rsidR="00304A1B" w:rsidRPr="00D324AA" w:rsidRDefault="00304A1B" w:rsidP="00304A1B">
      <w:pPr>
        <w:rPr>
          <w:b/>
          <w:lang w:val="en-NZ"/>
        </w:rPr>
      </w:pPr>
    </w:p>
    <w:p w14:paraId="7C589BB2"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6E59FABD" w14:textId="77777777" w:rsidR="00304A1B" w:rsidRPr="00D324AA" w:rsidRDefault="00304A1B" w:rsidP="00304A1B">
      <w:pPr>
        <w:rPr>
          <w:lang w:val="en-NZ"/>
        </w:rPr>
      </w:pPr>
    </w:p>
    <w:p w14:paraId="0CF52743"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33EFFFE5" w14:textId="77777777" w:rsidR="00304A1B" w:rsidRPr="00D324AA" w:rsidRDefault="00304A1B" w:rsidP="00304A1B">
      <w:pPr>
        <w:rPr>
          <w:lang w:val="en-NZ"/>
        </w:rPr>
      </w:pPr>
    </w:p>
    <w:p w14:paraId="1938C3C5" w14:textId="77777777" w:rsidR="00304A1B" w:rsidRPr="00D324AA" w:rsidRDefault="00304A1B" w:rsidP="00304A1B">
      <w:pPr>
        <w:autoSpaceDE w:val="0"/>
        <w:autoSpaceDN w:val="0"/>
        <w:adjustRightInd w:val="0"/>
        <w:rPr>
          <w:lang w:val="en-NZ"/>
        </w:rPr>
      </w:pPr>
    </w:p>
    <w:p w14:paraId="10FFF209" w14:textId="77777777" w:rsidR="0034404B" w:rsidRPr="0054344C" w:rsidRDefault="0034404B" w:rsidP="0034404B">
      <w:pPr>
        <w:pStyle w:val="Headingbold"/>
      </w:pPr>
      <w:r w:rsidRPr="0054344C">
        <w:t xml:space="preserve">Summary of resolved ethical </w:t>
      </w:r>
      <w:proofErr w:type="gramStart"/>
      <w:r w:rsidRPr="0054344C">
        <w:t>issues</w:t>
      </w:r>
      <w:proofErr w:type="gramEnd"/>
      <w:r w:rsidRPr="0054344C">
        <w:t xml:space="preserve"> </w:t>
      </w:r>
    </w:p>
    <w:p w14:paraId="45F50E59" w14:textId="77777777" w:rsidR="0034404B" w:rsidRPr="00D324AA" w:rsidRDefault="0034404B" w:rsidP="0034404B">
      <w:pPr>
        <w:rPr>
          <w:u w:val="single"/>
          <w:lang w:val="en-NZ"/>
        </w:rPr>
      </w:pPr>
    </w:p>
    <w:p w14:paraId="65344652" w14:textId="77777777" w:rsidR="0034404B" w:rsidRPr="00D324AA" w:rsidRDefault="0034404B" w:rsidP="0034404B">
      <w:pPr>
        <w:rPr>
          <w:lang w:val="en-NZ"/>
        </w:rPr>
      </w:pPr>
      <w:r w:rsidRPr="00D324AA">
        <w:rPr>
          <w:lang w:val="en-NZ"/>
        </w:rPr>
        <w:t>The main ethical issues considered by the Committee and addressed by the Researcher are as follows.</w:t>
      </w:r>
    </w:p>
    <w:p w14:paraId="217A9766" w14:textId="77777777" w:rsidR="0034404B" w:rsidRPr="00D324AA" w:rsidRDefault="0034404B" w:rsidP="0034404B">
      <w:pPr>
        <w:rPr>
          <w:lang w:val="en-NZ"/>
        </w:rPr>
      </w:pPr>
    </w:p>
    <w:p w14:paraId="770EF533" w14:textId="41DE7C6E" w:rsidR="0034404B" w:rsidRPr="004B2B6F" w:rsidRDefault="0034404B" w:rsidP="0034404B">
      <w:pPr>
        <w:pStyle w:val="ListParagraph"/>
        <w:numPr>
          <w:ilvl w:val="0"/>
          <w:numId w:val="7"/>
        </w:numPr>
      </w:pPr>
      <w:r w:rsidRPr="00D324AA">
        <w:t xml:space="preserve">The Committee </w:t>
      </w:r>
      <w:r>
        <w:t xml:space="preserve">noted that the peer reviewer was a senior lecturer but did not mention what institution. </w:t>
      </w:r>
      <w:r w:rsidR="00D549DF">
        <w:t xml:space="preserve">The </w:t>
      </w:r>
      <w:r>
        <w:t>Committee also queried how suggested changes were addressed. The Researchers detailed how they responded to the peer reviewer</w:t>
      </w:r>
      <w:r w:rsidR="00D549DF">
        <w:t>’</w:t>
      </w:r>
      <w:r>
        <w:t xml:space="preserve">s comments in the protocol. </w:t>
      </w:r>
    </w:p>
    <w:p w14:paraId="13E19ADE" w14:textId="77777777" w:rsidR="0034404B" w:rsidRDefault="0034404B" w:rsidP="0034404B">
      <w:pPr>
        <w:pStyle w:val="ListParagraph"/>
        <w:numPr>
          <w:ilvl w:val="0"/>
          <w:numId w:val="7"/>
        </w:numPr>
      </w:pPr>
      <w:r>
        <w:t xml:space="preserve">The Researchers confirmed the device being trialled would be familiar to participants and will last as long as other available devices. </w:t>
      </w:r>
    </w:p>
    <w:p w14:paraId="50FEFB82" w14:textId="77777777" w:rsidR="0034404B" w:rsidRDefault="0034404B" w:rsidP="0034404B">
      <w:pPr>
        <w:pStyle w:val="ListParagraph"/>
        <w:numPr>
          <w:ilvl w:val="0"/>
          <w:numId w:val="0"/>
        </w:numPr>
        <w:ind w:left="357" w:hanging="357"/>
      </w:pPr>
    </w:p>
    <w:p w14:paraId="6103814B" w14:textId="77777777" w:rsidR="0034404B" w:rsidRPr="00F74990" w:rsidRDefault="0034404B" w:rsidP="0034404B">
      <w:pPr>
        <w:pStyle w:val="ListParagraph"/>
        <w:numPr>
          <w:ilvl w:val="0"/>
          <w:numId w:val="0"/>
        </w:numPr>
        <w:ind w:left="357" w:hanging="357"/>
      </w:pPr>
    </w:p>
    <w:p w14:paraId="5E83F6A2" w14:textId="77777777" w:rsidR="0034404B" w:rsidRPr="0054344C" w:rsidRDefault="0034404B" w:rsidP="0034404B">
      <w:pPr>
        <w:pStyle w:val="Headingbold"/>
      </w:pPr>
      <w:r w:rsidRPr="0054344C">
        <w:t>Summary of outstanding ethical issues</w:t>
      </w:r>
    </w:p>
    <w:p w14:paraId="07997D45" w14:textId="77777777" w:rsidR="0034404B" w:rsidRPr="00D324AA" w:rsidRDefault="0034404B" w:rsidP="0034404B">
      <w:pPr>
        <w:rPr>
          <w:lang w:val="en-NZ"/>
        </w:rPr>
      </w:pPr>
    </w:p>
    <w:p w14:paraId="2667806F" w14:textId="77777777" w:rsidR="0034404B" w:rsidRPr="00D324AA" w:rsidRDefault="0034404B" w:rsidP="0034404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6BB6D6EC" w14:textId="77777777" w:rsidR="0034404B" w:rsidRPr="00D324AA" w:rsidRDefault="0034404B" w:rsidP="0034404B">
      <w:pPr>
        <w:autoSpaceDE w:val="0"/>
        <w:autoSpaceDN w:val="0"/>
        <w:adjustRightInd w:val="0"/>
        <w:rPr>
          <w:szCs w:val="22"/>
          <w:lang w:val="en-NZ"/>
        </w:rPr>
      </w:pPr>
    </w:p>
    <w:p w14:paraId="60600934" w14:textId="15A0DA72" w:rsidR="0034404B" w:rsidRPr="00016C0F" w:rsidRDefault="0034404B" w:rsidP="0034404B">
      <w:pPr>
        <w:pStyle w:val="ListParagraph"/>
        <w:rPr>
          <w:rFonts w:cs="Arial"/>
          <w:color w:val="FF0000"/>
        </w:rPr>
      </w:pPr>
      <w:r w:rsidRPr="00D324AA">
        <w:t xml:space="preserve">The Committee </w:t>
      </w:r>
      <w:r>
        <w:t xml:space="preserve">noted that in </w:t>
      </w:r>
      <w:r w:rsidRPr="00016C0F">
        <w:t>C16 of app</w:t>
      </w:r>
      <w:r>
        <w:t>lication</w:t>
      </w:r>
      <w:r w:rsidRPr="00016C0F">
        <w:t xml:space="preserve"> form, </w:t>
      </w:r>
      <w:r w:rsidR="00D549DF">
        <w:t>the</w:t>
      </w:r>
      <w:r w:rsidRPr="00016C0F">
        <w:t xml:space="preserve"> possibility of conducting interviews at home</w:t>
      </w:r>
      <w:r w:rsidR="00D549DF">
        <w:t xml:space="preserve"> is referred to</w:t>
      </w:r>
      <w:r w:rsidRPr="00016C0F">
        <w:t>. If so, a safety plan and protocol</w:t>
      </w:r>
      <w:r w:rsidR="00D549DF">
        <w:t xml:space="preserve"> amendment</w:t>
      </w:r>
      <w:r w:rsidRPr="00016C0F">
        <w:t xml:space="preserve"> is required to look after staff going into homes.</w:t>
      </w:r>
    </w:p>
    <w:p w14:paraId="5F4DF844" w14:textId="77777777" w:rsidR="0034404B" w:rsidRPr="009E74CD" w:rsidRDefault="0034404B" w:rsidP="0034404B">
      <w:pPr>
        <w:pStyle w:val="ListParagraph"/>
        <w:rPr>
          <w:rFonts w:cs="Arial"/>
          <w:color w:val="FF0000"/>
        </w:rPr>
      </w:pPr>
      <w:r>
        <w:t>The Committee noted the response that this study is not collecting ethnicity data. All Researchers should collect good quality ethnicity data unless there is a particular justification for not doing so. Ethnicity data for New Zealand sites is provided to HDEC at the time of the final report.</w:t>
      </w:r>
    </w:p>
    <w:p w14:paraId="4D3A2384" w14:textId="77777777" w:rsidR="0034404B" w:rsidRPr="009E74CD" w:rsidRDefault="0034404B" w:rsidP="0034404B">
      <w:pPr>
        <w:pStyle w:val="ListParagraph"/>
        <w:rPr>
          <w:rFonts w:cs="Arial"/>
          <w:color w:val="FF0000"/>
        </w:rPr>
      </w:pPr>
      <w:r>
        <w:t>The Committee suggested that Assent forms need an ‘older’ and ‘younger’ age assent forms. Older children can probably understand what you are doing quite well, so best to split them up to cater to comprehension levels.</w:t>
      </w:r>
    </w:p>
    <w:p w14:paraId="4A715E7D" w14:textId="77777777" w:rsidR="0034404B" w:rsidRPr="00F74990" w:rsidRDefault="0034404B" w:rsidP="0034404B">
      <w:pPr>
        <w:pStyle w:val="ListParagraph"/>
        <w:rPr>
          <w:rFonts w:cs="Arial"/>
          <w:color w:val="FF0000"/>
        </w:rPr>
      </w:pPr>
      <w:r>
        <w:t xml:space="preserve">The Committee noted that the University Data Management template was used and that it does not adequately meet the detail required by the Committee and isn’t currently in line with the National Ethical Standards. The Committee suggested use of the </w:t>
      </w:r>
      <w:hyperlink r:id="rId11" w:history="1">
        <w:r w:rsidRPr="00016C0F">
          <w:rPr>
            <w:rStyle w:val="Hyperlink"/>
          </w:rPr>
          <w:t>HDEC template on the HDEC website</w:t>
        </w:r>
      </w:hyperlink>
      <w:r>
        <w:t>.</w:t>
      </w:r>
    </w:p>
    <w:p w14:paraId="7A42AB96" w14:textId="523C70F2" w:rsidR="0034404B" w:rsidRPr="00A20B38" w:rsidRDefault="0034404B" w:rsidP="0034404B">
      <w:pPr>
        <w:pStyle w:val="ListParagraph"/>
        <w:rPr>
          <w:rFonts w:cs="Arial"/>
          <w:color w:val="FF0000"/>
        </w:rPr>
      </w:pPr>
      <w:r>
        <w:t xml:space="preserve">The Committee noted that adverts should include that </w:t>
      </w:r>
      <w:r w:rsidR="00D549DF">
        <w:t xml:space="preserve">the </w:t>
      </w:r>
      <w:r>
        <w:t>ethic</w:t>
      </w:r>
      <w:r w:rsidR="00D549DF">
        <w:t>al aspects of the study have been</w:t>
      </w:r>
      <w:r>
        <w:t xml:space="preserve"> approved by Northern A HDEC. </w:t>
      </w:r>
    </w:p>
    <w:p w14:paraId="6ABD92F3" w14:textId="554FB530" w:rsidR="0034404B" w:rsidRPr="00E0029E" w:rsidRDefault="0034404B" w:rsidP="0034404B">
      <w:pPr>
        <w:pStyle w:val="ListParagraph"/>
      </w:pPr>
      <w:r>
        <w:t>The Committee queried if there is a chance for the</w:t>
      </w:r>
      <w:r w:rsidR="00D549DF">
        <w:t xml:space="preserve"> participants</w:t>
      </w:r>
      <w:r>
        <w:t xml:space="preserve"> to have ongoing access</w:t>
      </w:r>
      <w:r w:rsidR="00D549DF">
        <w:t xml:space="preserve"> to an investigational device when the device created for the study requires replacement</w:t>
      </w:r>
      <w:r>
        <w:t xml:space="preserve">. The Researchers confirmed this is the long-term plan. The Committee requested that the study </w:t>
      </w:r>
      <w:r>
        <w:lastRenderedPageBreak/>
        <w:t>should be upfront in the information sheets that th</w:t>
      </w:r>
      <w:r w:rsidR="00D549DF">
        <w:t>e study device is expected to</w:t>
      </w:r>
      <w:r>
        <w:t xml:space="preserve"> last as long as</w:t>
      </w:r>
      <w:r w:rsidR="00D549DF">
        <w:t xml:space="preserve"> a</w:t>
      </w:r>
      <w:r>
        <w:t xml:space="preserve"> regular </w:t>
      </w:r>
      <w:r w:rsidR="00D549DF">
        <w:t xml:space="preserve">AFO </w:t>
      </w:r>
      <w:r>
        <w:t>device</w:t>
      </w:r>
      <w:r w:rsidR="00D549DF">
        <w:t>,</w:t>
      </w:r>
      <w:r>
        <w:t xml:space="preserve"> and whether the Researchers can assist them to get further device access, and a timeframe for this. </w:t>
      </w:r>
      <w:r w:rsidRPr="00D324AA">
        <w:br/>
      </w:r>
    </w:p>
    <w:p w14:paraId="05BB5F0E" w14:textId="77777777" w:rsidR="0034404B" w:rsidRPr="00D324AA" w:rsidRDefault="0034404B" w:rsidP="0034404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03A4959" w14:textId="77777777" w:rsidR="0034404B" w:rsidRDefault="0034404B" w:rsidP="0034404B">
      <w:pPr>
        <w:spacing w:before="80" w:after="80"/>
        <w:rPr>
          <w:rFonts w:cs="Arial"/>
          <w:szCs w:val="22"/>
          <w:lang w:val="en-NZ"/>
        </w:rPr>
      </w:pPr>
    </w:p>
    <w:p w14:paraId="571C83B8" w14:textId="77777777" w:rsidR="0034404B" w:rsidRPr="00D324AA" w:rsidRDefault="0034404B" w:rsidP="0034404B">
      <w:pPr>
        <w:spacing w:before="80" w:after="80"/>
        <w:rPr>
          <w:rFonts w:cs="Arial"/>
          <w:szCs w:val="22"/>
          <w:lang w:val="en-NZ"/>
        </w:rPr>
      </w:pPr>
      <w:r>
        <w:rPr>
          <w:rFonts w:cs="Arial"/>
          <w:szCs w:val="22"/>
          <w:lang w:val="en-NZ"/>
        </w:rPr>
        <w:t>All:</w:t>
      </w:r>
    </w:p>
    <w:p w14:paraId="7BF60002" w14:textId="77777777" w:rsidR="0034404B" w:rsidRPr="00D324AA" w:rsidRDefault="0034404B" w:rsidP="0034404B">
      <w:pPr>
        <w:pStyle w:val="ListParagraph"/>
      </w:pPr>
      <w:r>
        <w:t xml:space="preserve">Please replace University ethics committee contact details with HDECs. These can be found in the </w:t>
      </w:r>
      <w:hyperlink r:id="rId12" w:history="1">
        <w:r w:rsidRPr="00E129F4">
          <w:rPr>
            <w:rStyle w:val="Hyperlink"/>
          </w:rPr>
          <w:t>PIS templates</w:t>
        </w:r>
      </w:hyperlink>
      <w:r>
        <w:t>.</w:t>
      </w:r>
    </w:p>
    <w:p w14:paraId="276B56F9" w14:textId="5DF9228E" w:rsidR="0034404B" w:rsidRDefault="0034404B" w:rsidP="0034404B">
      <w:pPr>
        <w:pStyle w:val="ListParagraph"/>
      </w:pPr>
      <w:r>
        <w:t>The Committee queried use of ‘shank’ and suggested age-appropriate language like ‘leg’</w:t>
      </w:r>
      <w:r w:rsidR="00D549DF">
        <w:t>.</w:t>
      </w:r>
      <w:r>
        <w:t xml:space="preserve"> </w:t>
      </w:r>
    </w:p>
    <w:p w14:paraId="5BF446E0" w14:textId="64159BD4" w:rsidR="0034404B" w:rsidRDefault="0034404B" w:rsidP="0034404B">
      <w:pPr>
        <w:pStyle w:val="ListParagraph"/>
      </w:pPr>
      <w:r>
        <w:t xml:space="preserve">Please </w:t>
      </w:r>
      <w:r w:rsidR="00D549DF">
        <w:t xml:space="preserve">include an explanation of </w:t>
      </w:r>
      <w:r>
        <w:t>compensation for injury. The Committee noted that University of Auckland insurance through their commercial arm should apply.</w:t>
      </w:r>
    </w:p>
    <w:p w14:paraId="454FF6F6" w14:textId="50E7B4F3" w:rsidR="0034404B" w:rsidRDefault="0034404B" w:rsidP="0034404B">
      <w:pPr>
        <w:pStyle w:val="ListParagraph"/>
      </w:pPr>
      <w:r>
        <w:t xml:space="preserve">Please add version number to </w:t>
      </w:r>
      <w:r w:rsidR="00D549DF">
        <w:t xml:space="preserve">the information </w:t>
      </w:r>
      <w:r>
        <w:t>sheets</w:t>
      </w:r>
      <w:r w:rsidR="00D549DF">
        <w:t>.</w:t>
      </w:r>
    </w:p>
    <w:p w14:paraId="27C21150" w14:textId="6A0D18B4" w:rsidR="0034404B" w:rsidRDefault="0034404B" w:rsidP="0034404B">
      <w:pPr>
        <w:pStyle w:val="ListParagraph"/>
      </w:pPr>
      <w:r>
        <w:t xml:space="preserve">Please add how many people are being recruited, </w:t>
      </w:r>
      <w:r w:rsidR="00D549DF">
        <w:t xml:space="preserve">and </w:t>
      </w:r>
      <w:r>
        <w:t>how long you expect the study to go for</w:t>
      </w:r>
      <w:r w:rsidR="00D549DF">
        <w:t>.</w:t>
      </w:r>
    </w:p>
    <w:p w14:paraId="5B1EEAA6" w14:textId="549CF7A6" w:rsidR="0034404B" w:rsidRDefault="0034404B" w:rsidP="0034404B">
      <w:pPr>
        <w:pStyle w:val="ListParagraph"/>
      </w:pPr>
      <w:r>
        <w:t xml:space="preserve">Assent form says a participant can ask for </w:t>
      </w:r>
      <w:proofErr w:type="gramStart"/>
      <w:r>
        <w:t>results</w:t>
      </w:r>
      <w:proofErr w:type="gramEnd"/>
      <w:r>
        <w:t xml:space="preserve"> but </w:t>
      </w:r>
      <w:r w:rsidR="00D549DF">
        <w:t xml:space="preserve">this is </w:t>
      </w:r>
      <w:r>
        <w:t xml:space="preserve">not in </w:t>
      </w:r>
      <w:r w:rsidR="00D549DF">
        <w:t xml:space="preserve">the </w:t>
      </w:r>
      <w:r>
        <w:t>main body of the information sheet. Please amend.</w:t>
      </w:r>
    </w:p>
    <w:p w14:paraId="4C1CD22C" w14:textId="179F3324" w:rsidR="0034404B" w:rsidRDefault="0034404B" w:rsidP="0034404B">
      <w:pPr>
        <w:pStyle w:val="ListParagraph"/>
      </w:pPr>
      <w:r>
        <w:t>The Committee noted and confirmed that the information sheets do not specify where participants need to go to take part in the study.</w:t>
      </w:r>
      <w:r w:rsidR="00D549DF">
        <w:t xml:space="preserve"> Please amend.</w:t>
      </w:r>
    </w:p>
    <w:p w14:paraId="08B7C318" w14:textId="77777777" w:rsidR="0034404B" w:rsidRDefault="0034404B" w:rsidP="0034404B">
      <w:pPr>
        <w:pStyle w:val="ListParagraph"/>
      </w:pPr>
      <w:r>
        <w:t>Please state that study will only be occurring in Auckland.</w:t>
      </w:r>
    </w:p>
    <w:p w14:paraId="0CC432C8" w14:textId="77777777" w:rsidR="0034404B" w:rsidRDefault="0034404B" w:rsidP="0034404B">
      <w:pPr>
        <w:pStyle w:val="ListParagraph"/>
      </w:pPr>
      <w:r>
        <w:t>Please review for any technical language like ‘mocap’ or other terminology not defined.</w:t>
      </w:r>
    </w:p>
    <w:p w14:paraId="5DDCEBEF" w14:textId="058D728F" w:rsidR="0034404B" w:rsidRDefault="0034404B" w:rsidP="0034404B">
      <w:pPr>
        <w:pStyle w:val="ListParagraph"/>
      </w:pPr>
      <w:r>
        <w:t>The Committee requested clari</w:t>
      </w:r>
      <w:r w:rsidR="00D549DF">
        <w:t>t</w:t>
      </w:r>
      <w:r>
        <w:t xml:space="preserve">y </w:t>
      </w:r>
      <w:r w:rsidR="00D549DF">
        <w:t xml:space="preserve">about </w:t>
      </w:r>
      <w:r>
        <w:t xml:space="preserve">where data is being stored, such as on the </w:t>
      </w:r>
      <w:r w:rsidR="00D549DF">
        <w:t xml:space="preserve">designated </w:t>
      </w:r>
      <w:r>
        <w:t xml:space="preserve">University of Auckland </w:t>
      </w:r>
      <w:r w:rsidR="00D549DF">
        <w:t xml:space="preserve">research </w:t>
      </w:r>
      <w:r>
        <w:t>servers.</w:t>
      </w:r>
    </w:p>
    <w:p w14:paraId="7F542263" w14:textId="77777777" w:rsidR="0034404B" w:rsidRDefault="0034404B" w:rsidP="0034404B">
      <w:pPr>
        <w:pStyle w:val="ListParagraph"/>
        <w:numPr>
          <w:ilvl w:val="0"/>
          <w:numId w:val="0"/>
        </w:numPr>
        <w:ind w:left="357" w:hanging="357"/>
      </w:pPr>
    </w:p>
    <w:p w14:paraId="59B825C0" w14:textId="77777777" w:rsidR="0034404B" w:rsidRDefault="0034404B" w:rsidP="0034404B">
      <w:pPr>
        <w:pStyle w:val="ListParagraph"/>
        <w:numPr>
          <w:ilvl w:val="0"/>
          <w:numId w:val="0"/>
        </w:numPr>
        <w:ind w:left="357" w:hanging="357"/>
      </w:pPr>
      <w:r>
        <w:t>Parental PIS:</w:t>
      </w:r>
    </w:p>
    <w:p w14:paraId="088D2546" w14:textId="5C82B72F" w:rsidR="0034404B" w:rsidRDefault="0034404B" w:rsidP="0034404B">
      <w:pPr>
        <w:pStyle w:val="ListParagraph"/>
      </w:pPr>
      <w:r>
        <w:t>If the participant is only the child, please correct to just “Your child is invited” rather than “You and your child”</w:t>
      </w:r>
      <w:r w:rsidR="00D549DF">
        <w:t>.</w:t>
      </w:r>
    </w:p>
    <w:p w14:paraId="29DB9ED6" w14:textId="77777777" w:rsidR="0034404B" w:rsidRPr="00D324AA" w:rsidRDefault="0034404B" w:rsidP="0034404B">
      <w:pPr>
        <w:spacing w:before="80" w:after="80"/>
      </w:pPr>
    </w:p>
    <w:p w14:paraId="69693841" w14:textId="77777777" w:rsidR="0034404B" w:rsidRPr="0054344C" w:rsidRDefault="0034404B" w:rsidP="0034404B">
      <w:pPr>
        <w:rPr>
          <w:b/>
          <w:bCs/>
          <w:lang w:val="en-NZ"/>
        </w:rPr>
      </w:pPr>
      <w:r w:rsidRPr="0054344C">
        <w:rPr>
          <w:b/>
          <w:bCs/>
          <w:lang w:val="en-NZ"/>
        </w:rPr>
        <w:t xml:space="preserve">Decision </w:t>
      </w:r>
    </w:p>
    <w:p w14:paraId="049FFE84" w14:textId="77777777" w:rsidR="0034404B" w:rsidRPr="00D324AA" w:rsidRDefault="0034404B" w:rsidP="0034404B">
      <w:pPr>
        <w:rPr>
          <w:lang w:val="en-NZ"/>
        </w:rPr>
      </w:pPr>
    </w:p>
    <w:p w14:paraId="08F3CCD2" w14:textId="77777777" w:rsidR="0034404B" w:rsidRPr="00D324AA" w:rsidRDefault="0034404B" w:rsidP="0034404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0C0556FB" w14:textId="77777777" w:rsidR="0034404B" w:rsidRPr="00D324AA" w:rsidRDefault="0034404B" w:rsidP="0034404B">
      <w:pPr>
        <w:rPr>
          <w:lang w:val="en-NZ"/>
        </w:rPr>
      </w:pPr>
    </w:p>
    <w:p w14:paraId="43E6819F" w14:textId="77777777" w:rsidR="0034404B" w:rsidRPr="006D0A33" w:rsidRDefault="0034404B" w:rsidP="0034404B">
      <w:pPr>
        <w:pStyle w:val="ListParagraph"/>
      </w:pPr>
      <w:r w:rsidRPr="006D0A33">
        <w:t>Please address all outstanding ethical issues, providing the information requested by the Committee.</w:t>
      </w:r>
    </w:p>
    <w:p w14:paraId="7D079191" w14:textId="77777777" w:rsidR="0034404B" w:rsidRPr="006D0A33" w:rsidRDefault="0034404B" w:rsidP="0034404B">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26685B97" w14:textId="77777777" w:rsidR="0034404B" w:rsidRDefault="0034404B" w:rsidP="0034404B">
      <w:pPr>
        <w:pStyle w:val="ListParagraph"/>
      </w:pPr>
      <w:r w:rsidRPr="006D0A33">
        <w:t>Please update the study protocol, taking into account the feedback provided by the Committee</w:t>
      </w:r>
      <w:r w:rsidRPr="001804C4">
        <w:rPr>
          <w:i/>
          <w:iCs/>
        </w:rPr>
        <w:t>. (National Ethical Standards for Health and Disability Research and Quality Improvement, para 9.7).</w:t>
      </w:r>
      <w:r w:rsidRPr="006D0A33">
        <w:t xml:space="preserve">  </w:t>
      </w:r>
    </w:p>
    <w:p w14:paraId="0C8E89B3" w14:textId="77777777" w:rsidR="0034404B" w:rsidRDefault="0034404B" w:rsidP="0034404B">
      <w:pPr>
        <w:pStyle w:val="ListParagraph"/>
        <w:rPr>
          <w:sz w:val="22"/>
        </w:rPr>
      </w:pPr>
      <w:r>
        <w:t>Please update the data management plan, taking into account the feedback provided by the Committee</w:t>
      </w:r>
      <w:r w:rsidRPr="001804C4">
        <w:rPr>
          <w:i/>
          <w:iCs/>
        </w:rPr>
        <w:t>. (National Ethical Standards for Health and Disability Research and Quality Improvement, para 12.15a).</w:t>
      </w:r>
      <w:r>
        <w:t xml:space="preserve">  </w:t>
      </w:r>
    </w:p>
    <w:p w14:paraId="53454356" w14:textId="77777777" w:rsidR="0034404B" w:rsidRPr="00386D80" w:rsidRDefault="0034404B" w:rsidP="0034404B">
      <w:pPr>
        <w:pStyle w:val="ListParagraph"/>
        <w:rPr>
          <w:b/>
          <w:color w:val="FF0000"/>
          <w:sz w:val="22"/>
        </w:rPr>
      </w:pPr>
      <w:r>
        <w:t xml:space="preserve">Please provide a researcher safety plan addressing the concerns raised by the Committee </w:t>
      </w:r>
      <w:r w:rsidRPr="001804C4">
        <w:rPr>
          <w:i/>
          <w:iCs/>
        </w:rPr>
        <w:t>(National Ethical Standards for Health and Disability Research and Quality Improvement, para 11.62).</w:t>
      </w:r>
      <w:r>
        <w:t xml:space="preserve">  </w:t>
      </w:r>
    </w:p>
    <w:p w14:paraId="233513A2" w14:textId="77777777" w:rsidR="0034404B" w:rsidRPr="00D324AA" w:rsidRDefault="0034404B" w:rsidP="0034404B">
      <w:pPr>
        <w:rPr>
          <w:color w:val="FF0000"/>
          <w:lang w:val="en-NZ"/>
        </w:rPr>
      </w:pPr>
    </w:p>
    <w:p w14:paraId="463EFC14" w14:textId="77777777" w:rsidR="0034404B" w:rsidRPr="00D324AA" w:rsidRDefault="0034404B" w:rsidP="0034404B">
      <w:pPr>
        <w:rPr>
          <w:lang w:val="en-NZ"/>
        </w:rPr>
      </w:pPr>
      <w:r w:rsidRPr="00D324AA">
        <w:rPr>
          <w:lang w:val="en-NZ"/>
        </w:rPr>
        <w:lastRenderedPageBreak/>
        <w:t xml:space="preserve">After receipt of the information requested by the Committee, a final decision on the application will be </w:t>
      </w:r>
      <w:r w:rsidRPr="00016C0F">
        <w:rPr>
          <w:lang w:val="en-NZ"/>
        </w:rPr>
        <w:t xml:space="preserve">made by </w:t>
      </w:r>
      <w:r w:rsidRPr="00016C0F">
        <w:rPr>
          <w:rFonts w:cs="Arial"/>
          <w:szCs w:val="22"/>
          <w:lang w:val="en-NZ"/>
        </w:rPr>
        <w:t>Mr Jonathan Darby and Dr Andrea Forde.</w:t>
      </w:r>
    </w:p>
    <w:p w14:paraId="2DE83C05" w14:textId="77777777" w:rsidR="00304A1B" w:rsidRPr="00D324AA" w:rsidRDefault="00304A1B" w:rsidP="00304A1B">
      <w:pPr>
        <w:rPr>
          <w:color w:val="FF0000"/>
          <w:lang w:val="en-NZ"/>
        </w:rPr>
      </w:pPr>
    </w:p>
    <w:p w14:paraId="41535F83" w14:textId="77777777" w:rsidR="00304A1B" w:rsidRDefault="00304A1B" w:rsidP="00304A1B">
      <w:pPr>
        <w:rPr>
          <w:color w:val="4BACC6"/>
          <w:lang w:val="en-NZ"/>
        </w:rPr>
      </w:pPr>
    </w:p>
    <w:p w14:paraId="3683FA4F"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25A71199" w14:textId="77777777" w:rsidTr="009D0914">
        <w:trPr>
          <w:trHeight w:val="280"/>
        </w:trPr>
        <w:tc>
          <w:tcPr>
            <w:tcW w:w="966" w:type="dxa"/>
            <w:tcBorders>
              <w:top w:val="nil"/>
              <w:left w:val="nil"/>
              <w:bottom w:val="nil"/>
              <w:right w:val="nil"/>
            </w:tcBorders>
          </w:tcPr>
          <w:p w14:paraId="00267AC0" w14:textId="77777777" w:rsidR="00304A1B" w:rsidRPr="00960BFE" w:rsidRDefault="00304A1B" w:rsidP="009D0914">
            <w:pPr>
              <w:autoSpaceDE w:val="0"/>
              <w:autoSpaceDN w:val="0"/>
              <w:adjustRightInd w:val="0"/>
            </w:pPr>
            <w:r>
              <w:rPr>
                <w:b/>
              </w:rPr>
              <w:lastRenderedPageBreak/>
              <w:t>4</w:t>
            </w:r>
            <w:r w:rsidRPr="00960BFE">
              <w:rPr>
                <w:b/>
              </w:rPr>
              <w:t xml:space="preserve"> </w:t>
            </w:r>
            <w:r w:rsidRPr="00960BFE">
              <w:t xml:space="preserve"> </w:t>
            </w:r>
          </w:p>
        </w:tc>
        <w:tc>
          <w:tcPr>
            <w:tcW w:w="2575" w:type="dxa"/>
            <w:tcBorders>
              <w:top w:val="nil"/>
              <w:left w:val="nil"/>
              <w:bottom w:val="nil"/>
              <w:right w:val="nil"/>
            </w:tcBorders>
          </w:tcPr>
          <w:p w14:paraId="5F3FC741"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CCBE899" w14:textId="77777777" w:rsidR="00304A1B" w:rsidRPr="002B62FF" w:rsidRDefault="00B65D27" w:rsidP="009D0914">
            <w:pPr>
              <w:rPr>
                <w:b/>
                <w:bCs/>
              </w:rPr>
            </w:pPr>
            <w:r w:rsidRPr="00B65D27">
              <w:rPr>
                <w:b/>
                <w:bCs/>
              </w:rPr>
              <w:t>2024 FULL 19567</w:t>
            </w:r>
          </w:p>
        </w:tc>
      </w:tr>
      <w:tr w:rsidR="00304A1B" w:rsidRPr="00960BFE" w14:paraId="18A4BF93" w14:textId="77777777" w:rsidTr="009D0914">
        <w:trPr>
          <w:trHeight w:val="280"/>
        </w:trPr>
        <w:tc>
          <w:tcPr>
            <w:tcW w:w="966" w:type="dxa"/>
            <w:tcBorders>
              <w:top w:val="nil"/>
              <w:left w:val="nil"/>
              <w:bottom w:val="nil"/>
              <w:right w:val="nil"/>
            </w:tcBorders>
          </w:tcPr>
          <w:p w14:paraId="155AD029"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57F06380"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3C25FE97" w14:textId="77777777" w:rsidR="00304A1B" w:rsidRPr="00960BFE" w:rsidRDefault="00B65D27" w:rsidP="00B65D27">
            <w:pPr>
              <w:autoSpaceDE w:val="0"/>
              <w:autoSpaceDN w:val="0"/>
              <w:adjustRightInd w:val="0"/>
            </w:pPr>
            <w:r>
              <w:t>A Phase 2b, Double-Blind, Randomized Extension Study to Evaluate the Long-Term Safety and Efficacy of PTC518 in Participants with Huntington’s Disease</w:t>
            </w:r>
          </w:p>
        </w:tc>
      </w:tr>
      <w:tr w:rsidR="00304A1B" w:rsidRPr="00960BFE" w14:paraId="44309F7C" w14:textId="77777777" w:rsidTr="009D0914">
        <w:trPr>
          <w:trHeight w:val="280"/>
        </w:trPr>
        <w:tc>
          <w:tcPr>
            <w:tcW w:w="966" w:type="dxa"/>
            <w:tcBorders>
              <w:top w:val="nil"/>
              <w:left w:val="nil"/>
              <w:bottom w:val="nil"/>
              <w:right w:val="nil"/>
            </w:tcBorders>
          </w:tcPr>
          <w:p w14:paraId="03562048"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1A210E46"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012D5C0A" w14:textId="77777777" w:rsidR="00304A1B" w:rsidRPr="00960BFE" w:rsidRDefault="00B65D27" w:rsidP="009D0914">
            <w:r>
              <w:t>Dr Tim Anderson</w:t>
            </w:r>
          </w:p>
        </w:tc>
      </w:tr>
      <w:tr w:rsidR="00304A1B" w:rsidRPr="00960BFE" w14:paraId="76C3F6AC" w14:textId="77777777" w:rsidTr="009D0914">
        <w:trPr>
          <w:trHeight w:val="280"/>
        </w:trPr>
        <w:tc>
          <w:tcPr>
            <w:tcW w:w="966" w:type="dxa"/>
            <w:tcBorders>
              <w:top w:val="nil"/>
              <w:left w:val="nil"/>
              <w:bottom w:val="nil"/>
              <w:right w:val="nil"/>
            </w:tcBorders>
          </w:tcPr>
          <w:p w14:paraId="18632633"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EBD42C7"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2DB79460" w14:textId="77777777" w:rsidR="00304A1B" w:rsidRPr="00960BFE" w:rsidRDefault="00953014" w:rsidP="009D0914">
            <w:pPr>
              <w:autoSpaceDE w:val="0"/>
              <w:autoSpaceDN w:val="0"/>
              <w:adjustRightInd w:val="0"/>
            </w:pPr>
            <w:r w:rsidRPr="00953014">
              <w:t>PTC THERAPEUTICS, INC</w:t>
            </w:r>
          </w:p>
        </w:tc>
      </w:tr>
      <w:tr w:rsidR="00304A1B" w:rsidRPr="00960BFE" w14:paraId="14D1C9A8" w14:textId="77777777" w:rsidTr="009D0914">
        <w:trPr>
          <w:trHeight w:val="280"/>
        </w:trPr>
        <w:tc>
          <w:tcPr>
            <w:tcW w:w="966" w:type="dxa"/>
            <w:tcBorders>
              <w:top w:val="nil"/>
              <w:left w:val="nil"/>
              <w:bottom w:val="nil"/>
              <w:right w:val="nil"/>
            </w:tcBorders>
          </w:tcPr>
          <w:p w14:paraId="56DB0F7B"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CEDCA36"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39733C01" w14:textId="77777777" w:rsidR="00304A1B" w:rsidRPr="00960BFE" w:rsidRDefault="00B65D27" w:rsidP="009D0914">
            <w:pPr>
              <w:autoSpaceDE w:val="0"/>
              <w:autoSpaceDN w:val="0"/>
              <w:adjustRightInd w:val="0"/>
            </w:pPr>
            <w:r>
              <w:t>6 June 2024</w:t>
            </w:r>
          </w:p>
        </w:tc>
      </w:tr>
    </w:tbl>
    <w:p w14:paraId="4F31FCF5" w14:textId="77777777" w:rsidR="00304A1B" w:rsidRPr="00795EDD" w:rsidRDefault="00304A1B" w:rsidP="00304A1B"/>
    <w:p w14:paraId="4BC2356B" w14:textId="77777777" w:rsidR="00304A1B" w:rsidRPr="00277152" w:rsidRDefault="00277152" w:rsidP="00304A1B">
      <w:pPr>
        <w:autoSpaceDE w:val="0"/>
        <w:autoSpaceDN w:val="0"/>
        <w:adjustRightInd w:val="0"/>
        <w:rPr>
          <w:sz w:val="20"/>
          <w:lang w:val="en-NZ"/>
        </w:rPr>
      </w:pPr>
      <w:r w:rsidRPr="00277152">
        <w:rPr>
          <w:rFonts w:cs="Arial"/>
          <w:szCs w:val="22"/>
          <w:lang w:val="en-NZ"/>
        </w:rPr>
        <w:t>Ms Laura Paermentier</w:t>
      </w:r>
      <w:r w:rsidR="00304A1B" w:rsidRPr="00277152">
        <w:rPr>
          <w:lang w:val="en-NZ"/>
        </w:rPr>
        <w:t xml:space="preserve"> was present via videoconference for discussion of this application.</w:t>
      </w:r>
    </w:p>
    <w:p w14:paraId="748831B8" w14:textId="77777777" w:rsidR="00304A1B" w:rsidRPr="00D324AA" w:rsidRDefault="00304A1B" w:rsidP="00304A1B">
      <w:pPr>
        <w:rPr>
          <w:u w:val="single"/>
          <w:lang w:val="en-NZ"/>
        </w:rPr>
      </w:pPr>
    </w:p>
    <w:p w14:paraId="27E8569B" w14:textId="77777777" w:rsidR="00304A1B" w:rsidRPr="0054344C" w:rsidRDefault="00304A1B" w:rsidP="00304A1B">
      <w:pPr>
        <w:pStyle w:val="Headingbold"/>
      </w:pPr>
      <w:r w:rsidRPr="0054344C">
        <w:t>Potential conflicts of interest</w:t>
      </w:r>
    </w:p>
    <w:p w14:paraId="174F4E67" w14:textId="77777777" w:rsidR="00304A1B" w:rsidRPr="00D324AA" w:rsidRDefault="00304A1B" w:rsidP="00304A1B">
      <w:pPr>
        <w:rPr>
          <w:b/>
          <w:lang w:val="en-NZ"/>
        </w:rPr>
      </w:pPr>
    </w:p>
    <w:p w14:paraId="587F93F1"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315B6C2E" w14:textId="77777777" w:rsidR="00304A1B" w:rsidRPr="00D324AA" w:rsidRDefault="00304A1B" w:rsidP="00304A1B">
      <w:pPr>
        <w:rPr>
          <w:lang w:val="en-NZ"/>
        </w:rPr>
      </w:pPr>
    </w:p>
    <w:p w14:paraId="1B51DC35"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2E799946" w14:textId="77777777" w:rsidR="00304A1B" w:rsidRPr="00D324AA" w:rsidRDefault="00304A1B" w:rsidP="00304A1B">
      <w:pPr>
        <w:rPr>
          <w:lang w:val="en-NZ"/>
        </w:rPr>
      </w:pPr>
    </w:p>
    <w:p w14:paraId="09F9D8DE" w14:textId="77777777" w:rsidR="00304A1B" w:rsidRPr="00D324AA" w:rsidRDefault="00304A1B" w:rsidP="00304A1B">
      <w:pPr>
        <w:autoSpaceDE w:val="0"/>
        <w:autoSpaceDN w:val="0"/>
        <w:adjustRightInd w:val="0"/>
        <w:rPr>
          <w:lang w:val="en-NZ"/>
        </w:rPr>
      </w:pPr>
    </w:p>
    <w:p w14:paraId="5101663C" w14:textId="77777777" w:rsidR="00304A1B" w:rsidRPr="0054344C" w:rsidRDefault="00304A1B" w:rsidP="00304A1B">
      <w:pPr>
        <w:pStyle w:val="Headingbold"/>
      </w:pPr>
      <w:r w:rsidRPr="0054344C">
        <w:t xml:space="preserve">Summary of resolved ethical </w:t>
      </w:r>
      <w:proofErr w:type="gramStart"/>
      <w:r w:rsidRPr="0054344C">
        <w:t>issues</w:t>
      </w:r>
      <w:proofErr w:type="gramEnd"/>
      <w:r w:rsidRPr="0054344C">
        <w:t xml:space="preserve"> </w:t>
      </w:r>
    </w:p>
    <w:p w14:paraId="3DBBDE5E" w14:textId="77777777" w:rsidR="00304A1B" w:rsidRPr="00D324AA" w:rsidRDefault="00304A1B" w:rsidP="00304A1B">
      <w:pPr>
        <w:rPr>
          <w:u w:val="single"/>
          <w:lang w:val="en-NZ"/>
        </w:rPr>
      </w:pPr>
    </w:p>
    <w:p w14:paraId="6B4E9C6E"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41D41176" w14:textId="77777777" w:rsidR="00304A1B" w:rsidRPr="00D324AA" w:rsidRDefault="00304A1B" w:rsidP="00304A1B">
      <w:pPr>
        <w:rPr>
          <w:lang w:val="en-NZ"/>
        </w:rPr>
      </w:pPr>
    </w:p>
    <w:p w14:paraId="7FAEAC1D" w14:textId="1C22ACE7" w:rsidR="00304A1B" w:rsidRPr="00D324AA" w:rsidRDefault="00304A1B" w:rsidP="00277152">
      <w:pPr>
        <w:pStyle w:val="ListParagraph"/>
        <w:numPr>
          <w:ilvl w:val="0"/>
          <w:numId w:val="29"/>
        </w:numPr>
      </w:pPr>
      <w:r w:rsidRPr="00D324AA">
        <w:t xml:space="preserve">The Committee </w:t>
      </w:r>
      <w:r w:rsidR="00277152">
        <w:t xml:space="preserve">clarified the number of participants in the previous study set to roll over into this </w:t>
      </w:r>
      <w:r w:rsidR="00D549DF">
        <w:t>extension study.</w:t>
      </w:r>
      <w:r w:rsidR="00277152">
        <w:t xml:space="preserve"> The researcher noted that </w:t>
      </w:r>
      <w:r w:rsidR="00D549DF">
        <w:t>they intend to consent patients at</w:t>
      </w:r>
      <w:r w:rsidR="00277152">
        <w:t xml:space="preserve"> the last visit of the double-blind study. The participants would have access to the participant information sheet </w:t>
      </w:r>
      <w:r w:rsidR="00D549DF">
        <w:t xml:space="preserve">in advance of that visit, </w:t>
      </w:r>
      <w:r w:rsidR="00277152">
        <w:t>prior to consenting.</w:t>
      </w:r>
    </w:p>
    <w:p w14:paraId="6B0DC2FA" w14:textId="77777777" w:rsidR="00304A1B" w:rsidRDefault="00277152" w:rsidP="00304A1B">
      <w:pPr>
        <w:numPr>
          <w:ilvl w:val="0"/>
          <w:numId w:val="3"/>
        </w:numPr>
        <w:spacing w:before="80" w:after="80"/>
        <w:contextualSpacing/>
        <w:rPr>
          <w:lang w:val="en-NZ"/>
        </w:rPr>
      </w:pPr>
      <w:r>
        <w:rPr>
          <w:lang w:val="en-NZ"/>
        </w:rPr>
        <w:t>The Committee clarified that there are 2 people of child-bearing potential in the double-blind study and the researchers are monitoring them with pregnancy tests regularly.</w:t>
      </w:r>
    </w:p>
    <w:p w14:paraId="09FDE723" w14:textId="77777777" w:rsidR="00277152" w:rsidRDefault="00277152" w:rsidP="00304A1B">
      <w:pPr>
        <w:numPr>
          <w:ilvl w:val="0"/>
          <w:numId w:val="3"/>
        </w:numPr>
        <w:spacing w:before="80" w:after="80"/>
        <w:contextualSpacing/>
        <w:rPr>
          <w:lang w:val="en-NZ"/>
        </w:rPr>
      </w:pPr>
      <w:r>
        <w:rPr>
          <w:lang w:val="en-NZ"/>
        </w:rPr>
        <w:t>The Committee clarified that there is no one who identifies as Māori in the parent study.</w:t>
      </w:r>
    </w:p>
    <w:p w14:paraId="6C98D5FF" w14:textId="77777777" w:rsidR="00277152" w:rsidRDefault="00277152" w:rsidP="00304A1B">
      <w:pPr>
        <w:numPr>
          <w:ilvl w:val="0"/>
          <w:numId w:val="3"/>
        </w:numPr>
        <w:spacing w:before="80" w:after="80"/>
        <w:contextualSpacing/>
        <w:rPr>
          <w:lang w:val="en-NZ"/>
        </w:rPr>
      </w:pPr>
      <w:r>
        <w:rPr>
          <w:lang w:val="en-NZ"/>
        </w:rPr>
        <w:t>The Committee clarified the psychological and mental health support throughout this study and that the service would be covered by the public system.</w:t>
      </w:r>
    </w:p>
    <w:p w14:paraId="3E567EE3" w14:textId="4B1B70FD" w:rsidR="00277152" w:rsidRPr="00D324AA" w:rsidRDefault="00277152" w:rsidP="00304A1B">
      <w:pPr>
        <w:numPr>
          <w:ilvl w:val="0"/>
          <w:numId w:val="3"/>
        </w:numPr>
        <w:spacing w:before="80" w:after="80"/>
        <w:contextualSpacing/>
        <w:rPr>
          <w:lang w:val="en-NZ"/>
        </w:rPr>
      </w:pPr>
      <w:r>
        <w:rPr>
          <w:lang w:val="en-NZ"/>
        </w:rPr>
        <w:t xml:space="preserve">The Committee clarified the extension study has gone to SCOTT. </w:t>
      </w:r>
    </w:p>
    <w:p w14:paraId="174EAFFF" w14:textId="77777777" w:rsidR="00304A1B" w:rsidRPr="00D324AA" w:rsidRDefault="00304A1B" w:rsidP="00304A1B">
      <w:pPr>
        <w:spacing w:before="80" w:after="80"/>
        <w:rPr>
          <w:lang w:val="en-NZ"/>
        </w:rPr>
      </w:pPr>
    </w:p>
    <w:p w14:paraId="40C281D5" w14:textId="77777777" w:rsidR="00304A1B" w:rsidRPr="0054344C" w:rsidRDefault="00304A1B" w:rsidP="00304A1B">
      <w:pPr>
        <w:pStyle w:val="Headingbold"/>
      </w:pPr>
      <w:r w:rsidRPr="0054344C">
        <w:t>Summary of outstanding ethical issues</w:t>
      </w:r>
    </w:p>
    <w:p w14:paraId="00FBAB10" w14:textId="77777777" w:rsidR="00304A1B" w:rsidRPr="00D324AA" w:rsidRDefault="00304A1B" w:rsidP="00304A1B">
      <w:pPr>
        <w:rPr>
          <w:lang w:val="en-NZ"/>
        </w:rPr>
      </w:pPr>
    </w:p>
    <w:p w14:paraId="51DE40C1"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566711F1" w14:textId="77777777" w:rsidR="00304A1B" w:rsidRPr="00D324AA" w:rsidRDefault="00304A1B" w:rsidP="00304A1B">
      <w:pPr>
        <w:autoSpaceDE w:val="0"/>
        <w:autoSpaceDN w:val="0"/>
        <w:adjustRightInd w:val="0"/>
        <w:rPr>
          <w:szCs w:val="22"/>
          <w:lang w:val="en-NZ"/>
        </w:rPr>
      </w:pPr>
    </w:p>
    <w:p w14:paraId="4B282A16" w14:textId="76CA6D71" w:rsidR="00304A1B" w:rsidRPr="00033A7C" w:rsidRDefault="00304A1B" w:rsidP="00033A7C">
      <w:pPr>
        <w:pStyle w:val="ListParagraph"/>
        <w:rPr>
          <w:rFonts w:cs="Arial"/>
          <w:color w:val="FF0000"/>
        </w:rPr>
      </w:pPr>
      <w:r w:rsidRPr="00D324AA">
        <w:t xml:space="preserve">The Committee </w:t>
      </w:r>
      <w:r w:rsidR="00277152">
        <w:t>queried if there should be note of herbal</w:t>
      </w:r>
      <w:r w:rsidR="00FA4F4C">
        <w:t xml:space="preserve">, complementary </w:t>
      </w:r>
      <w:r w:rsidR="00277152">
        <w:t>or alternative medicines.</w:t>
      </w:r>
      <w:r w:rsidRPr="00D324AA">
        <w:br/>
      </w:r>
    </w:p>
    <w:p w14:paraId="5EE3582B" w14:textId="77777777"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2BA6314" w14:textId="77777777" w:rsidR="00304A1B" w:rsidRPr="00D324AA" w:rsidRDefault="00304A1B" w:rsidP="00304A1B">
      <w:pPr>
        <w:spacing w:before="80" w:after="80"/>
        <w:rPr>
          <w:rFonts w:cs="Arial"/>
          <w:szCs w:val="22"/>
          <w:lang w:val="en-NZ"/>
        </w:rPr>
      </w:pPr>
    </w:p>
    <w:p w14:paraId="5377E0F6" w14:textId="77777777" w:rsidR="00304A1B" w:rsidRDefault="00304A1B" w:rsidP="00304A1B">
      <w:pPr>
        <w:pStyle w:val="ListParagraph"/>
      </w:pPr>
      <w:r w:rsidRPr="00D324AA">
        <w:t>Please</w:t>
      </w:r>
      <w:r w:rsidR="00277152">
        <w:t xml:space="preserve"> refer to “unborn baby” as a “pregnancy”.</w:t>
      </w:r>
    </w:p>
    <w:p w14:paraId="38FE3062" w14:textId="77777777" w:rsidR="00277152" w:rsidRPr="00D324AA" w:rsidRDefault="00277152" w:rsidP="00304A1B">
      <w:pPr>
        <w:pStyle w:val="ListParagraph"/>
      </w:pPr>
      <w:r>
        <w:t xml:space="preserve">Please clarify if there is any risk of seminal fluid containing metabolites and whether the risk of this is </w:t>
      </w:r>
      <w:proofErr w:type="gramStart"/>
      <w:r>
        <w:t>actually more</w:t>
      </w:r>
      <w:proofErr w:type="gramEnd"/>
      <w:r>
        <w:t xml:space="preserve"> than reproductive risk. This should be explained to specify that the risk is not entirely reproductive.</w:t>
      </w:r>
    </w:p>
    <w:p w14:paraId="0A92F27A" w14:textId="77777777" w:rsidR="00304A1B" w:rsidRDefault="00277152" w:rsidP="00304A1B">
      <w:pPr>
        <w:pStyle w:val="ListParagraph"/>
      </w:pPr>
      <w:r>
        <w:t>Please amend the use of the term “illicit drugs” as this is quite U</w:t>
      </w:r>
      <w:r w:rsidR="00033A7C">
        <w:t xml:space="preserve">nited </w:t>
      </w:r>
      <w:r>
        <w:t>S</w:t>
      </w:r>
      <w:r w:rsidR="00033A7C">
        <w:t>tates-</w:t>
      </w:r>
      <w:r>
        <w:t xml:space="preserve">specific. </w:t>
      </w:r>
    </w:p>
    <w:p w14:paraId="426CE1C0" w14:textId="2F8AF348" w:rsidR="00033A7C" w:rsidRDefault="00033A7C" w:rsidP="00304A1B">
      <w:pPr>
        <w:pStyle w:val="ListParagraph"/>
      </w:pPr>
      <w:r>
        <w:t xml:space="preserve">Please include the exclusion </w:t>
      </w:r>
      <w:r w:rsidR="00080EC3">
        <w:t>of alternative medicines</w:t>
      </w:r>
      <w:r w:rsidR="00FA4F4C">
        <w:t xml:space="preserve"> or complementary</w:t>
      </w:r>
      <w:r w:rsidR="00080EC3">
        <w:t xml:space="preserve"> and herbal medicines.</w:t>
      </w:r>
    </w:p>
    <w:p w14:paraId="661D5BC3" w14:textId="77777777" w:rsidR="00033A7C" w:rsidRDefault="00033A7C" w:rsidP="00033A7C">
      <w:pPr>
        <w:pStyle w:val="ListParagraph"/>
      </w:pPr>
      <w:r>
        <w:t>Please remove the tick-boxes from the notification of GP. For this type of study this should be mandatory.</w:t>
      </w:r>
    </w:p>
    <w:p w14:paraId="0F563FF4" w14:textId="1F68772E" w:rsidR="00033A7C" w:rsidRPr="00D324AA" w:rsidRDefault="00033A7C" w:rsidP="00033A7C">
      <w:pPr>
        <w:pStyle w:val="ListParagraph"/>
      </w:pPr>
      <w:r>
        <w:lastRenderedPageBreak/>
        <w:t xml:space="preserve">Please replace the 0800 4 ETHIC number with the Ministry of Health General Inquiries number per the </w:t>
      </w:r>
      <w:hyperlink r:id="rId13" w:history="1">
        <w:r w:rsidRPr="001D436D">
          <w:rPr>
            <w:rStyle w:val="Hyperlink"/>
          </w:rPr>
          <w:t>HDEC PIS template</w:t>
        </w:r>
      </w:hyperlink>
      <w:r>
        <w:t>.</w:t>
      </w:r>
    </w:p>
    <w:p w14:paraId="7AE02DA2" w14:textId="77777777" w:rsidR="00304A1B" w:rsidRPr="00D324AA" w:rsidRDefault="00304A1B" w:rsidP="00304A1B">
      <w:pPr>
        <w:spacing w:before="80" w:after="80"/>
      </w:pPr>
    </w:p>
    <w:p w14:paraId="05439053" w14:textId="77777777" w:rsidR="00304A1B" w:rsidRPr="0054344C" w:rsidRDefault="00304A1B" w:rsidP="00304A1B">
      <w:pPr>
        <w:rPr>
          <w:b/>
          <w:bCs/>
          <w:lang w:val="en-NZ"/>
        </w:rPr>
      </w:pPr>
      <w:r w:rsidRPr="0054344C">
        <w:rPr>
          <w:b/>
          <w:bCs/>
          <w:lang w:val="en-NZ"/>
        </w:rPr>
        <w:t xml:space="preserve">Decision </w:t>
      </w:r>
    </w:p>
    <w:p w14:paraId="0C0465FF" w14:textId="77777777" w:rsidR="00304A1B" w:rsidRPr="00D324AA" w:rsidRDefault="00304A1B" w:rsidP="00304A1B">
      <w:pPr>
        <w:rPr>
          <w:lang w:val="en-NZ"/>
        </w:rPr>
      </w:pPr>
    </w:p>
    <w:p w14:paraId="1FC990B3" w14:textId="77777777" w:rsidR="00304A1B" w:rsidRPr="00D324AA" w:rsidRDefault="00304A1B" w:rsidP="00304A1B">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12C0EB30" w14:textId="77777777" w:rsidR="00304A1B" w:rsidRPr="00D324AA" w:rsidRDefault="00304A1B" w:rsidP="00304A1B">
      <w:pPr>
        <w:rPr>
          <w:color w:val="FF0000"/>
          <w:lang w:val="en-NZ"/>
        </w:rPr>
      </w:pPr>
    </w:p>
    <w:p w14:paraId="0E0B40D8" w14:textId="77777777" w:rsidR="00304A1B" w:rsidRPr="00033A7C" w:rsidRDefault="00304A1B" w:rsidP="00304A1B">
      <w:pPr>
        <w:pStyle w:val="NSCbullet"/>
        <w:rPr>
          <w:color w:val="auto"/>
        </w:rPr>
      </w:pPr>
      <w:r w:rsidRPr="00033A7C">
        <w:rPr>
          <w:color w:val="auto"/>
        </w:rPr>
        <w:t xml:space="preserve">please address all outstanding ethical issues raised by the </w:t>
      </w:r>
      <w:proofErr w:type="gramStart"/>
      <w:r w:rsidRPr="00033A7C">
        <w:rPr>
          <w:color w:val="auto"/>
        </w:rPr>
        <w:t>Committee</w:t>
      </w:r>
      <w:proofErr w:type="gramEnd"/>
    </w:p>
    <w:p w14:paraId="60C35EFB" w14:textId="77777777" w:rsidR="00304A1B" w:rsidRPr="00033A7C" w:rsidRDefault="00304A1B" w:rsidP="00304A1B">
      <w:pPr>
        <w:numPr>
          <w:ilvl w:val="0"/>
          <w:numId w:val="5"/>
        </w:numPr>
        <w:spacing w:before="80" w:after="80"/>
        <w:ind w:left="714" w:hanging="357"/>
        <w:rPr>
          <w:rFonts w:cs="Arial"/>
          <w:szCs w:val="22"/>
          <w:lang w:val="en-NZ"/>
        </w:rPr>
      </w:pPr>
      <w:r w:rsidRPr="00033A7C">
        <w:rPr>
          <w:rFonts w:cs="Arial"/>
          <w:szCs w:val="22"/>
          <w:lang w:val="en-NZ"/>
        </w:rPr>
        <w:t xml:space="preserve">please update the Participant Information Sheet and Consent Form, taking into account the feedback provided by the Committee. </w:t>
      </w:r>
      <w:r w:rsidRPr="00033A7C">
        <w:rPr>
          <w:i/>
          <w:iCs/>
        </w:rPr>
        <w:t>(National Ethical Standards for Health and Disability Research and Quality Improvement, para 7.15 – 7.17).</w:t>
      </w:r>
    </w:p>
    <w:p w14:paraId="421FAC15" w14:textId="77777777" w:rsidR="00304A1B" w:rsidRPr="00033A7C" w:rsidRDefault="00304A1B" w:rsidP="00304A1B">
      <w:pPr>
        <w:numPr>
          <w:ilvl w:val="0"/>
          <w:numId w:val="5"/>
        </w:numPr>
        <w:spacing w:before="80" w:after="80"/>
        <w:ind w:left="714" w:hanging="357"/>
        <w:rPr>
          <w:rFonts w:cs="Arial"/>
          <w:szCs w:val="22"/>
          <w:lang w:val="en-NZ"/>
        </w:rPr>
      </w:pPr>
      <w:r w:rsidRPr="00033A7C">
        <w:t xml:space="preserve">please update the study protocol, taking into account the feedback provided by the Committee. </w:t>
      </w:r>
      <w:r w:rsidRPr="00033A7C">
        <w:rPr>
          <w:i/>
          <w:iCs/>
        </w:rPr>
        <w:t>(National Ethical Standards for Health and Disability Research and Quality Improvement, para 9.7).</w:t>
      </w:r>
    </w:p>
    <w:p w14:paraId="541986DB" w14:textId="77777777" w:rsidR="00304A1B" w:rsidRDefault="00304A1B" w:rsidP="00304A1B">
      <w:pPr>
        <w:rPr>
          <w:color w:val="4BACC6"/>
          <w:lang w:val="en-NZ"/>
        </w:rPr>
      </w:pPr>
    </w:p>
    <w:p w14:paraId="7257689B"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3E2D86C5" w14:textId="77777777" w:rsidTr="009D0914">
        <w:trPr>
          <w:trHeight w:val="280"/>
        </w:trPr>
        <w:tc>
          <w:tcPr>
            <w:tcW w:w="966" w:type="dxa"/>
            <w:tcBorders>
              <w:top w:val="nil"/>
              <w:left w:val="nil"/>
              <w:bottom w:val="nil"/>
              <w:right w:val="nil"/>
            </w:tcBorders>
          </w:tcPr>
          <w:p w14:paraId="1E54F57A" w14:textId="77777777" w:rsidR="00304A1B" w:rsidRPr="00960BFE" w:rsidRDefault="00304A1B" w:rsidP="009D0914">
            <w:pPr>
              <w:autoSpaceDE w:val="0"/>
              <w:autoSpaceDN w:val="0"/>
              <w:adjustRightInd w:val="0"/>
            </w:pPr>
            <w:r>
              <w:rPr>
                <w:b/>
              </w:rPr>
              <w:lastRenderedPageBreak/>
              <w:t>5</w:t>
            </w:r>
            <w:r w:rsidRPr="00960BFE">
              <w:rPr>
                <w:b/>
              </w:rPr>
              <w:t xml:space="preserve"> </w:t>
            </w:r>
            <w:r w:rsidRPr="00960BFE">
              <w:t xml:space="preserve"> </w:t>
            </w:r>
          </w:p>
        </w:tc>
        <w:tc>
          <w:tcPr>
            <w:tcW w:w="2575" w:type="dxa"/>
            <w:tcBorders>
              <w:top w:val="nil"/>
              <w:left w:val="nil"/>
              <w:bottom w:val="nil"/>
              <w:right w:val="nil"/>
            </w:tcBorders>
          </w:tcPr>
          <w:p w14:paraId="3C5A03D7"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452239F" w14:textId="77777777" w:rsidR="00304A1B" w:rsidRPr="002B62FF" w:rsidRDefault="00B65D27" w:rsidP="009D0914">
            <w:pPr>
              <w:rPr>
                <w:b/>
                <w:bCs/>
              </w:rPr>
            </w:pPr>
            <w:r w:rsidRPr="00B65D27">
              <w:rPr>
                <w:b/>
                <w:bCs/>
              </w:rPr>
              <w:t>2024 FULL 20202</w:t>
            </w:r>
          </w:p>
        </w:tc>
      </w:tr>
      <w:tr w:rsidR="00304A1B" w:rsidRPr="00960BFE" w14:paraId="225CC6CE" w14:textId="77777777" w:rsidTr="009D0914">
        <w:trPr>
          <w:trHeight w:val="280"/>
        </w:trPr>
        <w:tc>
          <w:tcPr>
            <w:tcW w:w="966" w:type="dxa"/>
            <w:tcBorders>
              <w:top w:val="nil"/>
              <w:left w:val="nil"/>
              <w:bottom w:val="nil"/>
              <w:right w:val="nil"/>
            </w:tcBorders>
          </w:tcPr>
          <w:p w14:paraId="7397FEA4"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910D9EF"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06855F26" w14:textId="77777777" w:rsidR="00B65D27" w:rsidRDefault="00B65D27" w:rsidP="00B65D27">
            <w:pPr>
              <w:autoSpaceDE w:val="0"/>
              <w:autoSpaceDN w:val="0"/>
              <w:adjustRightInd w:val="0"/>
            </w:pPr>
            <w:r>
              <w:t>A Sequential, Randomized, Double-Blind, Placebo-Controlled, Phase 1 Single and Multiple Ascending Dose Study of LTG-305</w:t>
            </w:r>
          </w:p>
          <w:p w14:paraId="459FE68F" w14:textId="77777777" w:rsidR="00304A1B" w:rsidRPr="00960BFE" w:rsidRDefault="00B65D27" w:rsidP="00B65D27">
            <w:pPr>
              <w:autoSpaceDE w:val="0"/>
              <w:autoSpaceDN w:val="0"/>
              <w:adjustRightInd w:val="0"/>
            </w:pPr>
            <w:r>
              <w:t>Administered Orally to Evaluate the Safety, Tolerability, and Pharmacokinetics in Healthy Male and Female Participants 18 to 55 Years of Age.</w:t>
            </w:r>
          </w:p>
        </w:tc>
      </w:tr>
      <w:tr w:rsidR="00304A1B" w:rsidRPr="00960BFE" w14:paraId="68BADCD0" w14:textId="77777777" w:rsidTr="009D0914">
        <w:trPr>
          <w:trHeight w:val="280"/>
        </w:trPr>
        <w:tc>
          <w:tcPr>
            <w:tcW w:w="966" w:type="dxa"/>
            <w:tcBorders>
              <w:top w:val="nil"/>
              <w:left w:val="nil"/>
              <w:bottom w:val="nil"/>
              <w:right w:val="nil"/>
            </w:tcBorders>
          </w:tcPr>
          <w:p w14:paraId="5C4391EB"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741D058"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22E28FFF" w14:textId="77777777" w:rsidR="00304A1B" w:rsidRPr="00960BFE" w:rsidRDefault="00B65D27" w:rsidP="009D0914">
            <w:r>
              <w:t>Dr Alexandra Cole</w:t>
            </w:r>
          </w:p>
        </w:tc>
      </w:tr>
      <w:tr w:rsidR="00304A1B" w:rsidRPr="00960BFE" w14:paraId="1F7620E6" w14:textId="77777777" w:rsidTr="009D0914">
        <w:trPr>
          <w:trHeight w:val="280"/>
        </w:trPr>
        <w:tc>
          <w:tcPr>
            <w:tcW w:w="966" w:type="dxa"/>
            <w:tcBorders>
              <w:top w:val="nil"/>
              <w:left w:val="nil"/>
              <w:bottom w:val="nil"/>
              <w:right w:val="nil"/>
            </w:tcBorders>
          </w:tcPr>
          <w:p w14:paraId="63B5F3B9"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5653EA14"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6C47F45A" w14:textId="77777777" w:rsidR="00304A1B" w:rsidRPr="00960BFE" w:rsidRDefault="00953014" w:rsidP="009D0914">
            <w:pPr>
              <w:autoSpaceDE w:val="0"/>
              <w:autoSpaceDN w:val="0"/>
              <w:adjustRightInd w:val="0"/>
            </w:pPr>
            <w:r w:rsidRPr="00953014">
              <w:t>Novotech (New Zealand) Limited</w:t>
            </w:r>
          </w:p>
        </w:tc>
      </w:tr>
      <w:tr w:rsidR="00304A1B" w:rsidRPr="00960BFE" w14:paraId="7A0E04AC" w14:textId="77777777" w:rsidTr="009D0914">
        <w:trPr>
          <w:trHeight w:val="280"/>
        </w:trPr>
        <w:tc>
          <w:tcPr>
            <w:tcW w:w="966" w:type="dxa"/>
            <w:tcBorders>
              <w:top w:val="nil"/>
              <w:left w:val="nil"/>
              <w:bottom w:val="nil"/>
              <w:right w:val="nil"/>
            </w:tcBorders>
          </w:tcPr>
          <w:p w14:paraId="11D8E94E"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497B0F55"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1107F9FC" w14:textId="77777777" w:rsidR="00304A1B" w:rsidRPr="00960BFE" w:rsidRDefault="00B65D27" w:rsidP="009D0914">
            <w:pPr>
              <w:autoSpaceDE w:val="0"/>
              <w:autoSpaceDN w:val="0"/>
              <w:adjustRightInd w:val="0"/>
            </w:pPr>
            <w:r>
              <w:t>6 June 2024</w:t>
            </w:r>
          </w:p>
        </w:tc>
      </w:tr>
    </w:tbl>
    <w:p w14:paraId="06D6294F" w14:textId="77777777" w:rsidR="00304A1B" w:rsidRPr="00795EDD" w:rsidRDefault="00304A1B" w:rsidP="00304A1B"/>
    <w:p w14:paraId="60FB61B0" w14:textId="77777777" w:rsidR="00304A1B" w:rsidRPr="00080EC3" w:rsidRDefault="00080EC3" w:rsidP="00304A1B">
      <w:pPr>
        <w:autoSpaceDE w:val="0"/>
        <w:autoSpaceDN w:val="0"/>
        <w:adjustRightInd w:val="0"/>
        <w:rPr>
          <w:sz w:val="20"/>
          <w:lang w:val="en-NZ"/>
        </w:rPr>
      </w:pPr>
      <w:r w:rsidRPr="00080EC3">
        <w:rPr>
          <w:rFonts w:cs="Arial"/>
          <w:szCs w:val="22"/>
          <w:lang w:val="en-NZ"/>
        </w:rPr>
        <w:t xml:space="preserve">Dr Alex Cole, Miss Kayla Malate, Ms Lucy </w:t>
      </w:r>
      <w:proofErr w:type="spellStart"/>
      <w:r w:rsidRPr="00080EC3">
        <w:rPr>
          <w:rFonts w:cs="Arial"/>
          <w:szCs w:val="22"/>
          <w:lang w:val="en-NZ"/>
        </w:rPr>
        <w:t>Druzianic</w:t>
      </w:r>
      <w:proofErr w:type="spellEnd"/>
      <w:r w:rsidRPr="00080EC3">
        <w:rPr>
          <w:rFonts w:cs="Arial"/>
          <w:szCs w:val="22"/>
          <w:lang w:val="en-NZ"/>
        </w:rPr>
        <w:t>, and Miss Julia O’Sullivan</w:t>
      </w:r>
      <w:r w:rsidR="00304A1B" w:rsidRPr="00080EC3">
        <w:rPr>
          <w:lang w:val="en-NZ"/>
        </w:rPr>
        <w:t xml:space="preserve"> w</w:t>
      </w:r>
      <w:r w:rsidRPr="00080EC3">
        <w:rPr>
          <w:lang w:val="en-NZ"/>
        </w:rPr>
        <w:t>ere</w:t>
      </w:r>
      <w:r w:rsidR="00304A1B" w:rsidRPr="00080EC3">
        <w:rPr>
          <w:lang w:val="en-NZ"/>
        </w:rPr>
        <w:t xml:space="preserve"> present via videoconference for discussion of this application.</w:t>
      </w:r>
    </w:p>
    <w:p w14:paraId="26DF7A4D" w14:textId="77777777" w:rsidR="00304A1B" w:rsidRPr="00D324AA" w:rsidRDefault="00304A1B" w:rsidP="00304A1B">
      <w:pPr>
        <w:rPr>
          <w:u w:val="single"/>
          <w:lang w:val="en-NZ"/>
        </w:rPr>
      </w:pPr>
    </w:p>
    <w:p w14:paraId="66639BE2" w14:textId="77777777" w:rsidR="00304A1B" w:rsidRPr="0054344C" w:rsidRDefault="00304A1B" w:rsidP="00304A1B">
      <w:pPr>
        <w:pStyle w:val="Headingbold"/>
      </w:pPr>
      <w:r w:rsidRPr="0054344C">
        <w:t>Potential conflicts of interest</w:t>
      </w:r>
    </w:p>
    <w:p w14:paraId="16602AFC" w14:textId="77777777" w:rsidR="00304A1B" w:rsidRPr="00D324AA" w:rsidRDefault="00304A1B" w:rsidP="00304A1B">
      <w:pPr>
        <w:rPr>
          <w:b/>
          <w:lang w:val="en-NZ"/>
        </w:rPr>
      </w:pPr>
    </w:p>
    <w:p w14:paraId="025DBF05"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6175E281" w14:textId="77777777" w:rsidR="00304A1B" w:rsidRPr="00D324AA" w:rsidRDefault="00304A1B" w:rsidP="00304A1B">
      <w:pPr>
        <w:rPr>
          <w:lang w:val="en-NZ"/>
        </w:rPr>
      </w:pPr>
    </w:p>
    <w:p w14:paraId="027F57D8"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6A59AFF0" w14:textId="77777777" w:rsidR="00304A1B" w:rsidRPr="00D324AA" w:rsidRDefault="00304A1B" w:rsidP="00304A1B">
      <w:pPr>
        <w:rPr>
          <w:lang w:val="en-NZ"/>
        </w:rPr>
      </w:pPr>
    </w:p>
    <w:p w14:paraId="0DBF8C6B" w14:textId="77777777" w:rsidR="00304A1B" w:rsidRPr="0054344C" w:rsidRDefault="00304A1B" w:rsidP="00304A1B">
      <w:pPr>
        <w:pStyle w:val="Headingbold"/>
      </w:pPr>
      <w:r w:rsidRPr="0054344C">
        <w:t>Summary of outstanding ethical issues</w:t>
      </w:r>
    </w:p>
    <w:p w14:paraId="087AA384" w14:textId="77777777" w:rsidR="00304A1B" w:rsidRPr="00D324AA" w:rsidRDefault="00304A1B" w:rsidP="00304A1B">
      <w:pPr>
        <w:rPr>
          <w:lang w:val="en-NZ"/>
        </w:rPr>
      </w:pPr>
    </w:p>
    <w:p w14:paraId="63DFACBC"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16F28177" w14:textId="77777777" w:rsidR="00304A1B" w:rsidRPr="00D324AA" w:rsidRDefault="00304A1B" w:rsidP="00304A1B">
      <w:pPr>
        <w:autoSpaceDE w:val="0"/>
        <w:autoSpaceDN w:val="0"/>
        <w:adjustRightInd w:val="0"/>
        <w:rPr>
          <w:szCs w:val="22"/>
          <w:lang w:val="en-NZ"/>
        </w:rPr>
      </w:pPr>
    </w:p>
    <w:p w14:paraId="705D6B8C" w14:textId="77777777" w:rsidR="00952A55" w:rsidRPr="00952A55" w:rsidRDefault="00304A1B" w:rsidP="00952A55">
      <w:pPr>
        <w:pStyle w:val="ListParagraph"/>
        <w:numPr>
          <w:ilvl w:val="0"/>
          <w:numId w:val="31"/>
        </w:numPr>
        <w:rPr>
          <w:rFonts w:cs="Arial"/>
          <w:color w:val="FF0000"/>
        </w:rPr>
      </w:pPr>
      <w:r w:rsidRPr="00D324AA">
        <w:t xml:space="preserve">The Committee </w:t>
      </w:r>
      <w:r w:rsidR="00080EC3">
        <w:t>requested that the radio advertisements be amended to reduce the</w:t>
      </w:r>
      <w:r w:rsidR="00952A55">
        <w:t xml:space="preserve"> inducements through mention of “Free wi-fi and PlayStation and Netflix”.</w:t>
      </w:r>
      <w:r w:rsidR="00080EC3">
        <w:t xml:space="preserve"> </w:t>
      </w:r>
    </w:p>
    <w:p w14:paraId="4AF3D857" w14:textId="77777777" w:rsidR="00304A1B" w:rsidRPr="00952A55" w:rsidRDefault="00952A55" w:rsidP="00952A55">
      <w:pPr>
        <w:pStyle w:val="ListParagraph"/>
        <w:numPr>
          <w:ilvl w:val="0"/>
          <w:numId w:val="31"/>
        </w:numPr>
        <w:rPr>
          <w:rFonts w:cs="Arial"/>
          <w:color w:val="FF0000"/>
        </w:rPr>
      </w:pPr>
      <w:r>
        <w:t>The Committee requested that the sponsor be encouraged to pursue licensure in New Zealand.</w:t>
      </w:r>
      <w:r w:rsidR="00304A1B" w:rsidRPr="00D324AA">
        <w:br/>
      </w:r>
    </w:p>
    <w:p w14:paraId="07BF4C76" w14:textId="77777777" w:rsidR="00304A1B" w:rsidRPr="00D324AA" w:rsidRDefault="00304A1B" w:rsidP="00304A1B">
      <w:pPr>
        <w:spacing w:before="80" w:after="80"/>
        <w:rPr>
          <w:rFonts w:cs="Arial"/>
          <w:szCs w:val="22"/>
          <w:lang w:val="en-NZ"/>
        </w:rPr>
      </w:pPr>
      <w:r w:rsidRPr="00D324AA">
        <w:rPr>
          <w:rFonts w:cs="Arial"/>
          <w:szCs w:val="22"/>
          <w:lang w:val="en-NZ"/>
        </w:rPr>
        <w:t xml:space="preserve">The Committee requested the following changes to the </w:t>
      </w:r>
      <w:r w:rsidR="00080EC3">
        <w:rPr>
          <w:rFonts w:cs="Arial"/>
          <w:szCs w:val="22"/>
          <w:lang w:val="en-NZ"/>
        </w:rPr>
        <w:t xml:space="preserve">Healthy </w:t>
      </w:r>
      <w:r w:rsidRPr="00D324AA">
        <w:rPr>
          <w:rFonts w:cs="Arial"/>
          <w:szCs w:val="22"/>
          <w:lang w:val="en-NZ"/>
        </w:rPr>
        <w:t>Participant Information Sheet and Consent Form</w:t>
      </w:r>
      <w:r>
        <w:rPr>
          <w:rFonts w:cs="Arial"/>
          <w:szCs w:val="22"/>
          <w:lang w:val="en-NZ"/>
        </w:rPr>
        <w:t xml:space="preserve"> (PIS/CF)</w:t>
      </w:r>
      <w:r w:rsidRPr="00D324AA">
        <w:rPr>
          <w:rFonts w:cs="Arial"/>
          <w:szCs w:val="22"/>
          <w:lang w:val="en-NZ"/>
        </w:rPr>
        <w:t xml:space="preserve">: </w:t>
      </w:r>
    </w:p>
    <w:p w14:paraId="50E50FF3" w14:textId="77777777" w:rsidR="00304A1B" w:rsidRPr="00D324AA" w:rsidRDefault="00304A1B" w:rsidP="00304A1B">
      <w:pPr>
        <w:spacing w:before="80" w:after="80"/>
        <w:rPr>
          <w:rFonts w:cs="Arial"/>
          <w:szCs w:val="22"/>
          <w:lang w:val="en-NZ"/>
        </w:rPr>
      </w:pPr>
    </w:p>
    <w:p w14:paraId="7EA1C93F" w14:textId="71998EC4" w:rsidR="00304A1B" w:rsidRPr="00D324AA" w:rsidRDefault="00304A1B" w:rsidP="00304A1B">
      <w:pPr>
        <w:pStyle w:val="ListParagraph"/>
      </w:pPr>
      <w:r w:rsidRPr="00D324AA">
        <w:t>Please</w:t>
      </w:r>
      <w:r w:rsidR="00080EC3">
        <w:t xml:space="preserve"> remove mention of “impacting the care you receive” as these are healthy participants.</w:t>
      </w:r>
    </w:p>
    <w:p w14:paraId="1FB26C47" w14:textId="77777777" w:rsidR="00304A1B" w:rsidRDefault="00080EC3" w:rsidP="00304A1B">
      <w:pPr>
        <w:pStyle w:val="ListParagraph"/>
      </w:pPr>
      <w:r w:rsidRPr="00080EC3">
        <w:t>P</w:t>
      </w:r>
      <w:r>
        <w:t>lease amend the s</w:t>
      </w:r>
      <w:r w:rsidRPr="00080EC3">
        <w:t>chedule of assessments</w:t>
      </w:r>
      <w:r>
        <w:t xml:space="preserve"> as the</w:t>
      </w:r>
      <w:r w:rsidRPr="00080EC3">
        <w:t xml:space="preserve"> foot note for ECG should read “c” and not “e”.</w:t>
      </w:r>
    </w:p>
    <w:p w14:paraId="1AF092F9" w14:textId="77777777" w:rsidR="00080EC3" w:rsidRDefault="00080EC3" w:rsidP="00304A1B">
      <w:pPr>
        <w:pStyle w:val="ListParagraph"/>
      </w:pPr>
      <w:r>
        <w:t xml:space="preserve">Please amend </w:t>
      </w:r>
      <w:r w:rsidRPr="00080EC3">
        <w:t>“All these routine samples will be sent to Canterbury Health Laboratories for testing and destroyed…</w:t>
      </w:r>
      <w:r>
        <w:t>”</w:t>
      </w:r>
      <w:r w:rsidRPr="00080EC3">
        <w:t xml:space="preserve"> to “disposed of” instead of </w:t>
      </w:r>
      <w:r>
        <w:t>“</w:t>
      </w:r>
      <w:r w:rsidRPr="00080EC3">
        <w:t>destroyed</w:t>
      </w:r>
      <w:r>
        <w:t>”</w:t>
      </w:r>
      <w:r w:rsidRPr="00080EC3">
        <w:t>. This will keep wording consistent with section 5.1 where it mentions disposal.</w:t>
      </w:r>
    </w:p>
    <w:p w14:paraId="1A431042" w14:textId="77777777" w:rsidR="00080EC3" w:rsidRDefault="00080EC3" w:rsidP="00304A1B">
      <w:pPr>
        <w:pStyle w:val="ListParagraph"/>
      </w:pPr>
      <w:r>
        <w:t>Please specify the location</w:t>
      </w:r>
      <w:r w:rsidRPr="00080EC3">
        <w:t xml:space="preserve"> where the servers for the “secure sponsor-managed database”</w:t>
      </w:r>
      <w:r>
        <w:t xml:space="preserve"> are.</w:t>
      </w:r>
    </w:p>
    <w:p w14:paraId="19D3777D" w14:textId="77777777" w:rsidR="00080EC3" w:rsidRDefault="00080EC3" w:rsidP="00304A1B">
      <w:pPr>
        <w:pStyle w:val="ListParagraph"/>
      </w:pPr>
      <w:r>
        <w:t>Please specify the location of the NZCR servers.</w:t>
      </w:r>
    </w:p>
    <w:p w14:paraId="609BC323" w14:textId="223A7A5C" w:rsidR="00080EC3" w:rsidRPr="00D324AA" w:rsidRDefault="00080EC3" w:rsidP="001D436D">
      <w:pPr>
        <w:pStyle w:val="ListParagraph"/>
        <w:numPr>
          <w:ilvl w:val="0"/>
          <w:numId w:val="36"/>
        </w:numPr>
      </w:pPr>
      <w:r>
        <w:t xml:space="preserve">Please replace the 0800 4 ETHIC number with the Ministry of Health General Inquiries number per the </w:t>
      </w:r>
      <w:hyperlink r:id="rId14" w:history="1">
        <w:r w:rsidRPr="001D436D">
          <w:rPr>
            <w:rStyle w:val="Hyperlink"/>
          </w:rPr>
          <w:t>HDEC PIS template.</w:t>
        </w:r>
      </w:hyperlink>
    </w:p>
    <w:p w14:paraId="5299EF8E" w14:textId="77777777" w:rsidR="00080EC3" w:rsidRDefault="00080EC3" w:rsidP="00304A1B">
      <w:pPr>
        <w:pStyle w:val="ListParagraph"/>
      </w:pPr>
      <w:r>
        <w:t>Please specify “Auckland Metropolitan Area”</w:t>
      </w:r>
      <w:r w:rsidR="00952A55">
        <w:t>.</w:t>
      </w:r>
    </w:p>
    <w:p w14:paraId="7687EC41" w14:textId="1BC86786" w:rsidR="00952A55" w:rsidRPr="00D324AA" w:rsidRDefault="00952A55" w:rsidP="00304A1B">
      <w:pPr>
        <w:pStyle w:val="ListParagraph"/>
      </w:pPr>
      <w:r>
        <w:t>Please provide information detailing other standard/schedule</w:t>
      </w:r>
      <w:r w:rsidR="00FA4F4C">
        <w:t>d</w:t>
      </w:r>
      <w:r>
        <w:t xml:space="preserve"> vaccinations, not just Covid.</w:t>
      </w:r>
    </w:p>
    <w:p w14:paraId="577F795D" w14:textId="77777777" w:rsidR="00304A1B" w:rsidRPr="00D324AA" w:rsidRDefault="00304A1B" w:rsidP="00304A1B">
      <w:pPr>
        <w:spacing w:before="80" w:after="80"/>
      </w:pPr>
    </w:p>
    <w:p w14:paraId="505FD973" w14:textId="77777777" w:rsidR="00304A1B" w:rsidRPr="0054344C" w:rsidRDefault="00304A1B" w:rsidP="00304A1B">
      <w:pPr>
        <w:rPr>
          <w:b/>
          <w:bCs/>
          <w:lang w:val="en-NZ"/>
        </w:rPr>
      </w:pPr>
      <w:r w:rsidRPr="0054344C">
        <w:rPr>
          <w:b/>
          <w:bCs/>
          <w:lang w:val="en-NZ"/>
        </w:rPr>
        <w:t xml:space="preserve">Decision </w:t>
      </w:r>
    </w:p>
    <w:p w14:paraId="0825E380" w14:textId="77777777" w:rsidR="00304A1B" w:rsidRPr="00D324AA" w:rsidRDefault="00304A1B" w:rsidP="00304A1B">
      <w:pPr>
        <w:rPr>
          <w:lang w:val="en-NZ"/>
        </w:rPr>
      </w:pPr>
    </w:p>
    <w:p w14:paraId="30956D5C" w14:textId="77777777" w:rsidR="00304A1B" w:rsidRPr="00D324AA" w:rsidRDefault="00304A1B" w:rsidP="00304A1B">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6F911D50" w14:textId="77777777" w:rsidR="00304A1B" w:rsidRPr="00D324AA" w:rsidRDefault="00304A1B" w:rsidP="00304A1B">
      <w:pPr>
        <w:rPr>
          <w:color w:val="FF0000"/>
          <w:lang w:val="en-NZ"/>
        </w:rPr>
      </w:pPr>
    </w:p>
    <w:p w14:paraId="2D1E7D6D" w14:textId="77777777" w:rsidR="00304A1B" w:rsidRPr="00952A55" w:rsidRDefault="00304A1B" w:rsidP="00304A1B">
      <w:pPr>
        <w:pStyle w:val="NSCbullet"/>
        <w:rPr>
          <w:color w:val="auto"/>
        </w:rPr>
      </w:pPr>
      <w:r w:rsidRPr="00952A55">
        <w:rPr>
          <w:color w:val="auto"/>
        </w:rPr>
        <w:t xml:space="preserve">please address all outstanding ethical issues raised by the </w:t>
      </w:r>
      <w:proofErr w:type="gramStart"/>
      <w:r w:rsidRPr="00952A55">
        <w:rPr>
          <w:color w:val="auto"/>
        </w:rPr>
        <w:t>Committee</w:t>
      </w:r>
      <w:proofErr w:type="gramEnd"/>
    </w:p>
    <w:p w14:paraId="258CD3BC" w14:textId="77777777" w:rsidR="00247A0C" w:rsidRDefault="00304A1B" w:rsidP="00247A0C">
      <w:pPr>
        <w:numPr>
          <w:ilvl w:val="0"/>
          <w:numId w:val="5"/>
        </w:numPr>
        <w:spacing w:before="80" w:after="80"/>
        <w:ind w:left="714" w:hanging="357"/>
        <w:rPr>
          <w:rFonts w:cs="Arial"/>
          <w:szCs w:val="22"/>
          <w:lang w:val="en-NZ"/>
        </w:rPr>
      </w:pPr>
      <w:r w:rsidRPr="00952A55">
        <w:rPr>
          <w:rFonts w:cs="Arial"/>
          <w:szCs w:val="22"/>
          <w:lang w:val="en-NZ"/>
        </w:rPr>
        <w:lastRenderedPageBreak/>
        <w:t xml:space="preserve">please update the Participant Information Sheet and Consent Form, taking into account the feedback provided by the Committee. </w:t>
      </w:r>
      <w:r w:rsidRPr="00952A55">
        <w:rPr>
          <w:i/>
          <w:iCs/>
        </w:rPr>
        <w:t>(National Ethical Standards for Health and Disability Research and Quality Improvement, para 7.15 – 7.17).</w:t>
      </w:r>
    </w:p>
    <w:p w14:paraId="4E51851D" w14:textId="6D6189F9" w:rsidR="00247A0C" w:rsidRPr="00247A0C" w:rsidRDefault="00247A0C" w:rsidP="00247A0C">
      <w:pPr>
        <w:numPr>
          <w:ilvl w:val="0"/>
          <w:numId w:val="5"/>
        </w:numPr>
        <w:spacing w:before="80" w:after="80"/>
        <w:ind w:left="714" w:hanging="357"/>
        <w:rPr>
          <w:rFonts w:cs="Arial"/>
          <w:szCs w:val="22"/>
          <w:lang w:val="en-NZ"/>
        </w:rPr>
      </w:pPr>
      <w:r>
        <w:t>p</w:t>
      </w:r>
      <w:r w:rsidRPr="00247A0C">
        <w:t xml:space="preserve">lease update the advertisements, taking into account the feedback provided by the Committee. (National Ethical Standards for Health and Disability Research and Quality Improvement, para 11.12).  </w:t>
      </w:r>
    </w:p>
    <w:p w14:paraId="53D06CE4" w14:textId="77777777" w:rsidR="00304A1B" w:rsidRPr="00D324AA" w:rsidRDefault="00304A1B" w:rsidP="00304A1B">
      <w:pPr>
        <w:rPr>
          <w:rFonts w:cs="Arial"/>
          <w:color w:val="33CCCC"/>
          <w:szCs w:val="22"/>
          <w:lang w:val="en-NZ"/>
        </w:rPr>
      </w:pPr>
    </w:p>
    <w:p w14:paraId="7DEE52F2" w14:textId="77777777" w:rsidR="00304A1B" w:rsidRDefault="00304A1B" w:rsidP="00304A1B">
      <w:pPr>
        <w:rPr>
          <w:color w:val="4BACC6"/>
          <w:lang w:val="en-NZ"/>
        </w:rPr>
      </w:pPr>
    </w:p>
    <w:p w14:paraId="3AF1123D"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51B5CCE4" w14:textId="77777777" w:rsidTr="009D0914">
        <w:trPr>
          <w:trHeight w:val="280"/>
        </w:trPr>
        <w:tc>
          <w:tcPr>
            <w:tcW w:w="966" w:type="dxa"/>
            <w:tcBorders>
              <w:top w:val="nil"/>
              <w:left w:val="nil"/>
              <w:bottom w:val="nil"/>
              <w:right w:val="nil"/>
            </w:tcBorders>
          </w:tcPr>
          <w:p w14:paraId="4D557F9B" w14:textId="77777777" w:rsidR="00304A1B" w:rsidRPr="00960BFE" w:rsidRDefault="00304A1B" w:rsidP="009D0914">
            <w:pPr>
              <w:autoSpaceDE w:val="0"/>
              <w:autoSpaceDN w:val="0"/>
              <w:adjustRightInd w:val="0"/>
            </w:pPr>
            <w:r>
              <w:rPr>
                <w:b/>
              </w:rPr>
              <w:lastRenderedPageBreak/>
              <w:t>6</w:t>
            </w:r>
            <w:r w:rsidRPr="00960BFE">
              <w:rPr>
                <w:b/>
              </w:rPr>
              <w:t xml:space="preserve"> </w:t>
            </w:r>
            <w:r w:rsidRPr="00960BFE">
              <w:t xml:space="preserve"> </w:t>
            </w:r>
          </w:p>
        </w:tc>
        <w:tc>
          <w:tcPr>
            <w:tcW w:w="2575" w:type="dxa"/>
            <w:tcBorders>
              <w:top w:val="nil"/>
              <w:left w:val="nil"/>
              <w:bottom w:val="nil"/>
              <w:right w:val="nil"/>
            </w:tcBorders>
          </w:tcPr>
          <w:p w14:paraId="640D4828"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C96011E" w14:textId="77777777" w:rsidR="00304A1B" w:rsidRPr="002B62FF" w:rsidRDefault="00B65D27" w:rsidP="009D0914">
            <w:pPr>
              <w:rPr>
                <w:b/>
                <w:bCs/>
              </w:rPr>
            </w:pPr>
            <w:r w:rsidRPr="00B65D27">
              <w:rPr>
                <w:b/>
                <w:bCs/>
              </w:rPr>
              <w:t>2024 FULL 20183</w:t>
            </w:r>
          </w:p>
        </w:tc>
      </w:tr>
      <w:tr w:rsidR="00304A1B" w:rsidRPr="00960BFE" w14:paraId="4010AE05" w14:textId="77777777" w:rsidTr="009D0914">
        <w:trPr>
          <w:trHeight w:val="280"/>
        </w:trPr>
        <w:tc>
          <w:tcPr>
            <w:tcW w:w="966" w:type="dxa"/>
            <w:tcBorders>
              <w:top w:val="nil"/>
              <w:left w:val="nil"/>
              <w:bottom w:val="nil"/>
              <w:right w:val="nil"/>
            </w:tcBorders>
          </w:tcPr>
          <w:p w14:paraId="46821D5F"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08AD977D"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06993EF3" w14:textId="77777777" w:rsidR="00304A1B" w:rsidRPr="00960BFE" w:rsidRDefault="00B65D27" w:rsidP="009D0914">
            <w:pPr>
              <w:autoSpaceDE w:val="0"/>
              <w:autoSpaceDN w:val="0"/>
              <w:adjustRightInd w:val="0"/>
            </w:pPr>
            <w:r w:rsidRPr="00B65D27">
              <w:t>AAA-Shape Pivotal Trial: Abdominal Aortic Aneurysm Sac Healing and Prevention of Expansion</w:t>
            </w:r>
          </w:p>
        </w:tc>
      </w:tr>
      <w:tr w:rsidR="00304A1B" w:rsidRPr="00960BFE" w14:paraId="1C7FE7D2" w14:textId="77777777" w:rsidTr="009D0914">
        <w:trPr>
          <w:trHeight w:val="280"/>
        </w:trPr>
        <w:tc>
          <w:tcPr>
            <w:tcW w:w="966" w:type="dxa"/>
            <w:tcBorders>
              <w:top w:val="nil"/>
              <w:left w:val="nil"/>
              <w:bottom w:val="nil"/>
              <w:right w:val="nil"/>
            </w:tcBorders>
          </w:tcPr>
          <w:p w14:paraId="5AF0C311"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6178476E"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5E592226" w14:textId="77777777" w:rsidR="00304A1B" w:rsidRPr="00960BFE" w:rsidRDefault="00B65D27" w:rsidP="00B65D27">
            <w:r>
              <w:t>Dr Andrew Holden</w:t>
            </w:r>
          </w:p>
        </w:tc>
      </w:tr>
      <w:tr w:rsidR="00304A1B" w:rsidRPr="00960BFE" w14:paraId="198252DA" w14:textId="77777777" w:rsidTr="009D0914">
        <w:trPr>
          <w:trHeight w:val="280"/>
        </w:trPr>
        <w:tc>
          <w:tcPr>
            <w:tcW w:w="966" w:type="dxa"/>
            <w:tcBorders>
              <w:top w:val="nil"/>
              <w:left w:val="nil"/>
              <w:bottom w:val="nil"/>
              <w:right w:val="nil"/>
            </w:tcBorders>
          </w:tcPr>
          <w:p w14:paraId="71ED18DC"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FDFAB41"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32B9B5DB" w14:textId="77777777" w:rsidR="00304A1B" w:rsidRPr="00960BFE" w:rsidRDefault="00953014" w:rsidP="009D0914">
            <w:pPr>
              <w:autoSpaceDE w:val="0"/>
              <w:autoSpaceDN w:val="0"/>
              <w:adjustRightInd w:val="0"/>
            </w:pPr>
            <w:r w:rsidRPr="00953014">
              <w:t>Shape Memory Medical Inc</w:t>
            </w:r>
          </w:p>
        </w:tc>
      </w:tr>
      <w:tr w:rsidR="00304A1B" w:rsidRPr="00960BFE" w14:paraId="68ECF724" w14:textId="77777777" w:rsidTr="009D0914">
        <w:trPr>
          <w:trHeight w:val="280"/>
        </w:trPr>
        <w:tc>
          <w:tcPr>
            <w:tcW w:w="966" w:type="dxa"/>
            <w:tcBorders>
              <w:top w:val="nil"/>
              <w:left w:val="nil"/>
              <w:bottom w:val="nil"/>
              <w:right w:val="nil"/>
            </w:tcBorders>
          </w:tcPr>
          <w:p w14:paraId="37B122D4"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2191EA3F"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75D43472" w14:textId="77777777" w:rsidR="00304A1B" w:rsidRPr="00960BFE" w:rsidRDefault="00B65D27" w:rsidP="009D0914">
            <w:pPr>
              <w:autoSpaceDE w:val="0"/>
              <w:autoSpaceDN w:val="0"/>
              <w:adjustRightInd w:val="0"/>
            </w:pPr>
            <w:r>
              <w:t>6 June 2024</w:t>
            </w:r>
          </w:p>
        </w:tc>
      </w:tr>
    </w:tbl>
    <w:p w14:paraId="65D2187C" w14:textId="77777777" w:rsidR="00304A1B" w:rsidRPr="00795EDD" w:rsidRDefault="00304A1B" w:rsidP="00304A1B"/>
    <w:p w14:paraId="48024947" w14:textId="77777777" w:rsidR="00304A1B" w:rsidRPr="00A80B24" w:rsidRDefault="001D25BA" w:rsidP="00304A1B">
      <w:pPr>
        <w:autoSpaceDE w:val="0"/>
        <w:autoSpaceDN w:val="0"/>
        <w:adjustRightInd w:val="0"/>
        <w:rPr>
          <w:sz w:val="20"/>
          <w:lang w:val="en-NZ"/>
        </w:rPr>
      </w:pPr>
      <w:r w:rsidRPr="00A80B24">
        <w:rPr>
          <w:rFonts w:cs="Arial"/>
          <w:szCs w:val="22"/>
          <w:lang w:val="en-NZ"/>
        </w:rPr>
        <w:t>Dr Andrew Holden, Ms Cindy Corne, Ms Helen Knight</w:t>
      </w:r>
      <w:r w:rsidR="00304A1B" w:rsidRPr="00A80B24">
        <w:rPr>
          <w:lang w:val="en-NZ"/>
        </w:rPr>
        <w:t xml:space="preserve"> was present via videoconference for discussion of this application.</w:t>
      </w:r>
    </w:p>
    <w:p w14:paraId="1AC208C7" w14:textId="77777777" w:rsidR="00304A1B" w:rsidRPr="00D324AA" w:rsidRDefault="00304A1B" w:rsidP="00304A1B">
      <w:pPr>
        <w:rPr>
          <w:u w:val="single"/>
          <w:lang w:val="en-NZ"/>
        </w:rPr>
      </w:pPr>
    </w:p>
    <w:p w14:paraId="20D787EC" w14:textId="77777777" w:rsidR="00304A1B" w:rsidRPr="0054344C" w:rsidRDefault="00304A1B" w:rsidP="00304A1B">
      <w:pPr>
        <w:pStyle w:val="Headingbold"/>
      </w:pPr>
      <w:r w:rsidRPr="0054344C">
        <w:t>Potential conflicts of interest</w:t>
      </w:r>
    </w:p>
    <w:p w14:paraId="0786231B" w14:textId="77777777" w:rsidR="00304A1B" w:rsidRPr="00D324AA" w:rsidRDefault="00304A1B" w:rsidP="00304A1B">
      <w:pPr>
        <w:rPr>
          <w:b/>
          <w:lang w:val="en-NZ"/>
        </w:rPr>
      </w:pPr>
    </w:p>
    <w:p w14:paraId="3FFD8964"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7C8C9F36" w14:textId="77777777" w:rsidR="00304A1B" w:rsidRPr="00D324AA" w:rsidRDefault="00304A1B" w:rsidP="00304A1B">
      <w:pPr>
        <w:rPr>
          <w:lang w:val="en-NZ"/>
        </w:rPr>
      </w:pPr>
    </w:p>
    <w:p w14:paraId="39C4CB4F"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4DB876BB" w14:textId="77777777" w:rsidR="00304A1B" w:rsidRPr="00D324AA" w:rsidRDefault="00304A1B" w:rsidP="00304A1B">
      <w:pPr>
        <w:rPr>
          <w:lang w:val="en-NZ"/>
        </w:rPr>
      </w:pPr>
    </w:p>
    <w:p w14:paraId="38AFC664" w14:textId="77777777" w:rsidR="00304A1B" w:rsidRPr="0054344C" w:rsidRDefault="00304A1B" w:rsidP="00304A1B">
      <w:pPr>
        <w:pStyle w:val="Headingbold"/>
      </w:pPr>
      <w:r w:rsidRPr="0054344C">
        <w:t xml:space="preserve">Summary of resolved ethical </w:t>
      </w:r>
      <w:proofErr w:type="gramStart"/>
      <w:r w:rsidRPr="0054344C">
        <w:t>issues</w:t>
      </w:r>
      <w:proofErr w:type="gramEnd"/>
      <w:r w:rsidRPr="0054344C">
        <w:t xml:space="preserve"> </w:t>
      </w:r>
    </w:p>
    <w:p w14:paraId="4A5AB7BB" w14:textId="77777777" w:rsidR="00304A1B" w:rsidRPr="00D324AA" w:rsidRDefault="00304A1B" w:rsidP="00304A1B">
      <w:pPr>
        <w:rPr>
          <w:u w:val="single"/>
          <w:lang w:val="en-NZ"/>
        </w:rPr>
      </w:pPr>
    </w:p>
    <w:p w14:paraId="15474CC4" w14:textId="77777777" w:rsidR="00304A1B" w:rsidRPr="00D324AA" w:rsidRDefault="00304A1B" w:rsidP="00304A1B">
      <w:pPr>
        <w:rPr>
          <w:lang w:val="en-NZ"/>
        </w:rPr>
      </w:pPr>
      <w:r w:rsidRPr="00D324AA">
        <w:rPr>
          <w:lang w:val="en-NZ"/>
        </w:rPr>
        <w:t>The main ethical issues considered by the Committee and addressed by the Researcher are as follows.</w:t>
      </w:r>
    </w:p>
    <w:p w14:paraId="6B58A7C8" w14:textId="77777777" w:rsidR="00304A1B" w:rsidRPr="00D324AA" w:rsidRDefault="00304A1B" w:rsidP="00304A1B">
      <w:pPr>
        <w:rPr>
          <w:lang w:val="en-NZ"/>
        </w:rPr>
      </w:pPr>
    </w:p>
    <w:p w14:paraId="4329A6C8" w14:textId="033D442D" w:rsidR="00304A1B" w:rsidRPr="00D324AA" w:rsidRDefault="00304A1B" w:rsidP="00952A55">
      <w:pPr>
        <w:pStyle w:val="ListParagraph"/>
        <w:numPr>
          <w:ilvl w:val="0"/>
          <w:numId w:val="32"/>
        </w:numPr>
      </w:pPr>
      <w:r w:rsidRPr="00D324AA">
        <w:t xml:space="preserve">The Committee </w:t>
      </w:r>
      <w:r w:rsidR="00C03A35">
        <w:t>clarified that the exclusion of pregnant people from the trial is due to the nature of the intervention and the use of radiation and contrasts. The Committee noted th</w:t>
      </w:r>
      <w:r w:rsidR="001562AF">
        <w:t xml:space="preserve">e researcher’s advice that </w:t>
      </w:r>
      <w:r w:rsidR="00C03A35">
        <w:t xml:space="preserve">a pregnant person would be </w:t>
      </w:r>
      <w:r w:rsidR="001562AF">
        <w:t xml:space="preserve">very </w:t>
      </w:r>
      <w:r w:rsidR="00C03A35">
        <w:t xml:space="preserve">unlikely to appear in the study population. </w:t>
      </w:r>
    </w:p>
    <w:p w14:paraId="2FF01BB3" w14:textId="33112A67" w:rsidR="00304A1B" w:rsidRDefault="00125481" w:rsidP="00304A1B">
      <w:pPr>
        <w:numPr>
          <w:ilvl w:val="0"/>
          <w:numId w:val="3"/>
        </w:numPr>
        <w:spacing w:before="80" w:after="80"/>
        <w:contextualSpacing/>
        <w:rPr>
          <w:lang w:val="en-NZ"/>
        </w:rPr>
      </w:pPr>
      <w:r>
        <w:rPr>
          <w:lang w:val="en-NZ"/>
        </w:rPr>
        <w:t>The Committee clarified the length of stay post-procedure.</w:t>
      </w:r>
    </w:p>
    <w:p w14:paraId="34948AF5" w14:textId="37F67A2E" w:rsidR="00125481" w:rsidRDefault="00125481" w:rsidP="00304A1B">
      <w:pPr>
        <w:numPr>
          <w:ilvl w:val="0"/>
          <w:numId w:val="3"/>
        </w:numPr>
        <w:spacing w:before="80" w:after="80"/>
        <w:contextualSpacing/>
        <w:rPr>
          <w:lang w:val="en-NZ"/>
        </w:rPr>
      </w:pPr>
      <w:r>
        <w:rPr>
          <w:lang w:val="en-NZ"/>
        </w:rPr>
        <w:t>The Committee clarified the protocol for the event of aneurysm growth post-study.</w:t>
      </w:r>
    </w:p>
    <w:p w14:paraId="04753D92" w14:textId="251C9204" w:rsidR="00B27908" w:rsidRPr="00D324AA" w:rsidRDefault="00B27908" w:rsidP="00304A1B">
      <w:pPr>
        <w:numPr>
          <w:ilvl w:val="0"/>
          <w:numId w:val="3"/>
        </w:numPr>
        <w:spacing w:before="80" w:after="80"/>
        <w:contextualSpacing/>
        <w:rPr>
          <w:lang w:val="en-NZ"/>
        </w:rPr>
      </w:pPr>
      <w:r>
        <w:rPr>
          <w:lang w:val="en-NZ"/>
        </w:rPr>
        <w:t>The Committee clarified that the device does not contain leachates or toxins.</w:t>
      </w:r>
    </w:p>
    <w:p w14:paraId="29638216" w14:textId="77777777" w:rsidR="00304A1B" w:rsidRPr="00D324AA" w:rsidRDefault="00304A1B" w:rsidP="00304A1B">
      <w:pPr>
        <w:spacing w:before="80" w:after="80"/>
        <w:rPr>
          <w:lang w:val="en-NZ"/>
        </w:rPr>
      </w:pPr>
    </w:p>
    <w:p w14:paraId="69825A96" w14:textId="77777777" w:rsidR="00304A1B" w:rsidRPr="0054344C" w:rsidRDefault="00304A1B" w:rsidP="00304A1B">
      <w:pPr>
        <w:pStyle w:val="Headingbold"/>
      </w:pPr>
      <w:r w:rsidRPr="0054344C">
        <w:t>Summary of outstanding ethical issues</w:t>
      </w:r>
    </w:p>
    <w:p w14:paraId="48DA091A" w14:textId="77777777" w:rsidR="00304A1B" w:rsidRPr="00D324AA" w:rsidRDefault="00304A1B" w:rsidP="00304A1B">
      <w:pPr>
        <w:rPr>
          <w:lang w:val="en-NZ"/>
        </w:rPr>
      </w:pPr>
    </w:p>
    <w:p w14:paraId="6F9C17C3" w14:textId="77777777" w:rsidR="00304A1B" w:rsidRPr="00D324AA" w:rsidRDefault="00304A1B" w:rsidP="00304A1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52489491" w14:textId="77777777" w:rsidR="00304A1B" w:rsidRPr="00D324AA" w:rsidRDefault="00304A1B" w:rsidP="00304A1B">
      <w:pPr>
        <w:autoSpaceDE w:val="0"/>
        <w:autoSpaceDN w:val="0"/>
        <w:adjustRightInd w:val="0"/>
        <w:rPr>
          <w:szCs w:val="22"/>
          <w:lang w:val="en-NZ"/>
        </w:rPr>
      </w:pPr>
    </w:p>
    <w:p w14:paraId="1FEC928A" w14:textId="6E2B2FBC" w:rsidR="00A80B24" w:rsidRPr="00A80B24" w:rsidRDefault="00A80B24" w:rsidP="00304A1B">
      <w:pPr>
        <w:pStyle w:val="ListParagraph"/>
        <w:rPr>
          <w:rFonts w:cs="Arial"/>
          <w:color w:val="FF0000"/>
        </w:rPr>
      </w:pPr>
      <w:r>
        <w:t>The Committee requested provision of the FDA peer review. The Committee requires this in order to be able to adequately assess whether the methodology has been sufficiently scrutinised</w:t>
      </w:r>
      <w:r w:rsidR="001562AF">
        <w:t xml:space="preserve">, with particular </w:t>
      </w:r>
      <w:r w:rsidR="00125481">
        <w:t xml:space="preserve">interest in terms of the absorption of the </w:t>
      </w:r>
      <w:r w:rsidR="0068211C">
        <w:t xml:space="preserve">polymer device by </w:t>
      </w:r>
      <w:r w:rsidR="00125481">
        <w:t>the body</w:t>
      </w:r>
      <w:r w:rsidR="00D62732">
        <w:t xml:space="preserve"> in the </w:t>
      </w:r>
      <w:proofErr w:type="gramStart"/>
      <w:r w:rsidR="00D62732">
        <w:t>two year</w:t>
      </w:r>
      <w:proofErr w:type="gramEnd"/>
      <w:r w:rsidR="00D62732">
        <w:t xml:space="preserve"> timeframe as </w:t>
      </w:r>
      <w:r w:rsidR="00B27908">
        <w:t>advised</w:t>
      </w:r>
      <w:r w:rsidR="00D62732">
        <w:t xml:space="preserve"> by the Researcher.</w:t>
      </w:r>
    </w:p>
    <w:p w14:paraId="6E265919" w14:textId="476D4925" w:rsidR="00C03A35" w:rsidRPr="00C03A35" w:rsidRDefault="00A80B24" w:rsidP="00304A1B">
      <w:pPr>
        <w:pStyle w:val="ListParagraph"/>
        <w:rPr>
          <w:rFonts w:cs="Arial"/>
          <w:color w:val="FF0000"/>
        </w:rPr>
      </w:pPr>
      <w:r>
        <w:t>The Committee noted that the Charter for the Data Safety Management Board was provided in a form that could not be opened by the Committee. Please provide this for review.</w:t>
      </w:r>
      <w:r w:rsidR="00C03A35">
        <w:t xml:space="preserve"> </w:t>
      </w:r>
    </w:p>
    <w:p w14:paraId="469BDF6A" w14:textId="63D31F0E" w:rsidR="00C03A35" w:rsidRPr="00C03A35" w:rsidRDefault="00C03A35" w:rsidP="00304A1B">
      <w:pPr>
        <w:pStyle w:val="ListParagraph"/>
        <w:rPr>
          <w:rFonts w:cs="Arial"/>
          <w:color w:val="FF0000"/>
        </w:rPr>
      </w:pPr>
      <w:r>
        <w:rPr>
          <w:rFonts w:cs="Arial"/>
        </w:rPr>
        <w:t>The Committee requested the data management policies from the Sponsor. This is a requirement for New Zealand ethics</w:t>
      </w:r>
      <w:r w:rsidR="001562AF">
        <w:rPr>
          <w:rFonts w:cs="Arial"/>
        </w:rPr>
        <w:t xml:space="preserve"> approval</w:t>
      </w:r>
      <w:r w:rsidR="00125481">
        <w:rPr>
          <w:rFonts w:cs="Arial"/>
        </w:rPr>
        <w:t>.</w:t>
      </w:r>
      <w:r>
        <w:rPr>
          <w:rFonts w:cs="Arial"/>
        </w:rPr>
        <w:t xml:space="preserve"> </w:t>
      </w:r>
    </w:p>
    <w:p w14:paraId="6408FA0A" w14:textId="77777777" w:rsidR="00C03A35" w:rsidRDefault="00C03A35" w:rsidP="00304A1B">
      <w:pPr>
        <w:spacing w:before="80" w:after="80"/>
        <w:rPr>
          <w:rFonts w:cs="Arial"/>
          <w:szCs w:val="22"/>
          <w:lang w:val="en-NZ"/>
        </w:rPr>
      </w:pPr>
    </w:p>
    <w:p w14:paraId="35448D7D" w14:textId="6E523D5D" w:rsidR="00304A1B" w:rsidRPr="00D324AA" w:rsidRDefault="00304A1B" w:rsidP="00304A1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1F4BD05" w14:textId="77777777" w:rsidR="00304A1B" w:rsidRPr="00D324AA" w:rsidRDefault="00304A1B" w:rsidP="00304A1B">
      <w:pPr>
        <w:spacing w:before="80" w:after="80"/>
        <w:rPr>
          <w:rFonts w:cs="Arial"/>
          <w:szCs w:val="22"/>
          <w:lang w:val="en-NZ"/>
        </w:rPr>
      </w:pPr>
    </w:p>
    <w:p w14:paraId="45041CAB" w14:textId="1DC8F4AA" w:rsidR="00304A1B" w:rsidRDefault="00304A1B" w:rsidP="00304A1B">
      <w:pPr>
        <w:pStyle w:val="ListParagraph"/>
      </w:pPr>
      <w:r w:rsidRPr="00D324AA">
        <w:t>Please</w:t>
      </w:r>
      <w:r w:rsidR="00A80B24">
        <w:t xml:space="preserve"> state whether the sac shrinkage quoted in the PIS </w:t>
      </w:r>
      <w:r w:rsidR="001562AF">
        <w:t xml:space="preserve">from studies to date </w:t>
      </w:r>
      <w:r w:rsidR="00A80B24">
        <w:t>is statistically significant or encouraging etc., if possible.</w:t>
      </w:r>
    </w:p>
    <w:p w14:paraId="00225DDC" w14:textId="787B2C4D" w:rsidR="00A80B24" w:rsidRDefault="00A80B24" w:rsidP="00304A1B">
      <w:pPr>
        <w:pStyle w:val="ListParagraph"/>
      </w:pPr>
      <w:r>
        <w:t xml:space="preserve">Please clarify </w:t>
      </w:r>
      <w:r w:rsidR="001562AF">
        <w:t>that</w:t>
      </w:r>
      <w:r>
        <w:t xml:space="preserve"> the procedure time will be affected by the insertion of the device.</w:t>
      </w:r>
    </w:p>
    <w:p w14:paraId="49473437" w14:textId="7CFCFA31" w:rsidR="00304A1B" w:rsidRDefault="00A80B24" w:rsidP="00304A1B">
      <w:pPr>
        <w:pStyle w:val="ListParagraph"/>
      </w:pPr>
      <w:r>
        <w:t>Please clarify if the randomisation will proceed in cases where the procedure may not be possible due to complications.</w:t>
      </w:r>
    </w:p>
    <w:p w14:paraId="10172643" w14:textId="4EDA5A3B" w:rsidR="00C03A35" w:rsidRDefault="00C03A35" w:rsidP="00304A1B">
      <w:pPr>
        <w:pStyle w:val="ListParagraph"/>
      </w:pPr>
      <w:r>
        <w:t>Please remove mention of the pregnant partner in the consent form.</w:t>
      </w:r>
      <w:r w:rsidR="00125481">
        <w:t xml:space="preserve"> </w:t>
      </w:r>
    </w:p>
    <w:p w14:paraId="29C45B42" w14:textId="76CB9D7B" w:rsidR="00125481" w:rsidRDefault="00125481" w:rsidP="00304A1B">
      <w:pPr>
        <w:pStyle w:val="ListParagraph"/>
      </w:pPr>
      <w:r>
        <w:lastRenderedPageBreak/>
        <w:t>Please specify that the blood testing done is additional to the standard of care.</w:t>
      </w:r>
    </w:p>
    <w:p w14:paraId="12630D2C" w14:textId="77777777" w:rsidR="00C03A35" w:rsidRPr="00D324AA" w:rsidRDefault="00C03A35" w:rsidP="00C03A35">
      <w:pPr>
        <w:pStyle w:val="ListParagraph"/>
        <w:numPr>
          <w:ilvl w:val="0"/>
          <w:numId w:val="0"/>
        </w:numPr>
        <w:ind w:left="357" w:hanging="357"/>
      </w:pPr>
    </w:p>
    <w:p w14:paraId="4BAAF214" w14:textId="77777777" w:rsidR="00304A1B" w:rsidRPr="0054344C" w:rsidRDefault="00304A1B" w:rsidP="00304A1B">
      <w:pPr>
        <w:rPr>
          <w:b/>
          <w:bCs/>
          <w:lang w:val="en-NZ"/>
        </w:rPr>
      </w:pPr>
      <w:r w:rsidRPr="0054344C">
        <w:rPr>
          <w:b/>
          <w:bCs/>
          <w:lang w:val="en-NZ"/>
        </w:rPr>
        <w:t xml:space="preserve">Decision </w:t>
      </w:r>
    </w:p>
    <w:p w14:paraId="7815C9C5" w14:textId="77777777" w:rsidR="00304A1B" w:rsidRPr="00D324AA" w:rsidRDefault="00304A1B" w:rsidP="00304A1B">
      <w:pPr>
        <w:rPr>
          <w:lang w:val="en-NZ"/>
        </w:rPr>
      </w:pPr>
    </w:p>
    <w:p w14:paraId="76EA88F8" w14:textId="77777777" w:rsidR="00304A1B" w:rsidRPr="00D324AA" w:rsidRDefault="00304A1B" w:rsidP="00304A1B">
      <w:pPr>
        <w:rPr>
          <w:lang w:val="en-NZ"/>
        </w:rPr>
      </w:pPr>
    </w:p>
    <w:p w14:paraId="1E957C6B" w14:textId="77777777" w:rsidR="00304A1B" w:rsidRPr="00D324AA" w:rsidRDefault="00304A1B" w:rsidP="00304A1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7D2E51E" w14:textId="77777777" w:rsidR="00304A1B" w:rsidRPr="00D324AA" w:rsidRDefault="00304A1B" w:rsidP="00304A1B">
      <w:pPr>
        <w:rPr>
          <w:lang w:val="en-NZ"/>
        </w:rPr>
      </w:pPr>
    </w:p>
    <w:p w14:paraId="20AC9E58" w14:textId="77777777" w:rsidR="00304A1B" w:rsidRPr="006D0A33" w:rsidRDefault="00304A1B" w:rsidP="00304A1B">
      <w:pPr>
        <w:pStyle w:val="ListParagraph"/>
      </w:pPr>
      <w:r w:rsidRPr="006D0A33">
        <w:t>Please address all outstanding ethical issues, providing the information requested by the Committee.</w:t>
      </w:r>
    </w:p>
    <w:p w14:paraId="194365C5" w14:textId="77777777" w:rsidR="00304A1B" w:rsidRPr="006D0A33" w:rsidRDefault="00304A1B" w:rsidP="00304A1B">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9A3FB33" w14:textId="77777777" w:rsidR="00304A1B" w:rsidRPr="006D0A33" w:rsidRDefault="00304A1B" w:rsidP="00304A1B">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32E8BC0E" w14:textId="77777777" w:rsidR="00304A1B" w:rsidRPr="00D324AA" w:rsidRDefault="00304A1B" w:rsidP="00304A1B">
      <w:pPr>
        <w:rPr>
          <w:color w:val="FF0000"/>
          <w:lang w:val="en-NZ"/>
        </w:rPr>
      </w:pPr>
    </w:p>
    <w:p w14:paraId="25832779" w14:textId="77777777" w:rsidR="00304A1B" w:rsidRPr="00D324AA" w:rsidRDefault="00304A1B" w:rsidP="00304A1B">
      <w:pPr>
        <w:rPr>
          <w:lang w:val="en-NZ"/>
        </w:rPr>
      </w:pPr>
      <w:r w:rsidRPr="00D324AA">
        <w:rPr>
          <w:lang w:val="en-NZ"/>
        </w:rPr>
        <w:t xml:space="preserve">After receipt of the information requested by the Committee, a final decision on the application will be made by </w:t>
      </w:r>
      <w:r w:rsidR="00CC75F4" w:rsidRPr="00CC75F4">
        <w:rPr>
          <w:rFonts w:cs="Arial"/>
          <w:szCs w:val="22"/>
          <w:lang w:val="en-NZ"/>
        </w:rPr>
        <w:t>Dr Sotera Catapang and</w:t>
      </w:r>
      <w:r w:rsidR="00CC75F4">
        <w:rPr>
          <w:rFonts w:cs="Arial"/>
          <w:szCs w:val="22"/>
          <w:lang w:val="en-NZ"/>
        </w:rPr>
        <w:t xml:space="preserve"> Ms Catherine Garvey</w:t>
      </w:r>
      <w:r w:rsidRPr="00D324AA">
        <w:rPr>
          <w:lang w:val="en-NZ"/>
        </w:rPr>
        <w:t>.</w:t>
      </w:r>
    </w:p>
    <w:p w14:paraId="338E2440" w14:textId="77777777" w:rsidR="00304A1B" w:rsidRPr="00D324AA" w:rsidRDefault="00304A1B" w:rsidP="00304A1B">
      <w:pPr>
        <w:rPr>
          <w:color w:val="FF0000"/>
          <w:lang w:val="en-NZ"/>
        </w:rPr>
      </w:pPr>
    </w:p>
    <w:p w14:paraId="6F11762D" w14:textId="77777777" w:rsidR="00304A1B" w:rsidRDefault="00304A1B" w:rsidP="00A66F2E">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04A1B" w:rsidRPr="00960BFE" w14:paraId="77CD36EF" w14:textId="77777777" w:rsidTr="009D0914">
        <w:trPr>
          <w:trHeight w:val="280"/>
        </w:trPr>
        <w:tc>
          <w:tcPr>
            <w:tcW w:w="966" w:type="dxa"/>
            <w:tcBorders>
              <w:top w:val="nil"/>
              <w:left w:val="nil"/>
              <w:bottom w:val="nil"/>
              <w:right w:val="nil"/>
            </w:tcBorders>
          </w:tcPr>
          <w:p w14:paraId="0BEF8EC4" w14:textId="77777777" w:rsidR="00304A1B" w:rsidRPr="00960BFE" w:rsidRDefault="00304A1B" w:rsidP="009D0914">
            <w:pPr>
              <w:autoSpaceDE w:val="0"/>
              <w:autoSpaceDN w:val="0"/>
              <w:adjustRightInd w:val="0"/>
            </w:pPr>
            <w:r>
              <w:rPr>
                <w:b/>
              </w:rPr>
              <w:lastRenderedPageBreak/>
              <w:t>7</w:t>
            </w:r>
            <w:r w:rsidRPr="00960BFE">
              <w:rPr>
                <w:b/>
              </w:rPr>
              <w:t xml:space="preserve"> </w:t>
            </w:r>
            <w:r w:rsidRPr="00960BFE">
              <w:t xml:space="preserve"> </w:t>
            </w:r>
          </w:p>
        </w:tc>
        <w:tc>
          <w:tcPr>
            <w:tcW w:w="2575" w:type="dxa"/>
            <w:tcBorders>
              <w:top w:val="nil"/>
              <w:left w:val="nil"/>
              <w:bottom w:val="nil"/>
              <w:right w:val="nil"/>
            </w:tcBorders>
          </w:tcPr>
          <w:p w14:paraId="0044B6C5" w14:textId="77777777" w:rsidR="00304A1B" w:rsidRPr="00960BFE" w:rsidRDefault="00304A1B" w:rsidP="009D091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7245491" w14:textId="77777777" w:rsidR="00304A1B" w:rsidRPr="002B62FF" w:rsidRDefault="00B65D27" w:rsidP="009D0914">
            <w:pPr>
              <w:rPr>
                <w:b/>
                <w:bCs/>
              </w:rPr>
            </w:pPr>
            <w:r w:rsidRPr="00B65D27">
              <w:rPr>
                <w:b/>
                <w:bCs/>
              </w:rPr>
              <w:t>2024 FULL 20371</w:t>
            </w:r>
          </w:p>
        </w:tc>
      </w:tr>
      <w:tr w:rsidR="00304A1B" w:rsidRPr="00960BFE" w14:paraId="5CC43A12" w14:textId="77777777" w:rsidTr="009D0914">
        <w:trPr>
          <w:trHeight w:val="280"/>
        </w:trPr>
        <w:tc>
          <w:tcPr>
            <w:tcW w:w="966" w:type="dxa"/>
            <w:tcBorders>
              <w:top w:val="nil"/>
              <w:left w:val="nil"/>
              <w:bottom w:val="nil"/>
              <w:right w:val="nil"/>
            </w:tcBorders>
          </w:tcPr>
          <w:p w14:paraId="16C16B82"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1546174C" w14:textId="77777777" w:rsidR="00304A1B" w:rsidRPr="00960BFE" w:rsidRDefault="00304A1B" w:rsidP="009D0914">
            <w:pPr>
              <w:autoSpaceDE w:val="0"/>
              <w:autoSpaceDN w:val="0"/>
              <w:adjustRightInd w:val="0"/>
            </w:pPr>
            <w:r w:rsidRPr="00960BFE">
              <w:t xml:space="preserve">Title: </w:t>
            </w:r>
          </w:p>
        </w:tc>
        <w:tc>
          <w:tcPr>
            <w:tcW w:w="6459" w:type="dxa"/>
            <w:tcBorders>
              <w:top w:val="nil"/>
              <w:left w:val="nil"/>
              <w:bottom w:val="nil"/>
              <w:right w:val="nil"/>
            </w:tcBorders>
          </w:tcPr>
          <w:p w14:paraId="3CF87382" w14:textId="77777777" w:rsidR="00B65D27" w:rsidRDefault="00B65D27" w:rsidP="00B65D27">
            <w:pPr>
              <w:autoSpaceDE w:val="0"/>
              <w:autoSpaceDN w:val="0"/>
              <w:adjustRightInd w:val="0"/>
            </w:pPr>
            <w:r>
              <w:t xml:space="preserve">A Phase 1b Study to Evaluate the Safety, Pharmacokinetics, Pharmacodynamics, and Efficacy of </w:t>
            </w:r>
            <w:proofErr w:type="spellStart"/>
            <w:r>
              <w:t>Cavrotolimod</w:t>
            </w:r>
            <w:proofErr w:type="spellEnd"/>
            <w:r>
              <w:t xml:space="preserve"> Alone and in</w:t>
            </w:r>
          </w:p>
          <w:p w14:paraId="22742535" w14:textId="77777777" w:rsidR="00304A1B" w:rsidRPr="00960BFE" w:rsidRDefault="00B65D27" w:rsidP="00B65D27">
            <w:pPr>
              <w:autoSpaceDE w:val="0"/>
              <w:autoSpaceDN w:val="0"/>
              <w:adjustRightInd w:val="0"/>
            </w:pPr>
            <w:r>
              <w:t>Combinations in Subjects with Chronic Hepatitis B Infection.</w:t>
            </w:r>
          </w:p>
        </w:tc>
      </w:tr>
      <w:tr w:rsidR="00304A1B" w:rsidRPr="00960BFE" w14:paraId="6CC60F11" w14:textId="77777777" w:rsidTr="009D0914">
        <w:trPr>
          <w:trHeight w:val="280"/>
        </w:trPr>
        <w:tc>
          <w:tcPr>
            <w:tcW w:w="966" w:type="dxa"/>
            <w:tcBorders>
              <w:top w:val="nil"/>
              <w:left w:val="nil"/>
              <w:bottom w:val="nil"/>
              <w:right w:val="nil"/>
            </w:tcBorders>
          </w:tcPr>
          <w:p w14:paraId="6EF499E1"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38C048AC" w14:textId="77777777" w:rsidR="00304A1B" w:rsidRPr="00960BFE" w:rsidRDefault="00304A1B" w:rsidP="009D0914">
            <w:pPr>
              <w:autoSpaceDE w:val="0"/>
              <w:autoSpaceDN w:val="0"/>
              <w:adjustRightInd w:val="0"/>
            </w:pPr>
            <w:r w:rsidRPr="00960BFE">
              <w:t xml:space="preserve">Principal Investigator: </w:t>
            </w:r>
          </w:p>
        </w:tc>
        <w:tc>
          <w:tcPr>
            <w:tcW w:w="6459" w:type="dxa"/>
            <w:tcBorders>
              <w:top w:val="nil"/>
              <w:left w:val="nil"/>
              <w:bottom w:val="nil"/>
              <w:right w:val="nil"/>
            </w:tcBorders>
          </w:tcPr>
          <w:p w14:paraId="43B0B2BF" w14:textId="77777777" w:rsidR="00304A1B" w:rsidRPr="00960BFE" w:rsidRDefault="00B65D27" w:rsidP="009D0914">
            <w:r w:rsidRPr="00B65D27">
              <w:t>Professor Edward Gane</w:t>
            </w:r>
          </w:p>
        </w:tc>
      </w:tr>
      <w:tr w:rsidR="00304A1B" w:rsidRPr="00960BFE" w14:paraId="11C782AF" w14:textId="77777777" w:rsidTr="009D0914">
        <w:trPr>
          <w:trHeight w:val="280"/>
        </w:trPr>
        <w:tc>
          <w:tcPr>
            <w:tcW w:w="966" w:type="dxa"/>
            <w:tcBorders>
              <w:top w:val="nil"/>
              <w:left w:val="nil"/>
              <w:bottom w:val="nil"/>
              <w:right w:val="nil"/>
            </w:tcBorders>
          </w:tcPr>
          <w:p w14:paraId="053CFC89"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0FB0C2E7" w14:textId="77777777" w:rsidR="00304A1B" w:rsidRPr="00960BFE" w:rsidRDefault="00304A1B" w:rsidP="009D0914">
            <w:pPr>
              <w:autoSpaceDE w:val="0"/>
              <w:autoSpaceDN w:val="0"/>
              <w:adjustRightInd w:val="0"/>
            </w:pPr>
            <w:r w:rsidRPr="00960BFE">
              <w:t xml:space="preserve">Sponsor: </w:t>
            </w:r>
          </w:p>
        </w:tc>
        <w:tc>
          <w:tcPr>
            <w:tcW w:w="6459" w:type="dxa"/>
            <w:tcBorders>
              <w:top w:val="nil"/>
              <w:left w:val="nil"/>
              <w:bottom w:val="nil"/>
              <w:right w:val="nil"/>
            </w:tcBorders>
          </w:tcPr>
          <w:p w14:paraId="0B31D510" w14:textId="77777777" w:rsidR="00304A1B" w:rsidRPr="00960BFE" w:rsidRDefault="00953014" w:rsidP="009D0914">
            <w:pPr>
              <w:autoSpaceDE w:val="0"/>
              <w:autoSpaceDN w:val="0"/>
              <w:adjustRightInd w:val="0"/>
            </w:pPr>
            <w:r w:rsidRPr="00953014">
              <w:t xml:space="preserve">PPD, Part of </w:t>
            </w:r>
            <w:proofErr w:type="spellStart"/>
            <w:r w:rsidRPr="00953014">
              <w:t>Thermo</w:t>
            </w:r>
            <w:proofErr w:type="spellEnd"/>
            <w:r w:rsidRPr="00953014">
              <w:t xml:space="preserve"> Fisher Scientific</w:t>
            </w:r>
          </w:p>
        </w:tc>
      </w:tr>
      <w:tr w:rsidR="00304A1B" w:rsidRPr="00960BFE" w14:paraId="2B012471" w14:textId="77777777" w:rsidTr="009D0914">
        <w:trPr>
          <w:trHeight w:val="280"/>
        </w:trPr>
        <w:tc>
          <w:tcPr>
            <w:tcW w:w="966" w:type="dxa"/>
            <w:tcBorders>
              <w:top w:val="nil"/>
              <w:left w:val="nil"/>
              <w:bottom w:val="nil"/>
              <w:right w:val="nil"/>
            </w:tcBorders>
          </w:tcPr>
          <w:p w14:paraId="2DED2C12" w14:textId="77777777" w:rsidR="00304A1B" w:rsidRPr="00960BFE" w:rsidRDefault="00304A1B" w:rsidP="009D0914">
            <w:pPr>
              <w:autoSpaceDE w:val="0"/>
              <w:autoSpaceDN w:val="0"/>
              <w:adjustRightInd w:val="0"/>
            </w:pPr>
            <w:r w:rsidRPr="00960BFE">
              <w:t xml:space="preserve"> </w:t>
            </w:r>
          </w:p>
        </w:tc>
        <w:tc>
          <w:tcPr>
            <w:tcW w:w="2575" w:type="dxa"/>
            <w:tcBorders>
              <w:top w:val="nil"/>
              <w:left w:val="nil"/>
              <w:bottom w:val="nil"/>
              <w:right w:val="nil"/>
            </w:tcBorders>
          </w:tcPr>
          <w:p w14:paraId="7EC086BA" w14:textId="77777777" w:rsidR="00304A1B" w:rsidRPr="00960BFE" w:rsidRDefault="00304A1B" w:rsidP="009D0914">
            <w:pPr>
              <w:autoSpaceDE w:val="0"/>
              <w:autoSpaceDN w:val="0"/>
              <w:adjustRightInd w:val="0"/>
            </w:pPr>
            <w:r w:rsidRPr="00960BFE">
              <w:t xml:space="preserve">Clock Start Date: </w:t>
            </w:r>
          </w:p>
        </w:tc>
        <w:tc>
          <w:tcPr>
            <w:tcW w:w="6459" w:type="dxa"/>
            <w:tcBorders>
              <w:top w:val="nil"/>
              <w:left w:val="nil"/>
              <w:bottom w:val="nil"/>
              <w:right w:val="nil"/>
            </w:tcBorders>
          </w:tcPr>
          <w:p w14:paraId="3AFD85C2" w14:textId="77777777" w:rsidR="00304A1B" w:rsidRPr="00960BFE" w:rsidRDefault="00B65D27" w:rsidP="009D0914">
            <w:pPr>
              <w:autoSpaceDE w:val="0"/>
              <w:autoSpaceDN w:val="0"/>
              <w:adjustRightInd w:val="0"/>
            </w:pPr>
            <w:r>
              <w:t>6 June 2024</w:t>
            </w:r>
          </w:p>
        </w:tc>
      </w:tr>
    </w:tbl>
    <w:p w14:paraId="65DFC908" w14:textId="77777777" w:rsidR="00304A1B" w:rsidRPr="00795EDD" w:rsidRDefault="00304A1B" w:rsidP="00304A1B"/>
    <w:p w14:paraId="55302AC5" w14:textId="77777777" w:rsidR="00304A1B" w:rsidRPr="00690B9C" w:rsidRDefault="00CC75F4" w:rsidP="00304A1B">
      <w:pPr>
        <w:autoSpaceDE w:val="0"/>
        <w:autoSpaceDN w:val="0"/>
        <w:adjustRightInd w:val="0"/>
        <w:rPr>
          <w:sz w:val="20"/>
          <w:lang w:val="en-NZ"/>
        </w:rPr>
      </w:pPr>
      <w:r w:rsidRPr="00690B9C">
        <w:rPr>
          <w:rFonts w:cs="Arial"/>
          <w:szCs w:val="22"/>
          <w:lang w:val="en-NZ"/>
        </w:rPr>
        <w:t>Dr Ed Gane</w:t>
      </w:r>
      <w:r w:rsidR="0099194D" w:rsidRPr="00690B9C">
        <w:rPr>
          <w:rFonts w:cs="Arial"/>
          <w:szCs w:val="22"/>
          <w:lang w:val="en-NZ"/>
        </w:rPr>
        <w:t xml:space="preserve">, Ms Lucy </w:t>
      </w:r>
      <w:proofErr w:type="spellStart"/>
      <w:r w:rsidR="0099194D" w:rsidRPr="00690B9C">
        <w:rPr>
          <w:rFonts w:cs="Arial"/>
          <w:szCs w:val="22"/>
          <w:lang w:val="en-NZ"/>
        </w:rPr>
        <w:t>Druzianic</w:t>
      </w:r>
      <w:proofErr w:type="spellEnd"/>
      <w:r w:rsidR="0099194D" w:rsidRPr="00690B9C">
        <w:rPr>
          <w:rFonts w:cs="Arial"/>
          <w:szCs w:val="22"/>
          <w:lang w:val="en-NZ"/>
        </w:rPr>
        <w:t>, Miss Kayla Malate</w:t>
      </w:r>
      <w:r w:rsidRPr="00690B9C">
        <w:rPr>
          <w:rFonts w:cs="Arial"/>
          <w:szCs w:val="22"/>
          <w:lang w:val="en-NZ"/>
        </w:rPr>
        <w:t xml:space="preserve"> and Ms Julia O’Sullivan </w:t>
      </w:r>
      <w:r w:rsidR="00304A1B" w:rsidRPr="00690B9C">
        <w:rPr>
          <w:lang w:val="en-NZ"/>
        </w:rPr>
        <w:t>w</w:t>
      </w:r>
      <w:r w:rsidR="00690B9C">
        <w:rPr>
          <w:lang w:val="en-NZ"/>
        </w:rPr>
        <w:t>ere</w:t>
      </w:r>
      <w:r w:rsidR="00304A1B" w:rsidRPr="00690B9C">
        <w:rPr>
          <w:lang w:val="en-NZ"/>
        </w:rPr>
        <w:t xml:space="preserve"> present via videoconference for discussion of this application.</w:t>
      </w:r>
    </w:p>
    <w:p w14:paraId="33E5B2DD" w14:textId="77777777" w:rsidR="00304A1B" w:rsidRPr="00D324AA" w:rsidRDefault="00304A1B" w:rsidP="00304A1B">
      <w:pPr>
        <w:rPr>
          <w:u w:val="single"/>
          <w:lang w:val="en-NZ"/>
        </w:rPr>
      </w:pPr>
    </w:p>
    <w:p w14:paraId="0E0BA653" w14:textId="77777777" w:rsidR="00304A1B" w:rsidRPr="0054344C" w:rsidRDefault="00304A1B" w:rsidP="00304A1B">
      <w:pPr>
        <w:pStyle w:val="Headingbold"/>
      </w:pPr>
      <w:r w:rsidRPr="0054344C">
        <w:t>Potential conflicts of interest</w:t>
      </w:r>
    </w:p>
    <w:p w14:paraId="6FF8700D" w14:textId="77777777" w:rsidR="00304A1B" w:rsidRPr="00D324AA" w:rsidRDefault="00304A1B" w:rsidP="00304A1B">
      <w:pPr>
        <w:rPr>
          <w:b/>
          <w:lang w:val="en-NZ"/>
        </w:rPr>
      </w:pPr>
    </w:p>
    <w:p w14:paraId="28EFA1E1" w14:textId="77777777" w:rsidR="00304A1B" w:rsidRPr="00D324AA" w:rsidRDefault="00304A1B" w:rsidP="00304A1B">
      <w:pPr>
        <w:rPr>
          <w:lang w:val="en-NZ"/>
        </w:rPr>
      </w:pPr>
      <w:r w:rsidRPr="00D324AA">
        <w:rPr>
          <w:lang w:val="en-NZ"/>
        </w:rPr>
        <w:t>The Chair asked members to declare any potential conflicts of interest related to this application.</w:t>
      </w:r>
    </w:p>
    <w:p w14:paraId="0C21F1A9" w14:textId="77777777" w:rsidR="00304A1B" w:rsidRPr="00D324AA" w:rsidRDefault="00304A1B" w:rsidP="00304A1B">
      <w:pPr>
        <w:rPr>
          <w:lang w:val="en-NZ"/>
        </w:rPr>
      </w:pPr>
    </w:p>
    <w:p w14:paraId="0D40875C" w14:textId="77777777" w:rsidR="00304A1B" w:rsidRPr="00D324AA" w:rsidRDefault="00304A1B" w:rsidP="00304A1B">
      <w:pPr>
        <w:rPr>
          <w:lang w:val="en-NZ"/>
        </w:rPr>
      </w:pPr>
      <w:r w:rsidRPr="00D324AA">
        <w:rPr>
          <w:lang w:val="en-NZ"/>
        </w:rPr>
        <w:t>No potential conflicts of interest related to this application were declared by any member.</w:t>
      </w:r>
    </w:p>
    <w:p w14:paraId="7F959947" w14:textId="77777777" w:rsidR="00304A1B" w:rsidRPr="00D324AA" w:rsidRDefault="00304A1B" w:rsidP="00304A1B">
      <w:pPr>
        <w:rPr>
          <w:lang w:val="en-NZ"/>
        </w:rPr>
      </w:pPr>
    </w:p>
    <w:p w14:paraId="2926363A" w14:textId="77777777" w:rsidR="00304A1B" w:rsidRPr="00D324AA" w:rsidRDefault="00304A1B" w:rsidP="00304A1B">
      <w:pPr>
        <w:autoSpaceDE w:val="0"/>
        <w:autoSpaceDN w:val="0"/>
        <w:adjustRightInd w:val="0"/>
        <w:rPr>
          <w:lang w:val="en-NZ"/>
        </w:rPr>
      </w:pPr>
    </w:p>
    <w:p w14:paraId="366FD198" w14:textId="77777777" w:rsidR="0034404B" w:rsidRPr="0054344C" w:rsidRDefault="0034404B" w:rsidP="0034404B">
      <w:pPr>
        <w:pStyle w:val="Headingbold"/>
      </w:pPr>
      <w:r w:rsidRPr="0054344C">
        <w:t xml:space="preserve">Summary of resolved ethical </w:t>
      </w:r>
      <w:proofErr w:type="gramStart"/>
      <w:r w:rsidRPr="0054344C">
        <w:t>issues</w:t>
      </w:r>
      <w:proofErr w:type="gramEnd"/>
      <w:r w:rsidRPr="0054344C">
        <w:t xml:space="preserve"> </w:t>
      </w:r>
    </w:p>
    <w:p w14:paraId="7AC87C12" w14:textId="77777777" w:rsidR="0034404B" w:rsidRPr="00D324AA" w:rsidRDefault="0034404B" w:rsidP="0034404B">
      <w:pPr>
        <w:rPr>
          <w:u w:val="single"/>
          <w:lang w:val="en-NZ"/>
        </w:rPr>
      </w:pPr>
    </w:p>
    <w:p w14:paraId="784CC628" w14:textId="77777777" w:rsidR="0034404B" w:rsidRPr="00D324AA" w:rsidRDefault="0034404B" w:rsidP="0034404B">
      <w:pPr>
        <w:rPr>
          <w:lang w:val="en-NZ"/>
        </w:rPr>
      </w:pPr>
      <w:r w:rsidRPr="00D324AA">
        <w:rPr>
          <w:lang w:val="en-NZ"/>
        </w:rPr>
        <w:t>The main ethical issues considered by the Committee and addressed by the Researcher are as follows.</w:t>
      </w:r>
    </w:p>
    <w:p w14:paraId="345AE40B" w14:textId="77777777" w:rsidR="0034404B" w:rsidRPr="00D324AA" w:rsidRDefault="0034404B" w:rsidP="0034404B">
      <w:pPr>
        <w:rPr>
          <w:lang w:val="en-NZ"/>
        </w:rPr>
      </w:pPr>
    </w:p>
    <w:p w14:paraId="1DEB490C" w14:textId="7D833AFF" w:rsidR="0034404B" w:rsidRPr="00D324AA" w:rsidRDefault="0034404B" w:rsidP="005433B3">
      <w:pPr>
        <w:pStyle w:val="ListParagraph"/>
        <w:numPr>
          <w:ilvl w:val="0"/>
          <w:numId w:val="35"/>
        </w:numPr>
      </w:pPr>
      <w:r w:rsidRPr="00D324AA">
        <w:t xml:space="preserve">The Committee </w:t>
      </w:r>
      <w:r>
        <w:t>clarified that there are 2 study drugs</w:t>
      </w:r>
      <w:r w:rsidR="001562AF">
        <w:t>,</w:t>
      </w:r>
      <w:r>
        <w:t xml:space="preserve"> and their separate development histories in different populations.</w:t>
      </w:r>
    </w:p>
    <w:p w14:paraId="665E1D09" w14:textId="77777777" w:rsidR="0034404B" w:rsidRPr="00463AB7" w:rsidRDefault="0034404B" w:rsidP="0034404B">
      <w:pPr>
        <w:numPr>
          <w:ilvl w:val="0"/>
          <w:numId w:val="3"/>
        </w:numPr>
        <w:spacing w:before="80" w:after="80"/>
        <w:contextualSpacing/>
        <w:rPr>
          <w:lang w:val="en-NZ"/>
        </w:rPr>
      </w:pPr>
      <w:r w:rsidRPr="00D324AA">
        <w:t xml:space="preserve">The Committee </w:t>
      </w:r>
      <w:r>
        <w:t xml:space="preserve">queried “mental health” listed in the exclusion criteria. The Researcher explained as an innate immune stimulant the study drug causes increases in cytokines including interferon alfa which is known to cause severe psychosis or exacerbation of mood disorders in some people. The Researcher explained interferon alfa as a treatment for Hepatitis B was known to cause suicidality and the exclusion is based on this potential risk. </w:t>
      </w:r>
    </w:p>
    <w:p w14:paraId="438CCDA4" w14:textId="59833E53" w:rsidR="0034404B" w:rsidRPr="00213F42" w:rsidRDefault="0034404B" w:rsidP="0034404B">
      <w:pPr>
        <w:numPr>
          <w:ilvl w:val="0"/>
          <w:numId w:val="3"/>
        </w:numPr>
        <w:spacing w:before="80" w:after="80"/>
        <w:contextualSpacing/>
        <w:rPr>
          <w:lang w:val="en-NZ"/>
        </w:rPr>
      </w:pPr>
      <w:r>
        <w:t xml:space="preserve">The Researcher clarified Hepatitis D is not a focus of this study and it would be limited to Hepatitis B </w:t>
      </w:r>
      <w:proofErr w:type="gramStart"/>
      <w:r>
        <w:t>mono</w:t>
      </w:r>
      <w:r w:rsidR="005433B3">
        <w:t>-</w:t>
      </w:r>
      <w:r>
        <w:t>infection</w:t>
      </w:r>
      <w:proofErr w:type="gramEnd"/>
      <w:r>
        <w:t xml:space="preserve">. </w:t>
      </w:r>
    </w:p>
    <w:p w14:paraId="0BB9F196" w14:textId="77777777" w:rsidR="0034404B" w:rsidRPr="00D637C2" w:rsidRDefault="0034404B" w:rsidP="0034404B">
      <w:pPr>
        <w:numPr>
          <w:ilvl w:val="0"/>
          <w:numId w:val="3"/>
        </w:numPr>
        <w:spacing w:before="80" w:after="80"/>
        <w:contextualSpacing/>
        <w:rPr>
          <w:lang w:val="en-NZ"/>
        </w:rPr>
      </w:pPr>
      <w:r>
        <w:t xml:space="preserve">The Committee queried how participants without a GP would be managed. The Researcher stated all participants would be under secondary care and would have a referring physician in the hospital. </w:t>
      </w:r>
    </w:p>
    <w:p w14:paraId="7775B545" w14:textId="741B6510" w:rsidR="0034404B" w:rsidRPr="00D324AA" w:rsidRDefault="0034404B" w:rsidP="0034404B">
      <w:pPr>
        <w:numPr>
          <w:ilvl w:val="0"/>
          <w:numId w:val="3"/>
        </w:numPr>
        <w:spacing w:before="80" w:after="80"/>
        <w:contextualSpacing/>
        <w:rPr>
          <w:lang w:val="en-NZ"/>
        </w:rPr>
      </w:pPr>
      <w:r>
        <w:t xml:space="preserve">The Committee suggested ensuring participants are up to date with all </w:t>
      </w:r>
      <w:r w:rsidR="0068211C">
        <w:t xml:space="preserve">scheduled and recommended </w:t>
      </w:r>
      <w:r>
        <w:t>vaccines</w:t>
      </w:r>
      <w:r w:rsidR="0068211C">
        <w:t xml:space="preserve"> prior to the study commencing</w:t>
      </w:r>
      <w:r>
        <w:t xml:space="preserve">. </w:t>
      </w:r>
    </w:p>
    <w:p w14:paraId="79B81797" w14:textId="77777777" w:rsidR="0034404B" w:rsidRDefault="0034404B" w:rsidP="0034404B">
      <w:pPr>
        <w:pStyle w:val="ListParagraph"/>
        <w:numPr>
          <w:ilvl w:val="0"/>
          <w:numId w:val="0"/>
        </w:numPr>
        <w:rPr>
          <w:rFonts w:cs="Arial"/>
          <w:color w:val="FF0000"/>
        </w:rPr>
      </w:pPr>
    </w:p>
    <w:p w14:paraId="266E020E" w14:textId="77777777" w:rsidR="0034404B" w:rsidRPr="0054344C" w:rsidRDefault="0034404B" w:rsidP="0034404B">
      <w:pPr>
        <w:pStyle w:val="Headingbold"/>
      </w:pPr>
      <w:r w:rsidRPr="0054344C">
        <w:t>Summary of outstanding ethical issues</w:t>
      </w:r>
    </w:p>
    <w:p w14:paraId="655192D9" w14:textId="77777777" w:rsidR="0034404B" w:rsidRPr="00D324AA" w:rsidRDefault="0034404B" w:rsidP="0034404B">
      <w:pPr>
        <w:rPr>
          <w:lang w:val="en-NZ"/>
        </w:rPr>
      </w:pPr>
    </w:p>
    <w:p w14:paraId="057B7EC7" w14:textId="77777777" w:rsidR="0034404B" w:rsidRPr="00D324AA" w:rsidRDefault="0034404B" w:rsidP="0034404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6DBB5A01" w14:textId="77777777" w:rsidR="0034404B" w:rsidRDefault="0034404B" w:rsidP="0034404B">
      <w:pPr>
        <w:pStyle w:val="ListParagraph"/>
        <w:numPr>
          <w:ilvl w:val="0"/>
          <w:numId w:val="0"/>
        </w:numPr>
        <w:rPr>
          <w:rFonts w:cs="Arial"/>
          <w:color w:val="FF0000"/>
        </w:rPr>
      </w:pPr>
    </w:p>
    <w:p w14:paraId="4778BDAB" w14:textId="2682AF87" w:rsidR="0034404B" w:rsidRDefault="0034404B" w:rsidP="0034404B">
      <w:pPr>
        <w:pStyle w:val="ListParagraph"/>
      </w:pPr>
      <w:r>
        <w:t>Please correct the error in section 7.1</w:t>
      </w:r>
      <w:r w:rsidR="00A93970">
        <w:t xml:space="preserve"> of the Data and Tissue Management Plan</w:t>
      </w:r>
      <w:r>
        <w:t xml:space="preserve"> which suggests participants under 18 will be included.</w:t>
      </w:r>
    </w:p>
    <w:p w14:paraId="7E1112C6" w14:textId="77777777" w:rsidR="0034404B" w:rsidRPr="00D324AA" w:rsidRDefault="0034404B" w:rsidP="0034404B">
      <w:pPr>
        <w:pStyle w:val="ListParagraph"/>
        <w:numPr>
          <w:ilvl w:val="0"/>
          <w:numId w:val="0"/>
        </w:numPr>
        <w:rPr>
          <w:rFonts w:cs="Arial"/>
          <w:color w:val="FF0000"/>
        </w:rPr>
      </w:pPr>
    </w:p>
    <w:p w14:paraId="700A24F9" w14:textId="77777777" w:rsidR="0034404B" w:rsidRPr="00D324AA" w:rsidRDefault="0034404B" w:rsidP="0034404B">
      <w:pPr>
        <w:spacing w:before="80" w:after="80"/>
        <w:rPr>
          <w:rFonts w:cs="Arial"/>
          <w:szCs w:val="22"/>
          <w:lang w:val="en-NZ"/>
        </w:rPr>
      </w:pPr>
      <w:r w:rsidRPr="00D324AA">
        <w:rPr>
          <w:rFonts w:cs="Arial"/>
          <w:szCs w:val="22"/>
          <w:lang w:val="en-NZ"/>
        </w:rPr>
        <w:t>The Committee requested the following changes to the</w:t>
      </w:r>
      <w:r>
        <w:rPr>
          <w:rFonts w:cs="Arial"/>
          <w:szCs w:val="22"/>
          <w:lang w:val="en-NZ"/>
        </w:rPr>
        <w:t xml:space="preserve"> P</w:t>
      </w:r>
      <w:r w:rsidRPr="00D324AA">
        <w:rPr>
          <w:rFonts w:cs="Arial"/>
          <w:szCs w:val="22"/>
          <w:lang w:val="en-NZ"/>
        </w:rPr>
        <w:t>articipant Information Sheet and Consent Form</w:t>
      </w:r>
      <w:r>
        <w:rPr>
          <w:rFonts w:cs="Arial"/>
          <w:szCs w:val="22"/>
          <w:lang w:val="en-NZ"/>
        </w:rPr>
        <w:t xml:space="preserve"> (PIS/CF)</w:t>
      </w:r>
      <w:r w:rsidRPr="00D324AA">
        <w:rPr>
          <w:rFonts w:cs="Arial"/>
          <w:szCs w:val="22"/>
          <w:lang w:val="en-NZ"/>
        </w:rPr>
        <w:t xml:space="preserve">: </w:t>
      </w:r>
    </w:p>
    <w:p w14:paraId="503945CA" w14:textId="77777777" w:rsidR="0034404B" w:rsidRPr="00D324AA" w:rsidRDefault="0034404B" w:rsidP="0034404B">
      <w:pPr>
        <w:spacing w:before="80" w:after="80"/>
        <w:rPr>
          <w:rFonts w:cs="Arial"/>
          <w:szCs w:val="22"/>
          <w:lang w:val="en-NZ"/>
        </w:rPr>
      </w:pPr>
    </w:p>
    <w:p w14:paraId="40372E6D" w14:textId="77777777" w:rsidR="0034404B" w:rsidRPr="00D324AA" w:rsidRDefault="0034404B" w:rsidP="0034404B">
      <w:pPr>
        <w:pStyle w:val="ListParagraph"/>
      </w:pPr>
      <w:r w:rsidRPr="00D324AA">
        <w:t>Please</w:t>
      </w:r>
      <w:r>
        <w:t xml:space="preserve"> remove the risks section for BJT-778 in the Part A PIS as participants in this group will not receive it. </w:t>
      </w:r>
    </w:p>
    <w:p w14:paraId="1FFCCF7C" w14:textId="77777777" w:rsidR="0034404B" w:rsidRDefault="0034404B" w:rsidP="0034404B">
      <w:pPr>
        <w:pStyle w:val="ListParagraph"/>
      </w:pPr>
      <w:r>
        <w:t xml:space="preserve">Please specify if more than one injection may be required and that it may be given in the upper arm, </w:t>
      </w:r>
      <w:proofErr w:type="gramStart"/>
      <w:r>
        <w:t>abdomen</w:t>
      </w:r>
      <w:proofErr w:type="gramEnd"/>
      <w:r>
        <w:t xml:space="preserve"> or thigh as per the protocol.</w:t>
      </w:r>
    </w:p>
    <w:p w14:paraId="40B09141" w14:textId="77777777" w:rsidR="0034404B" w:rsidRDefault="0034404B" w:rsidP="0034404B">
      <w:pPr>
        <w:pStyle w:val="ListParagraph"/>
      </w:pPr>
      <w:r>
        <w:lastRenderedPageBreak/>
        <w:t xml:space="preserve">Please specify where the NZCR </w:t>
      </w:r>
      <w:proofErr w:type="gramStart"/>
      <w:r>
        <w:t>servers</w:t>
      </w:r>
      <w:proofErr w:type="gramEnd"/>
      <w:r>
        <w:t xml:space="preserve"> participant data will be stored on are located (</w:t>
      </w:r>
      <w:proofErr w:type="spellStart"/>
      <w:r>
        <w:t>eg</w:t>
      </w:r>
      <w:proofErr w:type="spellEnd"/>
      <w:r>
        <w:t xml:space="preserve"> New Zealand or overseas). </w:t>
      </w:r>
    </w:p>
    <w:p w14:paraId="50C12FD9" w14:textId="77777777" w:rsidR="0034404B" w:rsidRDefault="0034404B" w:rsidP="0034404B">
      <w:pPr>
        <w:pStyle w:val="ListParagraph"/>
      </w:pPr>
      <w:r>
        <w:t xml:space="preserve">Please specify where the Sponsor servers deidentified data will be kept on are located if this is known. </w:t>
      </w:r>
    </w:p>
    <w:p w14:paraId="1E556B61" w14:textId="77777777" w:rsidR="0034404B" w:rsidRDefault="0034404B" w:rsidP="0034404B">
      <w:pPr>
        <w:pStyle w:val="ListParagraph"/>
      </w:pPr>
      <w:r>
        <w:t>Please include the Ministry of Health general enquiries number to the contact section for HDEC queries (</w:t>
      </w:r>
      <w:r w:rsidRPr="008D5B7A">
        <w:t>0800 400 569</w:t>
      </w:r>
      <w:r>
        <w:t>).</w:t>
      </w:r>
    </w:p>
    <w:p w14:paraId="4E053005" w14:textId="77777777" w:rsidR="0034404B" w:rsidRDefault="0034404B" w:rsidP="0034404B">
      <w:pPr>
        <w:pStyle w:val="ListParagraph"/>
      </w:pPr>
      <w:r>
        <w:t xml:space="preserve">Please amend the heading in 4.3 “risks and disadvantages” to state risks and side effects. </w:t>
      </w:r>
    </w:p>
    <w:p w14:paraId="38100A1B" w14:textId="77777777" w:rsidR="0034404B" w:rsidRDefault="0034404B" w:rsidP="0034404B">
      <w:pPr>
        <w:pStyle w:val="ListParagraph"/>
      </w:pPr>
      <w:r>
        <w:t>Please amend “destruction” of samples to “disposal”.</w:t>
      </w:r>
    </w:p>
    <w:p w14:paraId="5A6082ED" w14:textId="77777777" w:rsidR="0034404B" w:rsidRDefault="0034404B" w:rsidP="0034404B">
      <w:pPr>
        <w:pStyle w:val="ListParagraph"/>
      </w:pPr>
      <w:r>
        <w:t>Please refer to “medicine” and not “drug”.</w:t>
      </w:r>
    </w:p>
    <w:p w14:paraId="438BA520" w14:textId="77777777" w:rsidR="0034404B" w:rsidRDefault="0034404B" w:rsidP="0034404B">
      <w:pPr>
        <w:pStyle w:val="ListParagraph"/>
      </w:pPr>
      <w:r>
        <w:t xml:space="preserve">Please include HIV and Hepatitis D in the exclusion criteria. </w:t>
      </w:r>
    </w:p>
    <w:p w14:paraId="5F4A8D19" w14:textId="1CA64437" w:rsidR="0034404B" w:rsidRDefault="0034404B" w:rsidP="0034404B">
      <w:pPr>
        <w:pStyle w:val="ListParagraph"/>
      </w:pPr>
      <w:r>
        <w:t>Please revise the contraception section to state effective “and” barrier instead of “or”. The Committee suggested removing the requirement to use a diaphragm for a participant with an IUD and taking a pill as this would be an increased burden</w:t>
      </w:r>
      <w:r w:rsidR="0012127A">
        <w:t xml:space="preserve"> on those doing so</w:t>
      </w:r>
      <w:r>
        <w:t xml:space="preserve">. </w:t>
      </w:r>
    </w:p>
    <w:p w14:paraId="4A13D511" w14:textId="77777777" w:rsidR="0034404B" w:rsidRDefault="0034404B" w:rsidP="0034404B">
      <w:pPr>
        <w:pStyle w:val="ListParagraph"/>
      </w:pPr>
      <w:r>
        <w:t xml:space="preserve">Please make it clear in the beginning of the Part B PIS that BJT-778 is also investigational and not previously trialled in combination with </w:t>
      </w:r>
      <w:proofErr w:type="spellStart"/>
      <w:r>
        <w:t>cavrotilimod</w:t>
      </w:r>
      <w:proofErr w:type="spellEnd"/>
      <w:r>
        <w:t>.</w:t>
      </w:r>
    </w:p>
    <w:p w14:paraId="75E1D6F9" w14:textId="77777777" w:rsidR="0034404B" w:rsidRPr="00D324AA" w:rsidRDefault="0034404B" w:rsidP="0034404B">
      <w:pPr>
        <w:pStyle w:val="ListParagraph"/>
        <w:numPr>
          <w:ilvl w:val="0"/>
          <w:numId w:val="0"/>
        </w:numPr>
        <w:ind w:left="357"/>
      </w:pPr>
    </w:p>
    <w:p w14:paraId="7400FA93" w14:textId="77777777" w:rsidR="0034404B" w:rsidRPr="00D324AA" w:rsidRDefault="0034404B" w:rsidP="0034404B">
      <w:pPr>
        <w:spacing w:before="80" w:after="80"/>
      </w:pPr>
    </w:p>
    <w:p w14:paraId="6499DDCC" w14:textId="77777777" w:rsidR="0034404B" w:rsidRPr="0054344C" w:rsidRDefault="0034404B" w:rsidP="0034404B">
      <w:pPr>
        <w:rPr>
          <w:b/>
          <w:bCs/>
          <w:lang w:val="en-NZ"/>
        </w:rPr>
      </w:pPr>
      <w:r w:rsidRPr="0054344C">
        <w:rPr>
          <w:b/>
          <w:bCs/>
          <w:lang w:val="en-NZ"/>
        </w:rPr>
        <w:t xml:space="preserve">Decision </w:t>
      </w:r>
    </w:p>
    <w:p w14:paraId="7DDED9CF" w14:textId="77777777" w:rsidR="0034404B" w:rsidRPr="00D324AA" w:rsidRDefault="0034404B" w:rsidP="0034404B">
      <w:pPr>
        <w:rPr>
          <w:lang w:val="en-NZ"/>
        </w:rPr>
      </w:pPr>
    </w:p>
    <w:p w14:paraId="6956E052" w14:textId="77777777" w:rsidR="0034404B" w:rsidRPr="00D324AA" w:rsidRDefault="0034404B" w:rsidP="0034404B">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44E88906" w14:textId="77777777" w:rsidR="0034404B" w:rsidRPr="00D324AA" w:rsidRDefault="0034404B" w:rsidP="0034404B">
      <w:pPr>
        <w:rPr>
          <w:color w:val="FF0000"/>
          <w:lang w:val="en-NZ"/>
        </w:rPr>
      </w:pPr>
    </w:p>
    <w:p w14:paraId="27DD7FDA" w14:textId="77777777" w:rsidR="0034404B" w:rsidRDefault="0034404B" w:rsidP="0034404B">
      <w:pPr>
        <w:pStyle w:val="NSCbullet"/>
        <w:rPr>
          <w:color w:val="auto"/>
        </w:rPr>
      </w:pPr>
      <w:r w:rsidRPr="00690B9C">
        <w:rPr>
          <w:color w:val="auto"/>
        </w:rPr>
        <w:t xml:space="preserve">please address all outstanding ethical issues raised by the </w:t>
      </w:r>
      <w:proofErr w:type="gramStart"/>
      <w:r w:rsidRPr="00690B9C">
        <w:rPr>
          <w:color w:val="auto"/>
        </w:rPr>
        <w:t>Committee</w:t>
      </w:r>
      <w:proofErr w:type="gramEnd"/>
    </w:p>
    <w:p w14:paraId="777E8B69" w14:textId="77777777" w:rsidR="0034404B" w:rsidRPr="00690B9C" w:rsidRDefault="0034404B" w:rsidP="0034404B">
      <w:pPr>
        <w:pStyle w:val="NSCbullet"/>
        <w:rPr>
          <w:color w:val="auto"/>
        </w:rPr>
      </w:pPr>
      <w:r>
        <w:rPr>
          <w:color w:val="auto"/>
        </w:rPr>
        <w:t>please update the Data Management Plan (</w:t>
      </w:r>
      <w:r w:rsidRPr="004D5A0A">
        <w:rPr>
          <w:i/>
          <w:iCs/>
          <w:color w:val="auto"/>
        </w:rPr>
        <w:t>National Ethical Standards for Health and Disability Research and Quality Improvement, para 12.15a</w:t>
      </w:r>
      <w:r>
        <w:rPr>
          <w:color w:val="auto"/>
        </w:rPr>
        <w:t>)</w:t>
      </w:r>
    </w:p>
    <w:p w14:paraId="4CB72458" w14:textId="77777777" w:rsidR="0034404B" w:rsidRPr="00690B9C" w:rsidRDefault="0034404B" w:rsidP="0034404B">
      <w:pPr>
        <w:numPr>
          <w:ilvl w:val="0"/>
          <w:numId w:val="5"/>
        </w:numPr>
        <w:spacing w:before="80" w:after="80"/>
        <w:ind w:left="714" w:hanging="357"/>
        <w:rPr>
          <w:rFonts w:cs="Arial"/>
          <w:szCs w:val="22"/>
          <w:lang w:val="en-NZ"/>
        </w:rPr>
      </w:pPr>
      <w:r w:rsidRPr="00690B9C">
        <w:rPr>
          <w:rFonts w:cs="Arial"/>
          <w:szCs w:val="22"/>
          <w:lang w:val="en-NZ"/>
        </w:rPr>
        <w:t xml:space="preserve">please update the Participant Information Sheet and Consent Form, taking into account the feedback provided by the Committee. </w:t>
      </w:r>
      <w:r w:rsidRPr="00690B9C">
        <w:rPr>
          <w:i/>
          <w:iCs/>
        </w:rPr>
        <w:t>(National Ethical Standards for Health and Disability Research and Quality Improvement, para 7.15 – 7.17).</w:t>
      </w:r>
    </w:p>
    <w:p w14:paraId="28FA1EB5" w14:textId="77777777" w:rsidR="0034404B" w:rsidRPr="00690B9C" w:rsidRDefault="0034404B" w:rsidP="0034404B">
      <w:pPr>
        <w:spacing w:before="80" w:after="80"/>
        <w:rPr>
          <w:rFonts w:cs="Arial"/>
          <w:szCs w:val="22"/>
          <w:lang w:val="en-NZ"/>
        </w:rPr>
      </w:pPr>
    </w:p>
    <w:p w14:paraId="1E78DE52" w14:textId="77777777" w:rsidR="0034404B" w:rsidRPr="00D324AA" w:rsidRDefault="0034404B" w:rsidP="0034404B">
      <w:pPr>
        <w:rPr>
          <w:rFonts w:cs="Arial"/>
          <w:color w:val="33CCCC"/>
          <w:szCs w:val="22"/>
          <w:lang w:val="en-NZ"/>
        </w:rPr>
      </w:pPr>
    </w:p>
    <w:p w14:paraId="1DF5BE17" w14:textId="77777777" w:rsidR="0034404B" w:rsidRDefault="0034404B" w:rsidP="0034404B">
      <w:pPr>
        <w:rPr>
          <w:color w:val="4BACC6"/>
          <w:lang w:val="en-NZ"/>
        </w:rPr>
      </w:pPr>
    </w:p>
    <w:p w14:paraId="778A4B13" w14:textId="77777777" w:rsidR="0034404B" w:rsidRDefault="0034404B" w:rsidP="0034404B">
      <w:pPr>
        <w:pStyle w:val="Heading2"/>
      </w:pPr>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34404B" w:rsidRPr="00960BFE" w14:paraId="672A055A" w14:textId="77777777" w:rsidTr="008C5D73">
        <w:trPr>
          <w:trHeight w:val="280"/>
        </w:trPr>
        <w:tc>
          <w:tcPr>
            <w:tcW w:w="966" w:type="dxa"/>
            <w:tcBorders>
              <w:top w:val="nil"/>
              <w:left w:val="nil"/>
              <w:bottom w:val="nil"/>
              <w:right w:val="nil"/>
            </w:tcBorders>
          </w:tcPr>
          <w:p w14:paraId="0F6F0620" w14:textId="77777777" w:rsidR="0034404B" w:rsidRPr="00960BFE" w:rsidRDefault="0034404B" w:rsidP="008C5D73">
            <w:pPr>
              <w:autoSpaceDE w:val="0"/>
              <w:autoSpaceDN w:val="0"/>
              <w:adjustRightInd w:val="0"/>
            </w:pPr>
            <w:r>
              <w:rPr>
                <w:b/>
              </w:rPr>
              <w:lastRenderedPageBreak/>
              <w:t>8</w:t>
            </w:r>
            <w:r w:rsidRPr="00960BFE">
              <w:rPr>
                <w:b/>
              </w:rPr>
              <w:t xml:space="preserve"> </w:t>
            </w:r>
            <w:r w:rsidRPr="00960BFE">
              <w:t xml:space="preserve"> </w:t>
            </w:r>
          </w:p>
        </w:tc>
        <w:tc>
          <w:tcPr>
            <w:tcW w:w="2575" w:type="dxa"/>
            <w:tcBorders>
              <w:top w:val="nil"/>
              <w:left w:val="nil"/>
              <w:bottom w:val="nil"/>
              <w:right w:val="nil"/>
            </w:tcBorders>
          </w:tcPr>
          <w:p w14:paraId="314AB498" w14:textId="77777777" w:rsidR="0034404B" w:rsidRPr="00960BFE" w:rsidRDefault="0034404B" w:rsidP="008C5D73">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9FF0330" w14:textId="77777777" w:rsidR="0034404B" w:rsidRPr="002B62FF" w:rsidRDefault="0034404B" w:rsidP="008C5D73">
            <w:pPr>
              <w:rPr>
                <w:b/>
                <w:bCs/>
              </w:rPr>
            </w:pPr>
            <w:r w:rsidRPr="00B65D27">
              <w:rPr>
                <w:b/>
                <w:bCs/>
              </w:rPr>
              <w:t>2024 FULL 20396</w:t>
            </w:r>
          </w:p>
        </w:tc>
      </w:tr>
      <w:tr w:rsidR="0034404B" w:rsidRPr="00960BFE" w14:paraId="63601F3A" w14:textId="77777777" w:rsidTr="008C5D73">
        <w:trPr>
          <w:trHeight w:val="280"/>
        </w:trPr>
        <w:tc>
          <w:tcPr>
            <w:tcW w:w="966" w:type="dxa"/>
            <w:tcBorders>
              <w:top w:val="nil"/>
              <w:left w:val="nil"/>
              <w:bottom w:val="nil"/>
              <w:right w:val="nil"/>
            </w:tcBorders>
          </w:tcPr>
          <w:p w14:paraId="521C4162" w14:textId="77777777" w:rsidR="0034404B" w:rsidRPr="00960BFE" w:rsidRDefault="0034404B" w:rsidP="008C5D73">
            <w:pPr>
              <w:autoSpaceDE w:val="0"/>
              <w:autoSpaceDN w:val="0"/>
              <w:adjustRightInd w:val="0"/>
            </w:pPr>
            <w:r w:rsidRPr="00960BFE">
              <w:t xml:space="preserve"> </w:t>
            </w:r>
          </w:p>
        </w:tc>
        <w:tc>
          <w:tcPr>
            <w:tcW w:w="2575" w:type="dxa"/>
            <w:tcBorders>
              <w:top w:val="nil"/>
              <w:left w:val="nil"/>
              <w:bottom w:val="nil"/>
              <w:right w:val="nil"/>
            </w:tcBorders>
          </w:tcPr>
          <w:p w14:paraId="210537D3" w14:textId="77777777" w:rsidR="0034404B" w:rsidRPr="00960BFE" w:rsidRDefault="0034404B" w:rsidP="008C5D73">
            <w:pPr>
              <w:autoSpaceDE w:val="0"/>
              <w:autoSpaceDN w:val="0"/>
              <w:adjustRightInd w:val="0"/>
            </w:pPr>
            <w:r w:rsidRPr="00960BFE">
              <w:t xml:space="preserve">Title: </w:t>
            </w:r>
          </w:p>
        </w:tc>
        <w:tc>
          <w:tcPr>
            <w:tcW w:w="6459" w:type="dxa"/>
            <w:tcBorders>
              <w:top w:val="nil"/>
              <w:left w:val="nil"/>
              <w:bottom w:val="nil"/>
              <w:right w:val="nil"/>
            </w:tcBorders>
          </w:tcPr>
          <w:p w14:paraId="603B70B8" w14:textId="77777777" w:rsidR="0034404B" w:rsidRPr="00960BFE" w:rsidRDefault="0034404B" w:rsidP="008C5D73">
            <w:pPr>
              <w:autoSpaceDE w:val="0"/>
              <w:autoSpaceDN w:val="0"/>
              <w:adjustRightInd w:val="0"/>
            </w:pPr>
            <w:r w:rsidRPr="00B65D27">
              <w:t>Open label dose escalation study to evaluate safety, tolerability, pharmacokinetics, and pharmacodynamics of repeated daily oral dosing of YCT-529 for 28 days in healthy men.</w:t>
            </w:r>
          </w:p>
        </w:tc>
      </w:tr>
      <w:tr w:rsidR="0034404B" w:rsidRPr="00960BFE" w14:paraId="24159CFD" w14:textId="77777777" w:rsidTr="008C5D73">
        <w:trPr>
          <w:trHeight w:val="280"/>
        </w:trPr>
        <w:tc>
          <w:tcPr>
            <w:tcW w:w="966" w:type="dxa"/>
            <w:tcBorders>
              <w:top w:val="nil"/>
              <w:left w:val="nil"/>
              <w:bottom w:val="nil"/>
              <w:right w:val="nil"/>
            </w:tcBorders>
          </w:tcPr>
          <w:p w14:paraId="799AF2D9" w14:textId="77777777" w:rsidR="0034404B" w:rsidRPr="00960BFE" w:rsidRDefault="0034404B" w:rsidP="008C5D73">
            <w:pPr>
              <w:autoSpaceDE w:val="0"/>
              <w:autoSpaceDN w:val="0"/>
              <w:adjustRightInd w:val="0"/>
            </w:pPr>
            <w:r w:rsidRPr="00960BFE">
              <w:t xml:space="preserve"> </w:t>
            </w:r>
          </w:p>
        </w:tc>
        <w:tc>
          <w:tcPr>
            <w:tcW w:w="2575" w:type="dxa"/>
            <w:tcBorders>
              <w:top w:val="nil"/>
              <w:left w:val="nil"/>
              <w:bottom w:val="nil"/>
              <w:right w:val="nil"/>
            </w:tcBorders>
          </w:tcPr>
          <w:p w14:paraId="4863558F" w14:textId="77777777" w:rsidR="0034404B" w:rsidRPr="00960BFE" w:rsidRDefault="0034404B" w:rsidP="008C5D73">
            <w:pPr>
              <w:autoSpaceDE w:val="0"/>
              <w:autoSpaceDN w:val="0"/>
              <w:adjustRightInd w:val="0"/>
            </w:pPr>
            <w:r w:rsidRPr="00960BFE">
              <w:t xml:space="preserve">Principal Investigator: </w:t>
            </w:r>
          </w:p>
        </w:tc>
        <w:tc>
          <w:tcPr>
            <w:tcW w:w="6459" w:type="dxa"/>
            <w:tcBorders>
              <w:top w:val="nil"/>
              <w:left w:val="nil"/>
              <w:bottom w:val="nil"/>
              <w:right w:val="nil"/>
            </w:tcBorders>
          </w:tcPr>
          <w:p w14:paraId="25D629FD" w14:textId="77777777" w:rsidR="0034404B" w:rsidRPr="00960BFE" w:rsidRDefault="0034404B" w:rsidP="008C5D73">
            <w:r>
              <w:t xml:space="preserve">Dr Rohit </w:t>
            </w:r>
            <w:proofErr w:type="spellStart"/>
            <w:r>
              <w:t>Katial</w:t>
            </w:r>
            <w:proofErr w:type="spellEnd"/>
          </w:p>
        </w:tc>
      </w:tr>
      <w:tr w:rsidR="0034404B" w:rsidRPr="00960BFE" w14:paraId="34443E84" w14:textId="77777777" w:rsidTr="008C5D73">
        <w:trPr>
          <w:trHeight w:val="280"/>
        </w:trPr>
        <w:tc>
          <w:tcPr>
            <w:tcW w:w="966" w:type="dxa"/>
            <w:tcBorders>
              <w:top w:val="nil"/>
              <w:left w:val="nil"/>
              <w:bottom w:val="nil"/>
              <w:right w:val="nil"/>
            </w:tcBorders>
          </w:tcPr>
          <w:p w14:paraId="6C3453B9" w14:textId="77777777" w:rsidR="0034404B" w:rsidRPr="00960BFE" w:rsidRDefault="0034404B" w:rsidP="008C5D73">
            <w:pPr>
              <w:autoSpaceDE w:val="0"/>
              <w:autoSpaceDN w:val="0"/>
              <w:adjustRightInd w:val="0"/>
            </w:pPr>
            <w:r w:rsidRPr="00960BFE">
              <w:t xml:space="preserve"> </w:t>
            </w:r>
          </w:p>
        </w:tc>
        <w:tc>
          <w:tcPr>
            <w:tcW w:w="2575" w:type="dxa"/>
            <w:tcBorders>
              <w:top w:val="nil"/>
              <w:left w:val="nil"/>
              <w:bottom w:val="nil"/>
              <w:right w:val="nil"/>
            </w:tcBorders>
          </w:tcPr>
          <w:p w14:paraId="2E7CDACB" w14:textId="77777777" w:rsidR="0034404B" w:rsidRPr="00960BFE" w:rsidRDefault="0034404B" w:rsidP="008C5D73">
            <w:pPr>
              <w:autoSpaceDE w:val="0"/>
              <w:autoSpaceDN w:val="0"/>
              <w:adjustRightInd w:val="0"/>
            </w:pPr>
            <w:r w:rsidRPr="00960BFE">
              <w:t xml:space="preserve">Sponsor: </w:t>
            </w:r>
          </w:p>
        </w:tc>
        <w:tc>
          <w:tcPr>
            <w:tcW w:w="6459" w:type="dxa"/>
            <w:tcBorders>
              <w:top w:val="nil"/>
              <w:left w:val="nil"/>
              <w:bottom w:val="nil"/>
              <w:right w:val="nil"/>
            </w:tcBorders>
          </w:tcPr>
          <w:p w14:paraId="06E25785" w14:textId="77777777" w:rsidR="0034404B" w:rsidRPr="00960BFE" w:rsidRDefault="0034404B" w:rsidP="008C5D73">
            <w:pPr>
              <w:autoSpaceDE w:val="0"/>
              <w:autoSpaceDN w:val="0"/>
              <w:adjustRightInd w:val="0"/>
            </w:pPr>
            <w:r w:rsidRPr="00953014">
              <w:t>YourChoice Therapeutics, Inc</w:t>
            </w:r>
          </w:p>
        </w:tc>
      </w:tr>
      <w:tr w:rsidR="0034404B" w:rsidRPr="00960BFE" w14:paraId="5FD2F6FD" w14:textId="77777777" w:rsidTr="008C5D73">
        <w:trPr>
          <w:trHeight w:val="280"/>
        </w:trPr>
        <w:tc>
          <w:tcPr>
            <w:tcW w:w="966" w:type="dxa"/>
            <w:tcBorders>
              <w:top w:val="nil"/>
              <w:left w:val="nil"/>
              <w:bottom w:val="nil"/>
              <w:right w:val="nil"/>
            </w:tcBorders>
          </w:tcPr>
          <w:p w14:paraId="391F2672" w14:textId="77777777" w:rsidR="0034404B" w:rsidRPr="00960BFE" w:rsidRDefault="0034404B" w:rsidP="008C5D73">
            <w:pPr>
              <w:autoSpaceDE w:val="0"/>
              <w:autoSpaceDN w:val="0"/>
              <w:adjustRightInd w:val="0"/>
            </w:pPr>
            <w:r w:rsidRPr="00960BFE">
              <w:t xml:space="preserve"> </w:t>
            </w:r>
          </w:p>
        </w:tc>
        <w:tc>
          <w:tcPr>
            <w:tcW w:w="2575" w:type="dxa"/>
            <w:tcBorders>
              <w:top w:val="nil"/>
              <w:left w:val="nil"/>
              <w:bottom w:val="nil"/>
              <w:right w:val="nil"/>
            </w:tcBorders>
          </w:tcPr>
          <w:p w14:paraId="7B12AABE" w14:textId="77777777" w:rsidR="0034404B" w:rsidRPr="00960BFE" w:rsidRDefault="0034404B" w:rsidP="008C5D73">
            <w:pPr>
              <w:autoSpaceDE w:val="0"/>
              <w:autoSpaceDN w:val="0"/>
              <w:adjustRightInd w:val="0"/>
            </w:pPr>
            <w:r w:rsidRPr="00960BFE">
              <w:t xml:space="preserve">Clock Start Date: </w:t>
            </w:r>
          </w:p>
        </w:tc>
        <w:tc>
          <w:tcPr>
            <w:tcW w:w="6459" w:type="dxa"/>
            <w:tcBorders>
              <w:top w:val="nil"/>
              <w:left w:val="nil"/>
              <w:bottom w:val="nil"/>
              <w:right w:val="nil"/>
            </w:tcBorders>
          </w:tcPr>
          <w:p w14:paraId="162D383B" w14:textId="77777777" w:rsidR="0034404B" w:rsidRPr="00960BFE" w:rsidRDefault="0034404B" w:rsidP="008C5D73">
            <w:pPr>
              <w:autoSpaceDE w:val="0"/>
              <w:autoSpaceDN w:val="0"/>
              <w:adjustRightInd w:val="0"/>
            </w:pPr>
            <w:r>
              <w:t>6 June 2024</w:t>
            </w:r>
          </w:p>
        </w:tc>
      </w:tr>
    </w:tbl>
    <w:p w14:paraId="3B5A33A8" w14:textId="77777777" w:rsidR="0034404B" w:rsidRPr="00795EDD" w:rsidRDefault="0034404B" w:rsidP="0034404B"/>
    <w:p w14:paraId="0E7C9584" w14:textId="77777777" w:rsidR="0034404B" w:rsidRPr="00690B9C" w:rsidRDefault="0034404B" w:rsidP="0034404B">
      <w:pPr>
        <w:autoSpaceDE w:val="0"/>
        <w:autoSpaceDN w:val="0"/>
        <w:adjustRightInd w:val="0"/>
        <w:rPr>
          <w:sz w:val="20"/>
          <w:lang w:val="en-NZ"/>
        </w:rPr>
      </w:pPr>
      <w:r w:rsidRPr="00690B9C">
        <w:rPr>
          <w:rFonts w:cs="Arial"/>
          <w:szCs w:val="22"/>
          <w:lang w:val="en-NZ"/>
        </w:rPr>
        <w:t xml:space="preserve">Dr Rohit </w:t>
      </w:r>
      <w:proofErr w:type="spellStart"/>
      <w:r w:rsidRPr="00690B9C">
        <w:rPr>
          <w:rFonts w:cs="Arial"/>
          <w:szCs w:val="22"/>
          <w:lang w:val="en-NZ"/>
        </w:rPr>
        <w:t>Katial</w:t>
      </w:r>
      <w:proofErr w:type="spellEnd"/>
      <w:r w:rsidRPr="00690B9C">
        <w:rPr>
          <w:rFonts w:cs="Arial"/>
          <w:szCs w:val="22"/>
          <w:lang w:val="en-NZ"/>
        </w:rPr>
        <w:t xml:space="preserve">, Ms Lucy </w:t>
      </w:r>
      <w:proofErr w:type="spellStart"/>
      <w:r w:rsidRPr="00690B9C">
        <w:rPr>
          <w:rFonts w:cs="Arial"/>
          <w:szCs w:val="22"/>
          <w:lang w:val="en-NZ"/>
        </w:rPr>
        <w:t>Druzianic</w:t>
      </w:r>
      <w:proofErr w:type="spellEnd"/>
      <w:r w:rsidRPr="00690B9C">
        <w:rPr>
          <w:rFonts w:cs="Arial"/>
          <w:szCs w:val="22"/>
          <w:lang w:val="en-NZ"/>
        </w:rPr>
        <w:t>, Miss Kayla Malate and Ms Julia O’Sullivan</w:t>
      </w:r>
      <w:r w:rsidRPr="00690B9C">
        <w:rPr>
          <w:lang w:val="en-NZ"/>
        </w:rPr>
        <w:t xml:space="preserve"> were present via videoconference for discussion of this application.</w:t>
      </w:r>
    </w:p>
    <w:p w14:paraId="5C80A87E" w14:textId="77777777" w:rsidR="0034404B" w:rsidRPr="00D324AA" w:rsidRDefault="0034404B" w:rsidP="0034404B">
      <w:pPr>
        <w:rPr>
          <w:u w:val="single"/>
          <w:lang w:val="en-NZ"/>
        </w:rPr>
      </w:pPr>
    </w:p>
    <w:p w14:paraId="4ECCC4D0" w14:textId="77777777" w:rsidR="0034404B" w:rsidRPr="0054344C" w:rsidRDefault="0034404B" w:rsidP="0034404B">
      <w:pPr>
        <w:pStyle w:val="Headingbold"/>
      </w:pPr>
      <w:r w:rsidRPr="0054344C">
        <w:t>Potential conflicts of interest</w:t>
      </w:r>
    </w:p>
    <w:p w14:paraId="20A72DA4" w14:textId="77777777" w:rsidR="0034404B" w:rsidRPr="00D324AA" w:rsidRDefault="0034404B" w:rsidP="0034404B">
      <w:pPr>
        <w:rPr>
          <w:b/>
          <w:lang w:val="en-NZ"/>
        </w:rPr>
      </w:pPr>
    </w:p>
    <w:p w14:paraId="488EAA65" w14:textId="77777777" w:rsidR="0034404B" w:rsidRPr="00D324AA" w:rsidRDefault="0034404B" w:rsidP="0034404B">
      <w:pPr>
        <w:rPr>
          <w:lang w:val="en-NZ"/>
        </w:rPr>
      </w:pPr>
      <w:r w:rsidRPr="00D324AA">
        <w:rPr>
          <w:lang w:val="en-NZ"/>
        </w:rPr>
        <w:t>The Chair asked members to declare any potential conflicts of interest related to this application.</w:t>
      </w:r>
    </w:p>
    <w:p w14:paraId="242BB8EA" w14:textId="77777777" w:rsidR="0034404B" w:rsidRPr="00D324AA" w:rsidRDefault="0034404B" w:rsidP="0034404B">
      <w:pPr>
        <w:rPr>
          <w:lang w:val="en-NZ"/>
        </w:rPr>
      </w:pPr>
    </w:p>
    <w:p w14:paraId="3C61A2C7" w14:textId="77777777" w:rsidR="0034404B" w:rsidRPr="00D324AA" w:rsidRDefault="0034404B" w:rsidP="0034404B">
      <w:pPr>
        <w:rPr>
          <w:lang w:val="en-NZ"/>
        </w:rPr>
      </w:pPr>
      <w:r w:rsidRPr="00D324AA">
        <w:rPr>
          <w:lang w:val="en-NZ"/>
        </w:rPr>
        <w:t>No potential conflicts of interest related to this application were declared by any member.</w:t>
      </w:r>
    </w:p>
    <w:p w14:paraId="08AE87DC" w14:textId="77777777" w:rsidR="0034404B" w:rsidRPr="00D324AA" w:rsidRDefault="0034404B" w:rsidP="0034404B">
      <w:pPr>
        <w:rPr>
          <w:lang w:val="en-NZ"/>
        </w:rPr>
      </w:pPr>
    </w:p>
    <w:p w14:paraId="2A9EB50D" w14:textId="77777777" w:rsidR="0034404B" w:rsidRPr="00D324AA" w:rsidRDefault="0034404B" w:rsidP="0034404B">
      <w:pPr>
        <w:autoSpaceDE w:val="0"/>
        <w:autoSpaceDN w:val="0"/>
        <w:adjustRightInd w:val="0"/>
        <w:rPr>
          <w:lang w:val="en-NZ"/>
        </w:rPr>
      </w:pPr>
    </w:p>
    <w:p w14:paraId="25947B0E" w14:textId="77777777" w:rsidR="0034404B" w:rsidRPr="0054344C" w:rsidRDefault="0034404B" w:rsidP="0034404B">
      <w:pPr>
        <w:pStyle w:val="Headingbold"/>
      </w:pPr>
      <w:r w:rsidRPr="0054344C">
        <w:t xml:space="preserve">Summary of resolved ethical </w:t>
      </w:r>
      <w:proofErr w:type="gramStart"/>
      <w:r w:rsidRPr="0054344C">
        <w:t>issues</w:t>
      </w:r>
      <w:proofErr w:type="gramEnd"/>
      <w:r w:rsidRPr="0054344C">
        <w:t xml:space="preserve"> </w:t>
      </w:r>
    </w:p>
    <w:p w14:paraId="4C419EED" w14:textId="77777777" w:rsidR="0034404B" w:rsidRPr="00D324AA" w:rsidRDefault="0034404B" w:rsidP="0034404B">
      <w:pPr>
        <w:rPr>
          <w:u w:val="single"/>
          <w:lang w:val="en-NZ"/>
        </w:rPr>
      </w:pPr>
    </w:p>
    <w:p w14:paraId="0C7AD7F2" w14:textId="77777777" w:rsidR="0034404B" w:rsidRPr="00D324AA" w:rsidRDefault="0034404B" w:rsidP="0034404B">
      <w:pPr>
        <w:rPr>
          <w:lang w:val="en-NZ"/>
        </w:rPr>
      </w:pPr>
      <w:r w:rsidRPr="00D324AA">
        <w:rPr>
          <w:lang w:val="en-NZ"/>
        </w:rPr>
        <w:t>The main ethical issues considered by the Committee and addressed by the Researcher are as follows.</w:t>
      </w:r>
    </w:p>
    <w:p w14:paraId="5FBB1D54" w14:textId="77777777" w:rsidR="0034404B" w:rsidRPr="00D324AA" w:rsidRDefault="0034404B" w:rsidP="0034404B">
      <w:pPr>
        <w:rPr>
          <w:lang w:val="en-NZ"/>
        </w:rPr>
      </w:pPr>
    </w:p>
    <w:p w14:paraId="2861051F" w14:textId="17EDF668" w:rsidR="0034404B" w:rsidRPr="00D324AA" w:rsidRDefault="0034404B" w:rsidP="005433B3">
      <w:pPr>
        <w:pStyle w:val="ListParagraph"/>
        <w:numPr>
          <w:ilvl w:val="0"/>
          <w:numId w:val="34"/>
        </w:numPr>
      </w:pPr>
      <w:r w:rsidRPr="00D324AA">
        <w:t xml:space="preserve">The Committee </w:t>
      </w:r>
      <w:r>
        <w:t xml:space="preserve">requested information on the discussion with participants around their decision not to have children, particularly younger participants who have not had a vasectomy. The Researcher stated it would be on an individual basis during the informed consent process </w:t>
      </w:r>
      <w:r w:rsidR="001562AF">
        <w:t xml:space="preserve">and modified </w:t>
      </w:r>
      <w:r>
        <w:t xml:space="preserve">based on the discussion with that participant. The Researcher stated they would discuss </w:t>
      </w:r>
      <w:r w:rsidR="001562AF">
        <w:t xml:space="preserve">such matters as </w:t>
      </w:r>
      <w:r>
        <w:t xml:space="preserve">if the participant has children, if they are likely to want more, their reasons for not having them. </w:t>
      </w:r>
    </w:p>
    <w:p w14:paraId="2D0E356E" w14:textId="462AEF58" w:rsidR="0034404B" w:rsidRDefault="0034404B" w:rsidP="0034404B">
      <w:pPr>
        <w:numPr>
          <w:ilvl w:val="0"/>
          <w:numId w:val="3"/>
        </w:numPr>
        <w:spacing w:before="80" w:after="80"/>
        <w:contextualSpacing/>
        <w:rPr>
          <w:lang w:val="en-NZ"/>
        </w:rPr>
      </w:pPr>
      <w:r>
        <w:rPr>
          <w:lang w:val="en-NZ"/>
        </w:rPr>
        <w:t xml:space="preserve">The Committee suggested including advertisements aimed toward older men </w:t>
      </w:r>
      <w:r w:rsidR="001562AF">
        <w:rPr>
          <w:lang w:val="en-NZ"/>
        </w:rPr>
        <w:t xml:space="preserve">in the target age group, </w:t>
      </w:r>
      <w:r>
        <w:rPr>
          <w:lang w:val="en-NZ"/>
        </w:rPr>
        <w:t>as the current advertisements show younger men</w:t>
      </w:r>
      <w:r w:rsidR="001562AF">
        <w:rPr>
          <w:lang w:val="en-NZ"/>
        </w:rPr>
        <w:t xml:space="preserve"> with young children</w:t>
      </w:r>
      <w:r>
        <w:rPr>
          <w:lang w:val="en-NZ"/>
        </w:rPr>
        <w:t>.</w:t>
      </w:r>
    </w:p>
    <w:p w14:paraId="15247529" w14:textId="77777777" w:rsidR="0034404B" w:rsidRDefault="0034404B" w:rsidP="0034404B">
      <w:pPr>
        <w:numPr>
          <w:ilvl w:val="0"/>
          <w:numId w:val="3"/>
        </w:numPr>
        <w:spacing w:before="80" w:after="80"/>
        <w:contextualSpacing/>
        <w:rPr>
          <w:lang w:val="en-NZ"/>
        </w:rPr>
      </w:pPr>
      <w:r>
        <w:rPr>
          <w:lang w:val="en-NZ"/>
        </w:rPr>
        <w:t>The Committee advised there may be stigma around the concept of male contraception in some communities and suggested the Researcher be mindful of this during the recruitment and advertisement of the study.</w:t>
      </w:r>
    </w:p>
    <w:p w14:paraId="32AF6237" w14:textId="7BAE564A" w:rsidR="0034404B" w:rsidRDefault="0034404B" w:rsidP="0034404B">
      <w:pPr>
        <w:numPr>
          <w:ilvl w:val="0"/>
          <w:numId w:val="3"/>
        </w:numPr>
        <w:spacing w:before="80" w:after="80"/>
        <w:contextualSpacing/>
        <w:rPr>
          <w:lang w:val="en-NZ"/>
        </w:rPr>
      </w:pPr>
      <w:r>
        <w:rPr>
          <w:lang w:val="en-NZ"/>
        </w:rPr>
        <w:t xml:space="preserve">The Committee queried what support would be available to participants experiencing anxiety or psychological distress if their fertility was permanently affected. The Researcher stated participants who would experience distress at infertility </w:t>
      </w:r>
      <w:r w:rsidR="001562AF">
        <w:rPr>
          <w:lang w:val="en-NZ"/>
        </w:rPr>
        <w:t>are</w:t>
      </w:r>
      <w:r>
        <w:rPr>
          <w:lang w:val="en-NZ"/>
        </w:rPr>
        <w:t xml:space="preserve"> unlikely</w:t>
      </w:r>
      <w:r w:rsidR="001562AF">
        <w:rPr>
          <w:lang w:val="en-NZ"/>
        </w:rPr>
        <w:t xml:space="preserve"> to</w:t>
      </w:r>
      <w:r>
        <w:rPr>
          <w:lang w:val="en-NZ"/>
        </w:rPr>
        <w:t xml:space="preserve"> be recruited as this is a risk of participation but any participants experiencing distress related to the dosing would be referred as appropriate and </w:t>
      </w:r>
      <w:r w:rsidR="004467E5">
        <w:rPr>
          <w:lang w:val="en-NZ"/>
        </w:rPr>
        <w:t xml:space="preserve">psychological care </w:t>
      </w:r>
      <w:r>
        <w:rPr>
          <w:lang w:val="en-NZ"/>
        </w:rPr>
        <w:t xml:space="preserve">funded by the Sponsor. </w:t>
      </w:r>
    </w:p>
    <w:p w14:paraId="0D5793ED" w14:textId="77777777" w:rsidR="0034404B" w:rsidRDefault="0034404B" w:rsidP="0034404B">
      <w:pPr>
        <w:numPr>
          <w:ilvl w:val="0"/>
          <w:numId w:val="3"/>
        </w:numPr>
        <w:spacing w:before="80" w:after="80"/>
        <w:contextualSpacing/>
        <w:rPr>
          <w:lang w:val="en-NZ"/>
        </w:rPr>
      </w:pPr>
      <w:r>
        <w:rPr>
          <w:lang w:val="en-NZ"/>
        </w:rPr>
        <w:t xml:space="preserve">The Researcher confirmed if new or unexpected adverse events were observed they would be reported and discussed with the data safety monitoring board. </w:t>
      </w:r>
    </w:p>
    <w:p w14:paraId="73D2AA8F" w14:textId="77777777" w:rsidR="0034404B" w:rsidRDefault="0034404B" w:rsidP="0034404B">
      <w:pPr>
        <w:numPr>
          <w:ilvl w:val="0"/>
          <w:numId w:val="3"/>
        </w:numPr>
        <w:spacing w:before="80" w:after="80"/>
        <w:contextualSpacing/>
        <w:rPr>
          <w:lang w:val="en-NZ"/>
        </w:rPr>
      </w:pPr>
      <w:r>
        <w:rPr>
          <w:lang w:val="en-NZ"/>
        </w:rPr>
        <w:t xml:space="preserve">The Researcher confirmed participants can remove the Holter monitor for showering. </w:t>
      </w:r>
    </w:p>
    <w:p w14:paraId="73E62A61" w14:textId="77777777" w:rsidR="0034404B" w:rsidRDefault="0034404B" w:rsidP="0034404B">
      <w:pPr>
        <w:numPr>
          <w:ilvl w:val="0"/>
          <w:numId w:val="3"/>
        </w:numPr>
        <w:spacing w:before="80" w:after="80"/>
        <w:contextualSpacing/>
        <w:rPr>
          <w:lang w:val="en-NZ"/>
        </w:rPr>
      </w:pPr>
      <w:r>
        <w:rPr>
          <w:lang w:val="en-NZ"/>
        </w:rPr>
        <w:t xml:space="preserve">The Committee requested future submissions that refer to the protocol in the HDEC application specify which page number. </w:t>
      </w:r>
    </w:p>
    <w:p w14:paraId="5FF4C3F2" w14:textId="77777777" w:rsidR="0034404B" w:rsidRDefault="0034404B" w:rsidP="0034404B">
      <w:pPr>
        <w:numPr>
          <w:ilvl w:val="0"/>
          <w:numId w:val="3"/>
        </w:numPr>
        <w:spacing w:before="80" w:after="80"/>
        <w:contextualSpacing/>
        <w:rPr>
          <w:lang w:val="en-NZ"/>
        </w:rPr>
      </w:pPr>
      <w:r>
        <w:rPr>
          <w:lang w:val="en-NZ"/>
        </w:rPr>
        <w:t xml:space="preserve">The Researcher clarified 50 participants would be recruited worldwide with a number from Australia and New Zealand so the exact number of New Zealand participants is not known as the study would involve competitive recruitment between sites. </w:t>
      </w:r>
    </w:p>
    <w:p w14:paraId="137F926D" w14:textId="42472CF6" w:rsidR="0034404B" w:rsidRPr="003C5F65" w:rsidRDefault="0034404B" w:rsidP="0034404B">
      <w:pPr>
        <w:numPr>
          <w:ilvl w:val="0"/>
          <w:numId w:val="3"/>
        </w:numPr>
        <w:spacing w:before="80" w:after="80"/>
        <w:contextualSpacing/>
        <w:rPr>
          <w:lang w:val="en-NZ"/>
        </w:rPr>
      </w:pPr>
      <w:r>
        <w:rPr>
          <w:lang w:val="en-NZ"/>
        </w:rPr>
        <w:t xml:space="preserve">The Committee advised </w:t>
      </w:r>
      <w:r w:rsidR="001562AF">
        <w:rPr>
          <w:lang w:val="en-NZ"/>
        </w:rPr>
        <w:t xml:space="preserve">that </w:t>
      </w:r>
      <w:r>
        <w:rPr>
          <w:lang w:val="en-NZ"/>
        </w:rPr>
        <w:t>as participants would give sperm samples at a fertility clinic</w:t>
      </w:r>
      <w:r w:rsidR="001562AF">
        <w:rPr>
          <w:lang w:val="en-NZ"/>
        </w:rPr>
        <w:t>,</w:t>
      </w:r>
      <w:r>
        <w:rPr>
          <w:lang w:val="en-NZ"/>
        </w:rPr>
        <w:t xml:space="preserve"> locality authorisation would be required. </w:t>
      </w:r>
    </w:p>
    <w:p w14:paraId="20210C42" w14:textId="77777777" w:rsidR="0034404B" w:rsidRPr="00D324AA" w:rsidRDefault="0034404B" w:rsidP="0034404B">
      <w:pPr>
        <w:spacing w:before="80" w:after="80"/>
        <w:rPr>
          <w:lang w:val="en-NZ"/>
        </w:rPr>
      </w:pPr>
    </w:p>
    <w:p w14:paraId="2EDFFD58" w14:textId="77777777" w:rsidR="0034404B" w:rsidRPr="0054344C" w:rsidRDefault="0034404B" w:rsidP="0034404B">
      <w:pPr>
        <w:pStyle w:val="Headingbold"/>
      </w:pPr>
      <w:r w:rsidRPr="0054344C">
        <w:t>Summary of outstanding ethical issues</w:t>
      </w:r>
    </w:p>
    <w:p w14:paraId="6206E9BD" w14:textId="77777777" w:rsidR="0034404B" w:rsidRPr="00D324AA" w:rsidRDefault="0034404B" w:rsidP="0034404B">
      <w:pPr>
        <w:rPr>
          <w:lang w:val="en-NZ"/>
        </w:rPr>
      </w:pPr>
    </w:p>
    <w:p w14:paraId="3E41F085" w14:textId="77777777" w:rsidR="0034404B" w:rsidRPr="00D324AA" w:rsidRDefault="0034404B" w:rsidP="0034404B">
      <w:pPr>
        <w:rPr>
          <w:rFonts w:cs="Arial"/>
          <w:szCs w:val="22"/>
        </w:rPr>
      </w:pPr>
      <w:r w:rsidRPr="00D324AA">
        <w:rPr>
          <w:lang w:val="en-NZ"/>
        </w:rPr>
        <w:t xml:space="preserve">The main ethical issues considered by the </w:t>
      </w:r>
      <w:proofErr w:type="gramStart"/>
      <w:r w:rsidRPr="00D324AA">
        <w:rPr>
          <w:szCs w:val="22"/>
          <w:lang w:val="en-NZ"/>
        </w:rPr>
        <w:t>Committee</w:t>
      </w:r>
      <w:proofErr w:type="gramEnd"/>
      <w:r w:rsidRPr="00D324AA">
        <w:rPr>
          <w:szCs w:val="22"/>
          <w:lang w:val="en-NZ"/>
        </w:rPr>
        <w:t xml:space="preserve"> and which require addressing by the Researcher are as follows</w:t>
      </w:r>
      <w:r w:rsidRPr="00D324AA">
        <w:rPr>
          <w:rFonts w:cs="Arial"/>
          <w:szCs w:val="22"/>
        </w:rPr>
        <w:t>.</w:t>
      </w:r>
    </w:p>
    <w:p w14:paraId="02B4F7A3" w14:textId="77777777" w:rsidR="0034404B" w:rsidRPr="00D324AA" w:rsidRDefault="0034404B" w:rsidP="0034404B">
      <w:pPr>
        <w:autoSpaceDE w:val="0"/>
        <w:autoSpaceDN w:val="0"/>
        <w:adjustRightInd w:val="0"/>
        <w:rPr>
          <w:szCs w:val="22"/>
          <w:lang w:val="en-NZ"/>
        </w:rPr>
      </w:pPr>
    </w:p>
    <w:p w14:paraId="738CC91B" w14:textId="5E053612" w:rsidR="0034404B" w:rsidRDefault="0034404B" w:rsidP="0034404B">
      <w:pPr>
        <w:pStyle w:val="ListParagraph"/>
      </w:pPr>
      <w:r>
        <w:lastRenderedPageBreak/>
        <w:t>The Committee requested the informed consent process i</w:t>
      </w:r>
      <w:r w:rsidR="001562AF">
        <w:t>nvolves face-to-face discussion and is not solely</w:t>
      </w:r>
      <w:r>
        <w:t xml:space="preserve"> </w:t>
      </w:r>
      <w:r w:rsidR="001562AF">
        <w:t>in reliance on NZCR’s e-consent process in this study.</w:t>
      </w:r>
      <w:r>
        <w:t xml:space="preserve"> The Committee suggested consulting an expert in fertility issues to formalise the questioning during the screening process. The Committee requested an update to the protocol to detail the interview during screening. </w:t>
      </w:r>
    </w:p>
    <w:p w14:paraId="7B0C070B" w14:textId="27FBE86F" w:rsidR="0034404B" w:rsidRDefault="0034404B" w:rsidP="0034404B">
      <w:pPr>
        <w:pStyle w:val="ListParagraph"/>
      </w:pPr>
      <w:r>
        <w:t>The Committee queried if the mandatory sperm samples would be stored at one clinic or if there are multiple sites for this. The Researcher explained</w:t>
      </w:r>
      <w:r w:rsidR="001562AF">
        <w:t xml:space="preserve"> this is to be </w:t>
      </w:r>
      <w:r w:rsidR="0012127A">
        <w:t>finalised and</w:t>
      </w:r>
      <w:r w:rsidR="001562AF">
        <w:t xml:space="preserve"> clarified that samples </w:t>
      </w:r>
      <w:r w:rsidR="005F1887">
        <w:t xml:space="preserve">will </w:t>
      </w:r>
      <w:r>
        <w:t>only</w:t>
      </w:r>
      <w:r w:rsidR="005F1887">
        <w:t xml:space="preserve"> be</w:t>
      </w:r>
      <w:r w:rsidR="0012127A">
        <w:t xml:space="preserve"> </w:t>
      </w:r>
      <w:r>
        <w:t xml:space="preserve">stored for the </w:t>
      </w:r>
      <w:r w:rsidR="005F1887">
        <w:t xml:space="preserve">stated </w:t>
      </w:r>
      <w:r>
        <w:t xml:space="preserve">10 years if the participant’s results had not returned to normal by the end of the study. The Committee requested this is made clear in the information sheet as well as information explaining if the sample will be kept in the event of participant withdrawal. </w:t>
      </w:r>
    </w:p>
    <w:p w14:paraId="17773A0B" w14:textId="5D552F14" w:rsidR="0034404B" w:rsidRDefault="0034404B" w:rsidP="0034404B">
      <w:pPr>
        <w:pStyle w:val="ListParagraph"/>
      </w:pPr>
      <w:r>
        <w:t>Please update Section 9.2 of the</w:t>
      </w:r>
      <w:r w:rsidR="0081726C">
        <w:t xml:space="preserve"> Data Management Plan</w:t>
      </w:r>
      <w:r>
        <w:t xml:space="preserve"> </w:t>
      </w:r>
      <w:r w:rsidR="0081726C">
        <w:t>(</w:t>
      </w:r>
      <w:r>
        <w:t>DMP</w:t>
      </w:r>
      <w:r w:rsidR="0081726C">
        <w:t>)</w:t>
      </w:r>
      <w:r>
        <w:t xml:space="preserve"> to specify where the deidentified database is located.</w:t>
      </w:r>
    </w:p>
    <w:p w14:paraId="53FA7403" w14:textId="063C4A41" w:rsidR="0034404B" w:rsidRDefault="0034404B" w:rsidP="0034404B">
      <w:pPr>
        <w:pStyle w:val="ListParagraph"/>
      </w:pPr>
      <w:r>
        <w:t xml:space="preserve">The Committee queried the </w:t>
      </w:r>
      <w:r w:rsidR="004467E5">
        <w:t xml:space="preserve">lengthy </w:t>
      </w:r>
      <w:r>
        <w:t>restrictions on alcohol, caffeine and exercise and the rationale behind them. The Researcher stated the alcohol restriction is due to kidney and liver function during the initial dosing period and for one month after. The exercise restriction is because exercise elevates CK levels which can make it difficult to observe a drug effect on muscle and the liver. The caffeine restriction is due to one case of v</w:t>
      </w:r>
      <w:r w:rsidRPr="00134EAA">
        <w:t>entricular ectopic</w:t>
      </w:r>
      <w:r>
        <w:t xml:space="preserve"> observed in phase 1 though this is not believed to be related to the study drug. The Committee requested this information is included in the information sheet so participants understand why they must abstain from these. </w:t>
      </w:r>
    </w:p>
    <w:p w14:paraId="4A4183E3" w14:textId="77777777" w:rsidR="0034404B" w:rsidRPr="00345FAB" w:rsidRDefault="0034404B" w:rsidP="0034404B">
      <w:pPr>
        <w:pStyle w:val="ListParagraph"/>
        <w:numPr>
          <w:ilvl w:val="0"/>
          <w:numId w:val="0"/>
        </w:numPr>
        <w:ind w:left="360"/>
      </w:pPr>
    </w:p>
    <w:p w14:paraId="4E6D6B6A" w14:textId="77777777" w:rsidR="0034404B" w:rsidRPr="00D324AA" w:rsidRDefault="0034404B" w:rsidP="0034404B">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6BE9414" w14:textId="77777777" w:rsidR="0034404B" w:rsidRPr="00D324AA" w:rsidRDefault="0034404B" w:rsidP="0034404B">
      <w:pPr>
        <w:spacing w:before="80" w:after="80"/>
        <w:rPr>
          <w:rFonts w:cs="Arial"/>
          <w:szCs w:val="22"/>
          <w:lang w:val="en-NZ"/>
        </w:rPr>
      </w:pPr>
    </w:p>
    <w:p w14:paraId="6843A38C" w14:textId="77777777" w:rsidR="0034404B" w:rsidRPr="00D324AA" w:rsidRDefault="0034404B" w:rsidP="0034404B">
      <w:pPr>
        <w:pStyle w:val="ListParagraph"/>
      </w:pPr>
      <w:r>
        <w:t xml:space="preserve">Please specify where the NZCR </w:t>
      </w:r>
      <w:proofErr w:type="gramStart"/>
      <w:r>
        <w:t>servers</w:t>
      </w:r>
      <w:proofErr w:type="gramEnd"/>
      <w:r>
        <w:t xml:space="preserve"> participant data will be stored on are located (</w:t>
      </w:r>
      <w:proofErr w:type="spellStart"/>
      <w:r>
        <w:t>eg</w:t>
      </w:r>
      <w:proofErr w:type="spellEnd"/>
      <w:r>
        <w:t xml:space="preserve"> New Zealand or overseas).</w:t>
      </w:r>
    </w:p>
    <w:p w14:paraId="05E61B5D" w14:textId="77777777" w:rsidR="0034404B" w:rsidRDefault="0034404B" w:rsidP="0034404B">
      <w:pPr>
        <w:pStyle w:val="ListParagraph"/>
      </w:pPr>
      <w:r>
        <w:t xml:space="preserve">Please specify where the servers deidentified data will be stored on are located. </w:t>
      </w:r>
    </w:p>
    <w:p w14:paraId="67B468AB" w14:textId="2AB408A3" w:rsidR="0034404B" w:rsidRDefault="0034404B" w:rsidP="0034404B">
      <w:pPr>
        <w:pStyle w:val="ListParagraph"/>
      </w:pPr>
      <w:r>
        <w:t>Please be consistent when referring to participants (healthy males, healthy participants, healthy male volunteers).</w:t>
      </w:r>
    </w:p>
    <w:p w14:paraId="0F205692" w14:textId="77777777" w:rsidR="0034404B" w:rsidRDefault="0034404B" w:rsidP="0034404B">
      <w:pPr>
        <w:pStyle w:val="ListParagraph"/>
      </w:pPr>
      <w:r>
        <w:t>Please specify how kidney and liver function will be monitored (</w:t>
      </w:r>
      <w:proofErr w:type="spellStart"/>
      <w:proofErr w:type="gramStart"/>
      <w:r>
        <w:t>eg</w:t>
      </w:r>
      <w:proofErr w:type="spellEnd"/>
      <w:proofErr w:type="gramEnd"/>
      <w:r>
        <w:t xml:space="preserve"> blood tests).</w:t>
      </w:r>
    </w:p>
    <w:p w14:paraId="66A5C879" w14:textId="77777777" w:rsidR="0034404B" w:rsidRDefault="0034404B" w:rsidP="0034404B">
      <w:pPr>
        <w:pStyle w:val="ListParagraph"/>
      </w:pPr>
      <w:r>
        <w:t xml:space="preserve">Please refer to the study drug as an ‘investigational medicine’. </w:t>
      </w:r>
    </w:p>
    <w:p w14:paraId="0108B4F5" w14:textId="77777777" w:rsidR="0034404B" w:rsidRDefault="0034404B" w:rsidP="0034404B">
      <w:pPr>
        <w:pStyle w:val="ListParagraph"/>
      </w:pPr>
      <w:r>
        <w:t xml:space="preserve">Please update the description of reducing fertility on page 11 to acknowledge a decrease in motility and morphogenesis as well as sperm count. </w:t>
      </w:r>
    </w:p>
    <w:p w14:paraId="4612DD2A" w14:textId="77777777" w:rsidR="0034404B" w:rsidRDefault="0034404B" w:rsidP="0034404B">
      <w:pPr>
        <w:pStyle w:val="ListParagraph"/>
      </w:pPr>
      <w:r>
        <w:t>Please revise the contraception section to state effective “and” barrier instead of “or”.</w:t>
      </w:r>
    </w:p>
    <w:p w14:paraId="61618FF5" w14:textId="77777777" w:rsidR="0034404B" w:rsidRPr="00D324AA" w:rsidRDefault="0034404B" w:rsidP="0034404B">
      <w:pPr>
        <w:pStyle w:val="ListParagraph"/>
        <w:numPr>
          <w:ilvl w:val="0"/>
          <w:numId w:val="0"/>
        </w:numPr>
        <w:ind w:left="360" w:hanging="360"/>
      </w:pPr>
    </w:p>
    <w:p w14:paraId="76DC8BB5" w14:textId="77777777" w:rsidR="0034404B" w:rsidRPr="0054344C" w:rsidRDefault="0034404B" w:rsidP="0034404B">
      <w:pPr>
        <w:rPr>
          <w:b/>
          <w:bCs/>
          <w:lang w:val="en-NZ"/>
        </w:rPr>
      </w:pPr>
      <w:r w:rsidRPr="0054344C">
        <w:rPr>
          <w:b/>
          <w:bCs/>
          <w:lang w:val="en-NZ"/>
        </w:rPr>
        <w:t xml:space="preserve">Decision </w:t>
      </w:r>
    </w:p>
    <w:p w14:paraId="05E89991" w14:textId="77777777" w:rsidR="0034404B" w:rsidRPr="00D324AA" w:rsidRDefault="0034404B" w:rsidP="0034404B">
      <w:pPr>
        <w:rPr>
          <w:lang w:val="en-NZ"/>
        </w:rPr>
      </w:pPr>
    </w:p>
    <w:p w14:paraId="4757F810" w14:textId="77777777" w:rsidR="0034404B" w:rsidRPr="00D324AA" w:rsidRDefault="0034404B" w:rsidP="0034404B">
      <w:pPr>
        <w:rPr>
          <w:lang w:val="en-NZ"/>
        </w:rPr>
      </w:pPr>
    </w:p>
    <w:p w14:paraId="14D453FC" w14:textId="77777777" w:rsidR="0034404B" w:rsidRPr="00D324AA" w:rsidRDefault="0034404B" w:rsidP="0034404B">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0A699AE" w14:textId="77777777" w:rsidR="0034404B" w:rsidRPr="00D324AA" w:rsidRDefault="0034404B" w:rsidP="0034404B">
      <w:pPr>
        <w:rPr>
          <w:lang w:val="en-NZ"/>
        </w:rPr>
      </w:pPr>
    </w:p>
    <w:p w14:paraId="0262655B" w14:textId="77777777" w:rsidR="0034404B" w:rsidRPr="006D0A33" w:rsidRDefault="0034404B" w:rsidP="0034404B">
      <w:pPr>
        <w:pStyle w:val="ListParagraph"/>
      </w:pPr>
      <w:r w:rsidRPr="006D0A33">
        <w:t>Please address all outstanding ethical issues, providing the information requested by the Committee.</w:t>
      </w:r>
    </w:p>
    <w:p w14:paraId="13D70FEE" w14:textId="77777777" w:rsidR="0034404B" w:rsidRPr="006D0A33" w:rsidRDefault="0034404B" w:rsidP="0034404B">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C8AD5F6" w14:textId="77777777" w:rsidR="0034404B" w:rsidRDefault="0034404B" w:rsidP="0034404B">
      <w:pPr>
        <w:pStyle w:val="ListParagraph"/>
      </w:pPr>
      <w:r w:rsidRPr="006D0A33">
        <w:t xml:space="preserve">Please update the study protocol, taking into account the feedback provided by the Committee. </w:t>
      </w:r>
      <w:r w:rsidRPr="00C856E5">
        <w:t>(</w:t>
      </w:r>
      <w:r w:rsidRPr="00134EAA">
        <w:rPr>
          <w:i/>
          <w:iCs/>
        </w:rPr>
        <w:t>National Ethical Standards for Health and Disability Research and Quality Improvement, para 9.7</w:t>
      </w:r>
      <w:r w:rsidRPr="00C856E5">
        <w:t>).</w:t>
      </w:r>
      <w:r w:rsidRPr="006D0A33">
        <w:t xml:space="preserve">  </w:t>
      </w:r>
    </w:p>
    <w:p w14:paraId="353F0733" w14:textId="77777777" w:rsidR="0034404B" w:rsidRPr="006D0A33" w:rsidRDefault="0034404B" w:rsidP="0034404B">
      <w:pPr>
        <w:pStyle w:val="ListParagraph"/>
      </w:pPr>
      <w:r>
        <w:lastRenderedPageBreak/>
        <w:t>Please update the Data Management Plan (</w:t>
      </w:r>
      <w:r w:rsidRPr="00134EAA">
        <w:rPr>
          <w:i/>
          <w:iCs/>
        </w:rPr>
        <w:t>National Ethical Standards for Health and Disability Research and Quality Improvement, para</w:t>
      </w:r>
      <w:r>
        <w:rPr>
          <w:i/>
          <w:iCs/>
        </w:rPr>
        <w:t xml:space="preserve"> 12.15a).</w:t>
      </w:r>
    </w:p>
    <w:p w14:paraId="4E03F848" w14:textId="77777777" w:rsidR="0034404B" w:rsidRPr="00D324AA" w:rsidRDefault="0034404B" w:rsidP="0034404B">
      <w:pPr>
        <w:rPr>
          <w:color w:val="FF0000"/>
          <w:lang w:val="en-NZ"/>
        </w:rPr>
      </w:pPr>
    </w:p>
    <w:p w14:paraId="0958CA4F" w14:textId="713DF6C9" w:rsidR="0034404B" w:rsidRPr="00D324AA" w:rsidRDefault="0034404B" w:rsidP="0034404B">
      <w:pPr>
        <w:rPr>
          <w:lang w:val="en-NZ"/>
        </w:rPr>
      </w:pPr>
      <w:r w:rsidRPr="00D324AA">
        <w:rPr>
          <w:lang w:val="en-NZ"/>
        </w:rPr>
        <w:t>After receipt of the information requested by the Committee, a final decision on the application will be made by</w:t>
      </w:r>
      <w:r>
        <w:rPr>
          <w:lang w:val="en-NZ"/>
        </w:rPr>
        <w:t xml:space="preserve"> Dr </w:t>
      </w:r>
      <w:r w:rsidRPr="009D4C2D">
        <w:rPr>
          <w:rFonts w:cs="Arial"/>
          <w:szCs w:val="22"/>
          <w:lang w:val="en-NZ"/>
        </w:rPr>
        <w:t>Maree</w:t>
      </w:r>
      <w:r>
        <w:rPr>
          <w:rFonts w:cs="Arial"/>
          <w:szCs w:val="22"/>
          <w:lang w:val="en-NZ"/>
        </w:rPr>
        <w:t xml:space="preserve"> Kirk</w:t>
      </w:r>
      <w:r w:rsidRPr="009D4C2D">
        <w:rPr>
          <w:rFonts w:cs="Arial"/>
          <w:szCs w:val="22"/>
          <w:lang w:val="en-NZ"/>
        </w:rPr>
        <w:t xml:space="preserve">, </w:t>
      </w:r>
      <w:r>
        <w:rPr>
          <w:rFonts w:cs="Arial"/>
          <w:szCs w:val="22"/>
          <w:lang w:val="en-NZ"/>
        </w:rPr>
        <w:t xml:space="preserve">Mr </w:t>
      </w:r>
      <w:r w:rsidRPr="009D4C2D">
        <w:rPr>
          <w:rFonts w:cs="Arial"/>
          <w:szCs w:val="22"/>
          <w:lang w:val="en-NZ"/>
        </w:rPr>
        <w:t xml:space="preserve">Derek </w:t>
      </w:r>
      <w:proofErr w:type="gramStart"/>
      <w:r>
        <w:rPr>
          <w:rFonts w:cs="Arial"/>
          <w:szCs w:val="22"/>
          <w:lang w:val="en-NZ"/>
        </w:rPr>
        <w:t>Chang</w:t>
      </w:r>
      <w:proofErr w:type="gramEnd"/>
      <w:r>
        <w:rPr>
          <w:rFonts w:cs="Arial"/>
          <w:szCs w:val="22"/>
          <w:lang w:val="en-NZ"/>
        </w:rPr>
        <w:t xml:space="preserve"> </w:t>
      </w:r>
      <w:r w:rsidRPr="009D4C2D">
        <w:rPr>
          <w:rFonts w:cs="Arial"/>
          <w:szCs w:val="22"/>
          <w:lang w:val="en-NZ"/>
        </w:rPr>
        <w:t>and</w:t>
      </w:r>
      <w:r>
        <w:rPr>
          <w:rFonts w:cs="Arial"/>
          <w:szCs w:val="22"/>
          <w:lang w:val="en-NZ"/>
        </w:rPr>
        <w:t xml:space="preserve"> Ms</w:t>
      </w:r>
      <w:r w:rsidRPr="009D4C2D">
        <w:rPr>
          <w:rFonts w:cs="Arial"/>
          <w:szCs w:val="22"/>
          <w:lang w:val="en-NZ"/>
        </w:rPr>
        <w:t xml:space="preserve"> Catherine</w:t>
      </w:r>
      <w:r>
        <w:rPr>
          <w:rFonts w:cs="Arial"/>
          <w:szCs w:val="22"/>
          <w:lang w:val="en-NZ"/>
        </w:rPr>
        <w:t xml:space="preserve"> Garvey</w:t>
      </w:r>
      <w:r w:rsidRPr="009D4C2D">
        <w:rPr>
          <w:rFonts w:cs="Arial"/>
          <w:szCs w:val="22"/>
          <w:lang w:val="en-NZ"/>
        </w:rPr>
        <w:t>.</w:t>
      </w:r>
    </w:p>
    <w:p w14:paraId="590E88A1" w14:textId="77777777" w:rsidR="00304A1B" w:rsidRDefault="00304A1B" w:rsidP="00304A1B">
      <w:pPr>
        <w:rPr>
          <w:color w:val="4BACC6"/>
          <w:lang w:val="en-NZ"/>
        </w:rPr>
      </w:pPr>
    </w:p>
    <w:p w14:paraId="1D9C718A" w14:textId="77777777" w:rsidR="00A66F2E" w:rsidRPr="00DA5F0B" w:rsidRDefault="00B65D27" w:rsidP="00A66F2E">
      <w:pPr>
        <w:pStyle w:val="Heading2"/>
      </w:pPr>
      <w:r>
        <w:br w:type="page"/>
      </w:r>
      <w:r w:rsidR="00A66F2E" w:rsidRPr="00DA5F0B">
        <w:lastRenderedPageBreak/>
        <w:t>General business</w:t>
      </w:r>
    </w:p>
    <w:p w14:paraId="15BC87F0" w14:textId="77777777" w:rsidR="00A66F2E" w:rsidRDefault="00A66F2E" w:rsidP="00A66F2E"/>
    <w:p w14:paraId="7CB7BCA1" w14:textId="77777777" w:rsidR="00A66F2E" w:rsidRDefault="00A66F2E" w:rsidP="00A66F2E"/>
    <w:p w14:paraId="2FCC6067"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4E9B2942"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30D699E4" w14:textId="77777777" w:rsidTr="00223C3D">
        <w:tc>
          <w:tcPr>
            <w:tcW w:w="2160" w:type="dxa"/>
            <w:tcBorders>
              <w:top w:val="single" w:sz="4" w:space="0" w:color="auto"/>
            </w:tcBorders>
          </w:tcPr>
          <w:p w14:paraId="318A9AA6"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2D5BABB2" w14:textId="77777777" w:rsidR="00A66F2E" w:rsidRPr="00D12113" w:rsidRDefault="009D4C2D" w:rsidP="00223C3D">
            <w:pPr>
              <w:spacing w:before="80" w:after="80"/>
              <w:rPr>
                <w:rFonts w:cs="Arial"/>
                <w:color w:val="FF3399"/>
                <w:sz w:val="20"/>
                <w:lang w:val="en-NZ"/>
              </w:rPr>
            </w:pPr>
            <w:r>
              <w:rPr>
                <w:rFonts w:cs="Arial"/>
                <w:sz w:val="20"/>
                <w:lang w:val="en-NZ"/>
              </w:rPr>
              <w:t>16 July 2024</w:t>
            </w:r>
          </w:p>
        </w:tc>
      </w:tr>
      <w:tr w:rsidR="00A66F2E" w:rsidRPr="00E24E77" w14:paraId="71C9AFB0" w14:textId="77777777" w:rsidTr="00223C3D">
        <w:tc>
          <w:tcPr>
            <w:tcW w:w="2160" w:type="dxa"/>
            <w:tcBorders>
              <w:bottom w:val="single" w:sz="4" w:space="0" w:color="auto"/>
            </w:tcBorders>
          </w:tcPr>
          <w:p w14:paraId="33DA8B95"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62299F1B" w14:textId="77777777" w:rsidR="00A66F2E" w:rsidRPr="00D12113" w:rsidRDefault="00A66F2E" w:rsidP="00223C3D">
            <w:pPr>
              <w:spacing w:before="80" w:after="80"/>
              <w:rPr>
                <w:rFonts w:cs="Arial"/>
                <w:color w:val="FF3399"/>
                <w:sz w:val="20"/>
                <w:lang w:val="en-NZ"/>
              </w:rPr>
            </w:pPr>
            <w:r>
              <w:rPr>
                <w:rFonts w:cs="Arial"/>
                <w:sz w:val="20"/>
                <w:lang w:val="en-NZ"/>
              </w:rPr>
              <w:t>To be determined</w:t>
            </w:r>
          </w:p>
        </w:tc>
      </w:tr>
    </w:tbl>
    <w:p w14:paraId="6165EDD1" w14:textId="77777777" w:rsidR="00A66F2E" w:rsidRPr="00F346D4" w:rsidRDefault="00A66F2E" w:rsidP="009D4C2D">
      <w:pPr>
        <w:rPr>
          <w:color w:val="00CCFF"/>
        </w:rPr>
      </w:pPr>
    </w:p>
    <w:p w14:paraId="1E6166EF" w14:textId="77777777" w:rsidR="00A66F2E" w:rsidRDefault="00A66F2E" w:rsidP="00A66F2E"/>
    <w:p w14:paraId="19B6A9E8" w14:textId="77777777" w:rsidR="00A66F2E" w:rsidRPr="0054344C" w:rsidRDefault="00A66F2E" w:rsidP="00A66F2E">
      <w:pPr>
        <w:numPr>
          <w:ilvl w:val="0"/>
          <w:numId w:val="1"/>
        </w:numPr>
        <w:rPr>
          <w:b/>
          <w:szCs w:val="22"/>
        </w:rPr>
      </w:pPr>
      <w:r w:rsidRPr="0054344C">
        <w:rPr>
          <w:b/>
          <w:szCs w:val="22"/>
        </w:rPr>
        <w:t>Review of Last Minutes</w:t>
      </w:r>
    </w:p>
    <w:p w14:paraId="0FA0DCE9" w14:textId="77777777" w:rsidR="00A66F2E" w:rsidRPr="00946B92" w:rsidRDefault="00A66F2E" w:rsidP="00A66F2E">
      <w:pPr>
        <w:rPr>
          <w:szCs w:val="22"/>
        </w:rPr>
      </w:pPr>
      <w:r w:rsidRPr="00946B92">
        <w:rPr>
          <w:szCs w:val="22"/>
        </w:rPr>
        <w:t xml:space="preserve">The minutes of the previous meeting were agreed and signed by the Chair </w:t>
      </w:r>
      <w:proofErr w:type="gramStart"/>
      <w:r w:rsidRPr="00946B92">
        <w:rPr>
          <w:szCs w:val="22"/>
        </w:rPr>
        <w:t>and  Co</w:t>
      </w:r>
      <w:proofErr w:type="gramEnd"/>
      <w:r w:rsidRPr="00946B92">
        <w:rPr>
          <w:szCs w:val="22"/>
        </w:rPr>
        <w:t>-ordinator as a true record.</w:t>
      </w:r>
    </w:p>
    <w:p w14:paraId="29478FE4" w14:textId="77777777" w:rsidR="00A66F2E" w:rsidRPr="00946B92" w:rsidRDefault="00A66F2E" w:rsidP="00A66F2E">
      <w:pPr>
        <w:ind w:left="465"/>
        <w:rPr>
          <w:szCs w:val="22"/>
        </w:rPr>
      </w:pPr>
    </w:p>
    <w:p w14:paraId="3967EEFA" w14:textId="77777777" w:rsidR="00A66F2E" w:rsidRPr="0054344C" w:rsidRDefault="00A66F2E" w:rsidP="00A66F2E">
      <w:pPr>
        <w:numPr>
          <w:ilvl w:val="0"/>
          <w:numId w:val="1"/>
        </w:numPr>
        <w:rPr>
          <w:b/>
          <w:szCs w:val="22"/>
        </w:rPr>
      </w:pPr>
      <w:r w:rsidRPr="0054344C">
        <w:rPr>
          <w:b/>
          <w:szCs w:val="22"/>
        </w:rPr>
        <w:t>Matters Arising</w:t>
      </w:r>
    </w:p>
    <w:p w14:paraId="6347BBCB" w14:textId="77777777" w:rsidR="00A66F2E" w:rsidRPr="00946B92" w:rsidRDefault="00A66F2E" w:rsidP="00A66F2E">
      <w:pPr>
        <w:rPr>
          <w:b/>
          <w:szCs w:val="22"/>
          <w:u w:val="single"/>
        </w:rPr>
      </w:pPr>
    </w:p>
    <w:p w14:paraId="51FC45D1" w14:textId="77777777" w:rsidR="00A66F2E" w:rsidRPr="0054344C" w:rsidRDefault="00A66F2E" w:rsidP="00A66F2E">
      <w:pPr>
        <w:numPr>
          <w:ilvl w:val="0"/>
          <w:numId w:val="1"/>
        </w:numPr>
        <w:rPr>
          <w:b/>
          <w:szCs w:val="22"/>
        </w:rPr>
      </w:pPr>
      <w:r w:rsidRPr="0054344C">
        <w:rPr>
          <w:b/>
          <w:szCs w:val="22"/>
        </w:rPr>
        <w:t>Other business</w:t>
      </w:r>
    </w:p>
    <w:p w14:paraId="560F526B" w14:textId="77777777" w:rsidR="00A66F2E" w:rsidRPr="00946B92" w:rsidRDefault="00A66F2E" w:rsidP="00A66F2E">
      <w:pPr>
        <w:rPr>
          <w:szCs w:val="22"/>
        </w:rPr>
      </w:pPr>
    </w:p>
    <w:p w14:paraId="24D9B780" w14:textId="77777777" w:rsidR="00A66F2E" w:rsidRPr="0054344C" w:rsidRDefault="00A66F2E" w:rsidP="00A66F2E">
      <w:pPr>
        <w:numPr>
          <w:ilvl w:val="0"/>
          <w:numId w:val="1"/>
        </w:numPr>
        <w:rPr>
          <w:b/>
          <w:szCs w:val="22"/>
        </w:rPr>
      </w:pPr>
      <w:r w:rsidRPr="0054344C">
        <w:rPr>
          <w:b/>
          <w:szCs w:val="22"/>
        </w:rPr>
        <w:t>Other business for information</w:t>
      </w:r>
    </w:p>
    <w:p w14:paraId="4F61812A" w14:textId="77777777" w:rsidR="00A66F2E" w:rsidRPr="00540FF2" w:rsidRDefault="00A66F2E" w:rsidP="00A66F2E">
      <w:pPr>
        <w:ind w:left="465"/>
        <w:rPr>
          <w:b/>
          <w:szCs w:val="22"/>
        </w:rPr>
      </w:pPr>
    </w:p>
    <w:p w14:paraId="6AA51607" w14:textId="77777777" w:rsidR="00A66F2E" w:rsidRPr="0054344C" w:rsidRDefault="00A66F2E" w:rsidP="00A66F2E">
      <w:pPr>
        <w:numPr>
          <w:ilvl w:val="0"/>
          <w:numId w:val="1"/>
        </w:numPr>
        <w:rPr>
          <w:b/>
          <w:szCs w:val="22"/>
        </w:rPr>
      </w:pPr>
      <w:r w:rsidRPr="0054344C">
        <w:rPr>
          <w:b/>
          <w:szCs w:val="22"/>
        </w:rPr>
        <w:t>Any other business</w:t>
      </w:r>
    </w:p>
    <w:p w14:paraId="5A4AE85A" w14:textId="77777777" w:rsidR="00A66F2E" w:rsidRPr="00946B92" w:rsidRDefault="00A66F2E" w:rsidP="00A66F2E">
      <w:pPr>
        <w:rPr>
          <w:szCs w:val="22"/>
        </w:rPr>
      </w:pPr>
    </w:p>
    <w:p w14:paraId="06C0AE6C" w14:textId="77777777" w:rsidR="00A66F2E" w:rsidRDefault="00A66F2E" w:rsidP="00A66F2E"/>
    <w:p w14:paraId="28F02407" w14:textId="77777777" w:rsidR="00A66F2E" w:rsidRPr="00121262" w:rsidRDefault="00A66F2E" w:rsidP="00A66F2E">
      <w:r>
        <w:t xml:space="preserve">The meeting closed at </w:t>
      </w:r>
      <w:r w:rsidR="009D4C2D" w:rsidRPr="009D4C2D">
        <w:rPr>
          <w:rFonts w:cs="Arial"/>
          <w:szCs w:val="22"/>
          <w:lang w:val="en-NZ"/>
        </w:rPr>
        <w:t>5:01pm</w:t>
      </w:r>
      <w:r>
        <w:t>.</w:t>
      </w:r>
    </w:p>
    <w:p w14:paraId="1FA2DC43" w14:textId="77777777" w:rsidR="00C06097" w:rsidRPr="00121262" w:rsidRDefault="00C06097" w:rsidP="00A66F2E"/>
    <w:sectPr w:rsidR="00C06097" w:rsidRPr="00121262" w:rsidSect="008F6D9D">
      <w:footerReference w:type="even" r:id="rId15"/>
      <w:footerReference w:type="default" r:id="rId16"/>
      <w:headerReference w:type="first" r:id="rId17"/>
      <w:footerReference w:type="first" r:id="rId1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20F0A" w14:textId="77777777" w:rsidR="0019605C" w:rsidRDefault="0019605C">
      <w:r>
        <w:separator/>
      </w:r>
    </w:p>
  </w:endnote>
  <w:endnote w:type="continuationSeparator" w:id="0">
    <w:p w14:paraId="4C590356" w14:textId="77777777" w:rsidR="0019605C" w:rsidRDefault="0019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AF69"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7F83">
      <w:rPr>
        <w:rStyle w:val="PageNumber"/>
        <w:noProof/>
      </w:rPr>
      <w:t>2</w:t>
    </w:r>
    <w:r>
      <w:rPr>
        <w:rStyle w:val="PageNumber"/>
      </w:rPr>
      <w:fldChar w:fldCharType="end"/>
    </w:r>
  </w:p>
  <w:p w14:paraId="33B53E90"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7076C2E7" w14:textId="77777777" w:rsidTr="00D73B66">
      <w:trPr>
        <w:trHeight w:val="282"/>
      </w:trPr>
      <w:tc>
        <w:tcPr>
          <w:tcW w:w="8222" w:type="dxa"/>
        </w:tcPr>
        <w:p w14:paraId="3D91C71E" w14:textId="77777777" w:rsidR="0081053D" w:rsidRPr="00304A1B" w:rsidRDefault="00BE2A32" w:rsidP="00D73B66">
          <w:pPr>
            <w:pStyle w:val="Footer"/>
            <w:ind w:left="171" w:right="360"/>
            <w:rPr>
              <w:rFonts w:ascii="Arial Narrow" w:hAnsi="Arial Narrow"/>
              <w:sz w:val="16"/>
              <w:szCs w:val="16"/>
              <w:lang w:eastAsia="en-GB"/>
            </w:rPr>
          </w:pPr>
          <w:r w:rsidRPr="00304A1B">
            <w:rPr>
              <w:rFonts w:cs="Arial"/>
              <w:sz w:val="16"/>
              <w:szCs w:val="16"/>
            </w:rPr>
            <w:t xml:space="preserve">HDEC Minutes – </w:t>
          </w:r>
          <w:r w:rsidR="00B65D27">
            <w:rPr>
              <w:rFonts w:cs="Arial"/>
              <w:sz w:val="16"/>
              <w:szCs w:val="16"/>
              <w:lang w:val="en-NZ"/>
            </w:rPr>
            <w:t>Northern A</w:t>
          </w:r>
          <w:r w:rsidR="00A66F2E" w:rsidRPr="00304A1B">
            <w:rPr>
              <w:rFonts w:cs="Arial"/>
              <w:sz w:val="16"/>
              <w:szCs w:val="16"/>
              <w:lang w:val="en-NZ"/>
            </w:rPr>
            <w:t xml:space="preserve"> Health and Disability Ethics Committee </w:t>
          </w:r>
          <w:r w:rsidR="00A66F2E" w:rsidRPr="00304A1B">
            <w:rPr>
              <w:rFonts w:cs="Arial"/>
              <w:sz w:val="16"/>
              <w:szCs w:val="16"/>
            </w:rPr>
            <w:t xml:space="preserve">– </w:t>
          </w:r>
          <w:r w:rsidR="00304A1B" w:rsidRPr="00304A1B">
            <w:rPr>
              <w:rFonts w:cs="Arial"/>
              <w:sz w:val="16"/>
              <w:szCs w:val="16"/>
            </w:rPr>
            <w:t>1</w:t>
          </w:r>
          <w:r w:rsidR="00B65D27">
            <w:rPr>
              <w:rFonts w:cs="Arial"/>
              <w:sz w:val="16"/>
              <w:szCs w:val="16"/>
            </w:rPr>
            <w:t xml:space="preserve">8 June </w:t>
          </w:r>
          <w:r w:rsidR="00304A1B" w:rsidRPr="00304A1B">
            <w:rPr>
              <w:rFonts w:cs="Arial"/>
              <w:sz w:val="16"/>
              <w:szCs w:val="16"/>
            </w:rPr>
            <w:t>2024</w:t>
          </w:r>
        </w:p>
      </w:tc>
      <w:tc>
        <w:tcPr>
          <w:tcW w:w="1789" w:type="dxa"/>
        </w:tcPr>
        <w:p w14:paraId="1C908CD0"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172012BA" w14:textId="30BEA089" w:rsidR="00522B40" w:rsidRPr="00BF6505" w:rsidRDefault="007E424F"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7EE4C412" wp14:editId="79724B45">
          <wp:simplePos x="0" y="0"/>
          <wp:positionH relativeFrom="column">
            <wp:posOffset>-731520</wp:posOffset>
          </wp:positionH>
          <wp:positionV relativeFrom="paragraph">
            <wp:posOffset>-348615</wp:posOffset>
          </wp:positionV>
          <wp:extent cx="5390515" cy="5956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113CE762" w14:textId="77777777" w:rsidTr="00D73B66">
      <w:trPr>
        <w:trHeight w:val="283"/>
      </w:trPr>
      <w:tc>
        <w:tcPr>
          <w:tcW w:w="7796" w:type="dxa"/>
        </w:tcPr>
        <w:p w14:paraId="0C2FD6A5" w14:textId="77777777"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B65D27">
            <w:rPr>
              <w:rFonts w:cs="Arial"/>
              <w:sz w:val="16"/>
              <w:szCs w:val="16"/>
            </w:rPr>
            <w:t>Northern A</w:t>
          </w:r>
          <w:r w:rsidR="004B7C11" w:rsidRPr="00295848">
            <w:rPr>
              <w:rFonts w:cs="Arial"/>
              <w:color w:val="FF0000"/>
              <w:sz w:val="16"/>
              <w:szCs w:val="16"/>
              <w:lang w:val="en-NZ"/>
            </w:rPr>
            <w:t xml:space="preserve"> </w:t>
          </w:r>
          <w:r w:rsidR="004B7C11" w:rsidRPr="00817F83">
            <w:rPr>
              <w:rFonts w:cs="Arial"/>
              <w:sz w:val="16"/>
              <w:szCs w:val="16"/>
              <w:lang w:val="en-NZ"/>
            </w:rPr>
            <w:t xml:space="preserve">Health and Disability Ethics Committee </w:t>
          </w:r>
          <w:r w:rsidR="004B7C11" w:rsidRPr="00817F83">
            <w:rPr>
              <w:rFonts w:cs="Arial"/>
              <w:sz w:val="16"/>
              <w:szCs w:val="16"/>
            </w:rPr>
            <w:t xml:space="preserve">– </w:t>
          </w:r>
          <w:r w:rsidR="00817F83" w:rsidRPr="00817F83">
            <w:rPr>
              <w:rFonts w:cs="Arial"/>
              <w:sz w:val="16"/>
              <w:szCs w:val="16"/>
            </w:rPr>
            <w:t>1</w:t>
          </w:r>
          <w:r w:rsidR="00B65D27">
            <w:rPr>
              <w:rFonts w:cs="Arial"/>
              <w:sz w:val="16"/>
              <w:szCs w:val="16"/>
            </w:rPr>
            <w:t xml:space="preserve">8 June </w:t>
          </w:r>
          <w:r w:rsidR="00817F83" w:rsidRPr="00817F83">
            <w:rPr>
              <w:rFonts w:cs="Arial"/>
              <w:sz w:val="16"/>
              <w:szCs w:val="16"/>
            </w:rPr>
            <w:t>2024</w:t>
          </w:r>
        </w:p>
      </w:tc>
      <w:tc>
        <w:tcPr>
          <w:tcW w:w="1886" w:type="dxa"/>
        </w:tcPr>
        <w:p w14:paraId="224A2367"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68856095" w14:textId="329349B5" w:rsidR="00BF6505" w:rsidRPr="00C91F3F" w:rsidRDefault="007E424F"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065E7B91" wp14:editId="44F2D2F1">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AAFC1" w14:textId="77777777" w:rsidR="0019605C" w:rsidRDefault="0019605C">
      <w:r>
        <w:separator/>
      </w:r>
    </w:p>
  </w:footnote>
  <w:footnote w:type="continuationSeparator" w:id="0">
    <w:p w14:paraId="00A3DA01" w14:textId="77777777" w:rsidR="0019605C" w:rsidRDefault="00196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0CAC36A5" w14:textId="77777777" w:rsidTr="008F6D9D">
      <w:trPr>
        <w:trHeight w:val="1079"/>
      </w:trPr>
      <w:tc>
        <w:tcPr>
          <w:tcW w:w="1914" w:type="dxa"/>
          <w:tcBorders>
            <w:bottom w:val="single" w:sz="4" w:space="0" w:color="auto"/>
          </w:tcBorders>
        </w:tcPr>
        <w:p w14:paraId="462C77F5" w14:textId="0E03F133" w:rsidR="00522B40" w:rsidRPr="00987913" w:rsidRDefault="007E424F" w:rsidP="00296E6F">
          <w:pPr>
            <w:pStyle w:val="Heading1"/>
          </w:pPr>
          <w:r>
            <w:rPr>
              <w:noProof/>
            </w:rPr>
            <w:drawing>
              <wp:anchor distT="0" distB="0" distL="114300" distR="114300" simplePos="0" relativeHeight="251656704" behindDoc="0" locked="0" layoutInCell="1" allowOverlap="1" wp14:anchorId="2942E52B" wp14:editId="48194F4C">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3302C780" w14:textId="77777777" w:rsidR="00522B40" w:rsidRPr="00296E6F" w:rsidRDefault="0054344C" w:rsidP="00296E6F">
          <w:pPr>
            <w:pStyle w:val="Heading1"/>
          </w:pPr>
          <w:r>
            <w:t xml:space="preserve">                  </w:t>
          </w:r>
          <w:r w:rsidR="00522B40" w:rsidRPr="00296E6F">
            <w:t>Minutes</w:t>
          </w:r>
        </w:p>
      </w:tc>
    </w:tr>
  </w:tbl>
  <w:p w14:paraId="45B913CF"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345B"/>
    <w:multiLevelType w:val="hybridMultilevel"/>
    <w:tmpl w:val="FFFFFFFF"/>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E8D05F3"/>
    <w:multiLevelType w:val="hybridMultilevel"/>
    <w:tmpl w:val="2D64E4C4"/>
    <w:lvl w:ilvl="0" w:tplc="92D46F38">
      <w:start w:val="1"/>
      <w:numFmt w:val="decimal"/>
      <w:pStyle w:val="ListParagraph"/>
      <w:lvlText w:val="%1."/>
      <w:lvlJc w:val="left"/>
      <w:pPr>
        <w:ind w:left="360" w:hanging="360"/>
      </w:pPr>
      <w:rPr>
        <w:rFonts w:cs="Times New Roman" w:hint="default"/>
        <w:b w:val="0"/>
        <w:bCs/>
        <w:color w:val="auto"/>
        <w:sz w:val="20"/>
        <w:szCs w:val="20"/>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CBA661F"/>
    <w:multiLevelType w:val="hybridMultilevel"/>
    <w:tmpl w:val="FFFFFFFF"/>
    <w:lvl w:ilvl="0" w:tplc="78385C6A">
      <w:start w:val="1"/>
      <w:numFmt w:val="decimal"/>
      <w:lvlText w:val="%1."/>
      <w:lvlJc w:val="left"/>
      <w:pPr>
        <w:ind w:left="720" w:hanging="360"/>
      </w:pPr>
      <w:rPr>
        <w:rFonts w:cs="Times New Roman"/>
        <w:b w:val="0"/>
        <w:bCs/>
        <w:color w:val="auto"/>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45657183"/>
    <w:multiLevelType w:val="hybridMultilevel"/>
    <w:tmpl w:val="FFFFFFFF"/>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5" w15:restartNumberingAfterBreak="0">
    <w:nsid w:val="622F78E2"/>
    <w:multiLevelType w:val="hybridMultilevel"/>
    <w:tmpl w:val="FFFFFFFF"/>
    <w:lvl w:ilvl="0" w:tplc="C50263E8">
      <w:start w:val="1"/>
      <w:numFmt w:val="decimal"/>
      <w:lvlText w:val="%1."/>
      <w:lvlJc w:val="left"/>
      <w:pPr>
        <w:ind w:left="360" w:hanging="360"/>
      </w:pPr>
      <w:rPr>
        <w:rFonts w:cs="Times New Roman"/>
        <w:color w:val="auto"/>
      </w:rPr>
    </w:lvl>
    <w:lvl w:ilvl="1" w:tplc="65CCCB5C">
      <w:start w:val="1"/>
      <w:numFmt w:val="lowerLetter"/>
      <w:lvlText w:val="%2."/>
      <w:lvlJc w:val="left"/>
      <w:pPr>
        <w:ind w:left="1080" w:hanging="360"/>
      </w:pPr>
      <w:rPr>
        <w:rFonts w:cs="Times New Roman"/>
        <w:color w:val="auto"/>
      </w:rPr>
    </w:lvl>
    <w:lvl w:ilvl="2" w:tplc="1409001B">
      <w:start w:val="1"/>
      <w:numFmt w:val="lowerRoman"/>
      <w:lvlText w:val="%3."/>
      <w:lvlJc w:val="right"/>
      <w:pPr>
        <w:ind w:left="1800" w:hanging="180"/>
      </w:pPr>
      <w:rPr>
        <w:rFonts w:cs="Times New Roman"/>
      </w:rPr>
    </w:lvl>
    <w:lvl w:ilvl="3" w:tplc="1409000F">
      <w:start w:val="1"/>
      <w:numFmt w:val="decimal"/>
      <w:lvlText w:val="%4."/>
      <w:lvlJc w:val="left"/>
      <w:pPr>
        <w:ind w:left="2520" w:hanging="360"/>
      </w:pPr>
      <w:rPr>
        <w:rFonts w:cs="Times New Roman"/>
      </w:rPr>
    </w:lvl>
    <w:lvl w:ilvl="4" w:tplc="14090019">
      <w:start w:val="1"/>
      <w:numFmt w:val="lowerLetter"/>
      <w:lvlText w:val="%5."/>
      <w:lvlJc w:val="left"/>
      <w:pPr>
        <w:ind w:left="3240" w:hanging="360"/>
      </w:pPr>
      <w:rPr>
        <w:rFonts w:cs="Times New Roman"/>
      </w:rPr>
    </w:lvl>
    <w:lvl w:ilvl="5" w:tplc="1409001B">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start w:val="1"/>
      <w:numFmt w:val="lowerLetter"/>
      <w:lvlText w:val="%8."/>
      <w:lvlJc w:val="left"/>
      <w:pPr>
        <w:ind w:left="5400" w:hanging="360"/>
      </w:pPr>
      <w:rPr>
        <w:rFonts w:cs="Times New Roman"/>
      </w:rPr>
    </w:lvl>
    <w:lvl w:ilvl="8" w:tplc="1409001B">
      <w:start w:val="1"/>
      <w:numFmt w:val="lowerRoman"/>
      <w:lvlText w:val="%9."/>
      <w:lvlJc w:val="right"/>
      <w:pPr>
        <w:ind w:left="6120" w:hanging="180"/>
      </w:pPr>
      <w:rPr>
        <w:rFonts w:cs="Times New Roman"/>
      </w:rPr>
    </w:lvl>
  </w:abstractNum>
  <w:abstractNum w:abstractNumId="6" w15:restartNumberingAfterBreak="0">
    <w:nsid w:val="677C4CAC"/>
    <w:multiLevelType w:val="hybridMultilevel"/>
    <w:tmpl w:val="FFFFFFFF"/>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5FF1879"/>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46318587">
    <w:abstractNumId w:val="1"/>
  </w:num>
  <w:num w:numId="2" w16cid:durableId="1500466354">
    <w:abstractNumId w:val="4"/>
  </w:num>
  <w:num w:numId="3" w16cid:durableId="382867749">
    <w:abstractNumId w:val="2"/>
  </w:num>
  <w:num w:numId="4" w16cid:durableId="1442073434">
    <w:abstractNumId w:val="7"/>
  </w:num>
  <w:num w:numId="5" w16cid:durableId="129322550">
    <w:abstractNumId w:val="6"/>
  </w:num>
  <w:num w:numId="6" w16cid:durableId="617958021">
    <w:abstractNumId w:val="0"/>
  </w:num>
  <w:num w:numId="7" w16cid:durableId="231738484">
    <w:abstractNumId w:val="2"/>
    <w:lvlOverride w:ilvl="0">
      <w:startOverride w:val="1"/>
    </w:lvlOverride>
  </w:num>
  <w:num w:numId="8" w16cid:durableId="2032683804">
    <w:abstractNumId w:val="2"/>
    <w:lvlOverride w:ilvl="0">
      <w:startOverride w:val="1"/>
    </w:lvlOverride>
  </w:num>
  <w:num w:numId="9" w16cid:durableId="1134911157">
    <w:abstractNumId w:val="2"/>
    <w:lvlOverride w:ilvl="0">
      <w:startOverride w:val="1"/>
    </w:lvlOverride>
  </w:num>
  <w:num w:numId="10" w16cid:durableId="62021998">
    <w:abstractNumId w:val="2"/>
    <w:lvlOverride w:ilvl="0">
      <w:startOverride w:val="1"/>
    </w:lvlOverride>
  </w:num>
  <w:num w:numId="11" w16cid:durableId="324166095">
    <w:abstractNumId w:val="2"/>
    <w:lvlOverride w:ilvl="0">
      <w:startOverride w:val="1"/>
    </w:lvlOverride>
  </w:num>
  <w:num w:numId="12" w16cid:durableId="8022355">
    <w:abstractNumId w:val="2"/>
    <w:lvlOverride w:ilvl="0">
      <w:startOverride w:val="1"/>
    </w:lvlOverride>
  </w:num>
  <w:num w:numId="13" w16cid:durableId="1818494890">
    <w:abstractNumId w:val="2"/>
    <w:lvlOverride w:ilvl="0">
      <w:startOverride w:val="1"/>
    </w:lvlOverride>
  </w:num>
  <w:num w:numId="14" w16cid:durableId="642731538">
    <w:abstractNumId w:val="2"/>
    <w:lvlOverride w:ilvl="0">
      <w:startOverride w:val="1"/>
    </w:lvlOverride>
  </w:num>
  <w:num w:numId="15" w16cid:durableId="1184172506">
    <w:abstractNumId w:val="2"/>
    <w:lvlOverride w:ilvl="0">
      <w:startOverride w:val="1"/>
    </w:lvlOverride>
  </w:num>
  <w:num w:numId="16" w16cid:durableId="759450149">
    <w:abstractNumId w:val="2"/>
    <w:lvlOverride w:ilvl="0">
      <w:startOverride w:val="1"/>
    </w:lvlOverride>
  </w:num>
  <w:num w:numId="17" w16cid:durableId="616958586">
    <w:abstractNumId w:val="2"/>
    <w:lvlOverride w:ilvl="0">
      <w:startOverride w:val="1"/>
    </w:lvlOverride>
  </w:num>
  <w:num w:numId="18" w16cid:durableId="424686926">
    <w:abstractNumId w:val="2"/>
    <w:lvlOverride w:ilvl="0">
      <w:startOverride w:val="1"/>
    </w:lvlOverride>
  </w:num>
  <w:num w:numId="19" w16cid:durableId="875894776">
    <w:abstractNumId w:val="2"/>
    <w:lvlOverride w:ilvl="0">
      <w:startOverride w:val="1"/>
    </w:lvlOverride>
  </w:num>
  <w:num w:numId="20" w16cid:durableId="1042556916">
    <w:abstractNumId w:val="2"/>
    <w:lvlOverride w:ilvl="0">
      <w:startOverride w:val="1"/>
    </w:lvlOverride>
  </w:num>
  <w:num w:numId="21" w16cid:durableId="1887522122">
    <w:abstractNumId w:val="2"/>
    <w:lvlOverride w:ilvl="0">
      <w:startOverride w:val="1"/>
    </w:lvlOverride>
  </w:num>
  <w:num w:numId="22" w16cid:durableId="1649742313">
    <w:abstractNumId w:val="2"/>
    <w:lvlOverride w:ilvl="0">
      <w:startOverride w:val="1"/>
    </w:lvlOverride>
  </w:num>
  <w:num w:numId="23" w16cid:durableId="1563759292">
    <w:abstractNumId w:val="2"/>
    <w:lvlOverride w:ilvl="0">
      <w:startOverride w:val="1"/>
    </w:lvlOverride>
  </w:num>
  <w:num w:numId="24" w16cid:durableId="1745756443">
    <w:abstractNumId w:val="2"/>
    <w:lvlOverride w:ilvl="0">
      <w:startOverride w:val="1"/>
    </w:lvlOverride>
  </w:num>
  <w:num w:numId="25" w16cid:durableId="13988174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5289556">
    <w:abstractNumId w:val="3"/>
    <w:lvlOverride w:ilvl="0">
      <w:startOverride w:val="1"/>
    </w:lvlOverride>
    <w:lvlOverride w:ilvl="1"/>
    <w:lvlOverride w:ilvl="2"/>
    <w:lvlOverride w:ilvl="3"/>
    <w:lvlOverride w:ilvl="4"/>
    <w:lvlOverride w:ilvl="5"/>
    <w:lvlOverride w:ilvl="6"/>
    <w:lvlOverride w:ilvl="7"/>
    <w:lvlOverride w:ilvl="8"/>
  </w:num>
  <w:num w:numId="27" w16cid:durableId="2027513320">
    <w:abstractNumId w:val="5"/>
  </w:num>
  <w:num w:numId="28" w16cid:durableId="1036393415">
    <w:abstractNumId w:val="2"/>
    <w:lvlOverride w:ilvl="0">
      <w:startOverride w:val="1"/>
    </w:lvlOverride>
  </w:num>
  <w:num w:numId="29" w16cid:durableId="1584341130">
    <w:abstractNumId w:val="2"/>
    <w:lvlOverride w:ilvl="0">
      <w:startOverride w:val="1"/>
    </w:lvlOverride>
  </w:num>
  <w:num w:numId="30" w16cid:durableId="3283921">
    <w:abstractNumId w:val="2"/>
    <w:lvlOverride w:ilvl="0">
      <w:startOverride w:val="1"/>
    </w:lvlOverride>
  </w:num>
  <w:num w:numId="31" w16cid:durableId="1590118757">
    <w:abstractNumId w:val="2"/>
    <w:lvlOverride w:ilvl="0">
      <w:startOverride w:val="1"/>
    </w:lvlOverride>
  </w:num>
  <w:num w:numId="32" w16cid:durableId="1985233456">
    <w:abstractNumId w:val="2"/>
    <w:lvlOverride w:ilvl="0">
      <w:startOverride w:val="1"/>
    </w:lvlOverride>
  </w:num>
  <w:num w:numId="33" w16cid:durableId="1563053510">
    <w:abstractNumId w:val="2"/>
    <w:lvlOverride w:ilvl="0">
      <w:startOverride w:val="1"/>
    </w:lvlOverride>
  </w:num>
  <w:num w:numId="34" w16cid:durableId="2050639175">
    <w:abstractNumId w:val="2"/>
    <w:lvlOverride w:ilvl="0">
      <w:startOverride w:val="1"/>
    </w:lvlOverride>
  </w:num>
  <w:num w:numId="35" w16cid:durableId="2126918546">
    <w:abstractNumId w:val="2"/>
    <w:lvlOverride w:ilvl="0">
      <w:startOverride w:val="1"/>
    </w:lvlOverride>
  </w:num>
  <w:num w:numId="36" w16cid:durableId="1883781171">
    <w:abstractNumId w:val="2"/>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6367"/>
    <w:rsid w:val="00011269"/>
    <w:rsid w:val="00016D24"/>
    <w:rsid w:val="00024BE1"/>
    <w:rsid w:val="00030E73"/>
    <w:rsid w:val="00033A7C"/>
    <w:rsid w:val="00064773"/>
    <w:rsid w:val="000732A9"/>
    <w:rsid w:val="00080EC3"/>
    <w:rsid w:val="00082758"/>
    <w:rsid w:val="000A5FB2"/>
    <w:rsid w:val="000B2F36"/>
    <w:rsid w:val="000F2F24"/>
    <w:rsid w:val="0011026E"/>
    <w:rsid w:val="00111D63"/>
    <w:rsid w:val="00121262"/>
    <w:rsid w:val="0012127A"/>
    <w:rsid w:val="00123DA5"/>
    <w:rsid w:val="00125481"/>
    <w:rsid w:val="001260F1"/>
    <w:rsid w:val="00142A63"/>
    <w:rsid w:val="001468B8"/>
    <w:rsid w:val="00152653"/>
    <w:rsid w:val="001562AF"/>
    <w:rsid w:val="00184D6C"/>
    <w:rsid w:val="001853FE"/>
    <w:rsid w:val="0018623C"/>
    <w:rsid w:val="0019605C"/>
    <w:rsid w:val="001A3A93"/>
    <w:rsid w:val="001A422A"/>
    <w:rsid w:val="001B5167"/>
    <w:rsid w:val="001B6362"/>
    <w:rsid w:val="001D25BA"/>
    <w:rsid w:val="001D436D"/>
    <w:rsid w:val="001E29B4"/>
    <w:rsid w:val="001F3A91"/>
    <w:rsid w:val="001F475A"/>
    <w:rsid w:val="00204AC4"/>
    <w:rsid w:val="002070A8"/>
    <w:rsid w:val="00223C3D"/>
    <w:rsid w:val="00224E75"/>
    <w:rsid w:val="00243A5D"/>
    <w:rsid w:val="00247A0C"/>
    <w:rsid w:val="0025574F"/>
    <w:rsid w:val="00263263"/>
    <w:rsid w:val="00276B34"/>
    <w:rsid w:val="00277152"/>
    <w:rsid w:val="00285CB4"/>
    <w:rsid w:val="00295848"/>
    <w:rsid w:val="00296E6F"/>
    <w:rsid w:val="002A365B"/>
    <w:rsid w:val="002B2215"/>
    <w:rsid w:val="002B62FF"/>
    <w:rsid w:val="002B776D"/>
    <w:rsid w:val="002D68C6"/>
    <w:rsid w:val="00303AC5"/>
    <w:rsid w:val="00304A1B"/>
    <w:rsid w:val="00326E85"/>
    <w:rsid w:val="0034404B"/>
    <w:rsid w:val="00366A91"/>
    <w:rsid w:val="003711A6"/>
    <w:rsid w:val="00375C2D"/>
    <w:rsid w:val="00381DF9"/>
    <w:rsid w:val="00386D80"/>
    <w:rsid w:val="003A5713"/>
    <w:rsid w:val="003A5D1E"/>
    <w:rsid w:val="003B2ED9"/>
    <w:rsid w:val="003C5F65"/>
    <w:rsid w:val="003D6078"/>
    <w:rsid w:val="003E3E13"/>
    <w:rsid w:val="003F578D"/>
    <w:rsid w:val="00400414"/>
    <w:rsid w:val="00404347"/>
    <w:rsid w:val="00415ABA"/>
    <w:rsid w:val="00433441"/>
    <w:rsid w:val="00435DD0"/>
    <w:rsid w:val="00436F07"/>
    <w:rsid w:val="004444E1"/>
    <w:rsid w:val="004467E5"/>
    <w:rsid w:val="00451CD6"/>
    <w:rsid w:val="00457752"/>
    <w:rsid w:val="0046577F"/>
    <w:rsid w:val="0047482A"/>
    <w:rsid w:val="00475A74"/>
    <w:rsid w:val="004811C6"/>
    <w:rsid w:val="004B1081"/>
    <w:rsid w:val="004B5003"/>
    <w:rsid w:val="004B7466"/>
    <w:rsid w:val="004B7C11"/>
    <w:rsid w:val="004C24F7"/>
    <w:rsid w:val="004D7651"/>
    <w:rsid w:val="004E37FE"/>
    <w:rsid w:val="004E4133"/>
    <w:rsid w:val="004E7131"/>
    <w:rsid w:val="004F7AD2"/>
    <w:rsid w:val="00501A66"/>
    <w:rsid w:val="00522B40"/>
    <w:rsid w:val="00540FF2"/>
    <w:rsid w:val="005433B3"/>
    <w:rsid w:val="0054344C"/>
    <w:rsid w:val="00551140"/>
    <w:rsid w:val="00551BB9"/>
    <w:rsid w:val="005866BA"/>
    <w:rsid w:val="00593C77"/>
    <w:rsid w:val="00595113"/>
    <w:rsid w:val="005A33C5"/>
    <w:rsid w:val="005D3F05"/>
    <w:rsid w:val="005D4E8F"/>
    <w:rsid w:val="005D669D"/>
    <w:rsid w:val="005F1887"/>
    <w:rsid w:val="005F59BA"/>
    <w:rsid w:val="006012E9"/>
    <w:rsid w:val="00603524"/>
    <w:rsid w:val="006211CE"/>
    <w:rsid w:val="00632C2B"/>
    <w:rsid w:val="0066588E"/>
    <w:rsid w:val="00666481"/>
    <w:rsid w:val="00680B7B"/>
    <w:rsid w:val="0068211C"/>
    <w:rsid w:val="00690B9C"/>
    <w:rsid w:val="00695001"/>
    <w:rsid w:val="006A496D"/>
    <w:rsid w:val="006B1823"/>
    <w:rsid w:val="006B3B84"/>
    <w:rsid w:val="006C4833"/>
    <w:rsid w:val="006D0A33"/>
    <w:rsid w:val="006D18A0"/>
    <w:rsid w:val="006D4840"/>
    <w:rsid w:val="006D52E3"/>
    <w:rsid w:val="006F4929"/>
    <w:rsid w:val="0072793E"/>
    <w:rsid w:val="007433D6"/>
    <w:rsid w:val="007457C8"/>
    <w:rsid w:val="00752EC0"/>
    <w:rsid w:val="00753E2C"/>
    <w:rsid w:val="00770A9F"/>
    <w:rsid w:val="0078276A"/>
    <w:rsid w:val="00795EDD"/>
    <w:rsid w:val="007A6B47"/>
    <w:rsid w:val="007B18B7"/>
    <w:rsid w:val="007B79E0"/>
    <w:rsid w:val="007D03B9"/>
    <w:rsid w:val="007D4362"/>
    <w:rsid w:val="007D5756"/>
    <w:rsid w:val="007E424F"/>
    <w:rsid w:val="007F3F9F"/>
    <w:rsid w:val="007F56D5"/>
    <w:rsid w:val="007F669F"/>
    <w:rsid w:val="00802219"/>
    <w:rsid w:val="0080327B"/>
    <w:rsid w:val="0081053D"/>
    <w:rsid w:val="0081726C"/>
    <w:rsid w:val="00817F83"/>
    <w:rsid w:val="00826455"/>
    <w:rsid w:val="00837B45"/>
    <w:rsid w:val="00841276"/>
    <w:rsid w:val="008444A3"/>
    <w:rsid w:val="0084618C"/>
    <w:rsid w:val="00866594"/>
    <w:rsid w:val="008869BB"/>
    <w:rsid w:val="0088735C"/>
    <w:rsid w:val="00894BEA"/>
    <w:rsid w:val="008958A3"/>
    <w:rsid w:val="008B0412"/>
    <w:rsid w:val="008D61B5"/>
    <w:rsid w:val="008D77B5"/>
    <w:rsid w:val="008E26A8"/>
    <w:rsid w:val="008F6D9D"/>
    <w:rsid w:val="008F7153"/>
    <w:rsid w:val="00905A9E"/>
    <w:rsid w:val="00911213"/>
    <w:rsid w:val="009256CA"/>
    <w:rsid w:val="00932E8C"/>
    <w:rsid w:val="00937BD4"/>
    <w:rsid w:val="00940F99"/>
    <w:rsid w:val="00946B92"/>
    <w:rsid w:val="009513F0"/>
    <w:rsid w:val="00952A55"/>
    <w:rsid w:val="00953014"/>
    <w:rsid w:val="00960BFE"/>
    <w:rsid w:val="00965308"/>
    <w:rsid w:val="009706C6"/>
    <w:rsid w:val="009742B0"/>
    <w:rsid w:val="00977E7F"/>
    <w:rsid w:val="0098032A"/>
    <w:rsid w:val="00987913"/>
    <w:rsid w:val="00987A4A"/>
    <w:rsid w:val="00991555"/>
    <w:rsid w:val="0099194D"/>
    <w:rsid w:val="009A073D"/>
    <w:rsid w:val="009C3BCA"/>
    <w:rsid w:val="009C3D58"/>
    <w:rsid w:val="009C51DB"/>
    <w:rsid w:val="009D0914"/>
    <w:rsid w:val="009D4C2D"/>
    <w:rsid w:val="009E6C99"/>
    <w:rsid w:val="009F06E4"/>
    <w:rsid w:val="009F7E39"/>
    <w:rsid w:val="00A025C0"/>
    <w:rsid w:val="00A16DD2"/>
    <w:rsid w:val="00A173C0"/>
    <w:rsid w:val="00A202C4"/>
    <w:rsid w:val="00A22109"/>
    <w:rsid w:val="00A51639"/>
    <w:rsid w:val="00A66F2E"/>
    <w:rsid w:val="00A723C2"/>
    <w:rsid w:val="00A75CE9"/>
    <w:rsid w:val="00A80B24"/>
    <w:rsid w:val="00A84630"/>
    <w:rsid w:val="00A863CC"/>
    <w:rsid w:val="00A910F3"/>
    <w:rsid w:val="00A92ADA"/>
    <w:rsid w:val="00A93970"/>
    <w:rsid w:val="00A9572D"/>
    <w:rsid w:val="00AA6CE5"/>
    <w:rsid w:val="00AA79BD"/>
    <w:rsid w:val="00AB5032"/>
    <w:rsid w:val="00AB51B7"/>
    <w:rsid w:val="00AC5113"/>
    <w:rsid w:val="00AD5238"/>
    <w:rsid w:val="00AF7E1D"/>
    <w:rsid w:val="00B061E3"/>
    <w:rsid w:val="00B13B86"/>
    <w:rsid w:val="00B175E6"/>
    <w:rsid w:val="00B25A3D"/>
    <w:rsid w:val="00B27908"/>
    <w:rsid w:val="00B348EC"/>
    <w:rsid w:val="00B37D44"/>
    <w:rsid w:val="00B50A97"/>
    <w:rsid w:val="00B61F40"/>
    <w:rsid w:val="00B65D27"/>
    <w:rsid w:val="00B73414"/>
    <w:rsid w:val="00B84A2E"/>
    <w:rsid w:val="00B86E6E"/>
    <w:rsid w:val="00B92E04"/>
    <w:rsid w:val="00BA44C3"/>
    <w:rsid w:val="00BB3B07"/>
    <w:rsid w:val="00BB6970"/>
    <w:rsid w:val="00BC555C"/>
    <w:rsid w:val="00BC572F"/>
    <w:rsid w:val="00BD0129"/>
    <w:rsid w:val="00BE2A32"/>
    <w:rsid w:val="00BE5262"/>
    <w:rsid w:val="00BF0368"/>
    <w:rsid w:val="00BF0FB3"/>
    <w:rsid w:val="00BF6505"/>
    <w:rsid w:val="00BF71CF"/>
    <w:rsid w:val="00C03A35"/>
    <w:rsid w:val="00C06097"/>
    <w:rsid w:val="00C0708F"/>
    <w:rsid w:val="00C33B1E"/>
    <w:rsid w:val="00C54E16"/>
    <w:rsid w:val="00C856E5"/>
    <w:rsid w:val="00C91F3F"/>
    <w:rsid w:val="00CA5491"/>
    <w:rsid w:val="00CB691D"/>
    <w:rsid w:val="00CC75F4"/>
    <w:rsid w:val="00CE6AA6"/>
    <w:rsid w:val="00CF4308"/>
    <w:rsid w:val="00CF528D"/>
    <w:rsid w:val="00D03031"/>
    <w:rsid w:val="00D11BE7"/>
    <w:rsid w:val="00D12113"/>
    <w:rsid w:val="00D154FC"/>
    <w:rsid w:val="00D324AA"/>
    <w:rsid w:val="00D3417F"/>
    <w:rsid w:val="00D37B67"/>
    <w:rsid w:val="00D41692"/>
    <w:rsid w:val="00D5397B"/>
    <w:rsid w:val="00D549DF"/>
    <w:rsid w:val="00D62732"/>
    <w:rsid w:val="00D62F79"/>
    <w:rsid w:val="00D66EEF"/>
    <w:rsid w:val="00D73B66"/>
    <w:rsid w:val="00D73C58"/>
    <w:rsid w:val="00D77BD1"/>
    <w:rsid w:val="00D80C93"/>
    <w:rsid w:val="00DA5F0B"/>
    <w:rsid w:val="00DB032B"/>
    <w:rsid w:val="00DB6F81"/>
    <w:rsid w:val="00DB7572"/>
    <w:rsid w:val="00DC35A3"/>
    <w:rsid w:val="00DC62A5"/>
    <w:rsid w:val="00DD02FF"/>
    <w:rsid w:val="00DD1BA0"/>
    <w:rsid w:val="00E05D01"/>
    <w:rsid w:val="00E07948"/>
    <w:rsid w:val="00E20390"/>
    <w:rsid w:val="00E24E77"/>
    <w:rsid w:val="00E3443C"/>
    <w:rsid w:val="00E528A1"/>
    <w:rsid w:val="00E5290A"/>
    <w:rsid w:val="00E739D2"/>
    <w:rsid w:val="00E758A7"/>
    <w:rsid w:val="00E7725C"/>
    <w:rsid w:val="00E94395"/>
    <w:rsid w:val="00EA6A1B"/>
    <w:rsid w:val="00EB5BB0"/>
    <w:rsid w:val="00EC068C"/>
    <w:rsid w:val="00EE230B"/>
    <w:rsid w:val="00F12B97"/>
    <w:rsid w:val="00F31CF0"/>
    <w:rsid w:val="00F346D4"/>
    <w:rsid w:val="00F722FC"/>
    <w:rsid w:val="00F9451C"/>
    <w:rsid w:val="00F945B4"/>
    <w:rsid w:val="00FA4F4C"/>
    <w:rsid w:val="00FA7539"/>
    <w:rsid w:val="00FC0334"/>
    <w:rsid w:val="00FC4A34"/>
    <w:rsid w:val="00FD1CC0"/>
    <w:rsid w:val="00FD2B1E"/>
    <w:rsid w:val="00FD7E4C"/>
    <w:rsid w:val="00FE1A5E"/>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46CD6"/>
  <w14:defaultImageDpi w14:val="0"/>
  <w15:docId w15:val="{E595209F-1A5E-42CB-9FF9-697D937A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2"/>
      <w:szCs w:val="22"/>
      <w:lang w:val="x-none"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character" w:styleId="Hyperlink">
    <w:name w:val="Hyperlink"/>
    <w:basedOn w:val="DefaultParagraphFont"/>
    <w:uiPriority w:val="99"/>
    <w:unhideWhenUsed/>
    <w:rsid w:val="00AF7E1D"/>
    <w:rPr>
      <w:color w:val="0563C1"/>
      <w:u w:val="single"/>
    </w:rPr>
  </w:style>
  <w:style w:type="character" w:styleId="UnresolvedMention">
    <w:name w:val="Unresolved Mention"/>
    <w:basedOn w:val="DefaultParagraphFont"/>
    <w:uiPriority w:val="99"/>
    <w:semiHidden/>
    <w:unhideWhenUsed/>
    <w:rsid w:val="001D436D"/>
    <w:rPr>
      <w:color w:val="605E5C"/>
      <w:shd w:val="clear" w:color="auto" w:fill="E1DFDD"/>
    </w:rPr>
  </w:style>
  <w:style w:type="paragraph" w:styleId="Revision">
    <w:name w:val="Revision"/>
    <w:hidden/>
    <w:uiPriority w:val="99"/>
    <w:semiHidden/>
    <w:rsid w:val="00937BD4"/>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19025">
      <w:bodyDiv w:val="1"/>
      <w:marLeft w:val="0"/>
      <w:marRight w:val="0"/>
      <w:marTop w:val="0"/>
      <w:marBottom w:val="0"/>
      <w:divBdr>
        <w:top w:val="none" w:sz="0" w:space="0" w:color="auto"/>
        <w:left w:val="none" w:sz="0" w:space="0" w:color="auto"/>
        <w:bottom w:val="none" w:sz="0" w:space="0" w:color="auto"/>
        <w:right w:val="none" w:sz="0" w:space="0" w:color="auto"/>
      </w:divBdr>
    </w:div>
    <w:div w:id="1935283209">
      <w:marLeft w:val="0"/>
      <w:marRight w:val="0"/>
      <w:marTop w:val="0"/>
      <w:marBottom w:val="0"/>
      <w:divBdr>
        <w:top w:val="none" w:sz="0" w:space="0" w:color="auto"/>
        <w:left w:val="none" w:sz="0" w:space="0" w:color="auto"/>
        <w:bottom w:val="none" w:sz="0" w:space="0" w:color="auto"/>
        <w:right w:val="none" w:sz="0" w:space="0" w:color="auto"/>
      </w:divBdr>
    </w:div>
    <w:div w:id="1935283210">
      <w:marLeft w:val="0"/>
      <w:marRight w:val="0"/>
      <w:marTop w:val="0"/>
      <w:marBottom w:val="0"/>
      <w:divBdr>
        <w:top w:val="none" w:sz="0" w:space="0" w:color="auto"/>
        <w:left w:val="none" w:sz="0" w:space="0" w:color="auto"/>
        <w:bottom w:val="none" w:sz="0" w:space="0" w:color="auto"/>
        <w:right w:val="none" w:sz="0" w:space="0" w:color="auto"/>
      </w:divBdr>
    </w:div>
    <w:div w:id="1935283211">
      <w:marLeft w:val="0"/>
      <w:marRight w:val="0"/>
      <w:marTop w:val="0"/>
      <w:marBottom w:val="0"/>
      <w:divBdr>
        <w:top w:val="none" w:sz="0" w:space="0" w:color="auto"/>
        <w:left w:val="none" w:sz="0" w:space="0" w:color="auto"/>
        <w:bottom w:val="none" w:sz="0" w:space="0" w:color="auto"/>
        <w:right w:val="none" w:sz="0" w:space="0" w:color="auto"/>
      </w:divBdr>
    </w:div>
    <w:div w:id="1935283212">
      <w:marLeft w:val="0"/>
      <w:marRight w:val="0"/>
      <w:marTop w:val="0"/>
      <w:marBottom w:val="0"/>
      <w:divBdr>
        <w:top w:val="none" w:sz="0" w:space="0" w:color="auto"/>
        <w:left w:val="none" w:sz="0" w:space="0" w:color="auto"/>
        <w:bottom w:val="none" w:sz="0" w:space="0" w:color="auto"/>
        <w:right w:val="none" w:sz="0" w:space="0" w:color="auto"/>
      </w:divBdr>
      <w:divsChild>
        <w:div w:id="1935283213">
          <w:marLeft w:val="0"/>
          <w:marRight w:val="0"/>
          <w:marTop w:val="0"/>
          <w:marBottom w:val="0"/>
          <w:divBdr>
            <w:top w:val="none" w:sz="0" w:space="0" w:color="auto"/>
            <w:left w:val="none" w:sz="0" w:space="0" w:color="auto"/>
            <w:bottom w:val="single" w:sz="8" w:space="1" w:color="auto"/>
            <w:right w:val="none" w:sz="0" w:space="0" w:color="auto"/>
          </w:divBdr>
        </w:div>
      </w:divsChild>
    </w:div>
    <w:div w:id="1935283214">
      <w:marLeft w:val="0"/>
      <w:marRight w:val="0"/>
      <w:marTop w:val="0"/>
      <w:marBottom w:val="0"/>
      <w:divBdr>
        <w:top w:val="none" w:sz="0" w:space="0" w:color="auto"/>
        <w:left w:val="none" w:sz="0" w:space="0" w:color="auto"/>
        <w:bottom w:val="none" w:sz="0" w:space="0" w:color="auto"/>
        <w:right w:val="none" w:sz="0" w:space="0" w:color="auto"/>
      </w:divBdr>
    </w:div>
    <w:div w:id="1935283215">
      <w:marLeft w:val="0"/>
      <w:marRight w:val="0"/>
      <w:marTop w:val="0"/>
      <w:marBottom w:val="0"/>
      <w:divBdr>
        <w:top w:val="none" w:sz="0" w:space="0" w:color="auto"/>
        <w:left w:val="none" w:sz="0" w:space="0" w:color="auto"/>
        <w:bottom w:val="none" w:sz="0" w:space="0" w:color="auto"/>
        <w:right w:val="none" w:sz="0" w:space="0" w:color="auto"/>
      </w:divBdr>
    </w:div>
    <w:div w:id="1935283216">
      <w:marLeft w:val="0"/>
      <w:marRight w:val="0"/>
      <w:marTop w:val="0"/>
      <w:marBottom w:val="0"/>
      <w:divBdr>
        <w:top w:val="none" w:sz="0" w:space="0" w:color="auto"/>
        <w:left w:val="none" w:sz="0" w:space="0" w:color="auto"/>
        <w:bottom w:val="none" w:sz="0" w:space="0" w:color="auto"/>
        <w:right w:val="none" w:sz="0" w:space="0" w:color="auto"/>
      </w:divBdr>
    </w:div>
    <w:div w:id="1935283217">
      <w:marLeft w:val="0"/>
      <w:marRight w:val="0"/>
      <w:marTop w:val="0"/>
      <w:marBottom w:val="0"/>
      <w:divBdr>
        <w:top w:val="none" w:sz="0" w:space="0" w:color="auto"/>
        <w:left w:val="none" w:sz="0" w:space="0" w:color="auto"/>
        <w:bottom w:val="none" w:sz="0" w:space="0" w:color="auto"/>
        <w:right w:val="none" w:sz="0" w:space="0" w:color="auto"/>
      </w:divBdr>
    </w:div>
    <w:div w:id="1935283218">
      <w:marLeft w:val="0"/>
      <w:marRight w:val="0"/>
      <w:marTop w:val="0"/>
      <w:marBottom w:val="0"/>
      <w:divBdr>
        <w:top w:val="none" w:sz="0" w:space="0" w:color="auto"/>
        <w:left w:val="none" w:sz="0" w:space="0" w:color="auto"/>
        <w:bottom w:val="none" w:sz="0" w:space="0" w:color="auto"/>
        <w:right w:val="none" w:sz="0" w:space="0" w:color="auto"/>
      </w:divBdr>
    </w:div>
    <w:div w:id="1935283219">
      <w:marLeft w:val="0"/>
      <w:marRight w:val="0"/>
      <w:marTop w:val="0"/>
      <w:marBottom w:val="0"/>
      <w:divBdr>
        <w:top w:val="none" w:sz="0" w:space="0" w:color="auto"/>
        <w:left w:val="none" w:sz="0" w:space="0" w:color="auto"/>
        <w:bottom w:val="none" w:sz="0" w:space="0" w:color="auto"/>
        <w:right w:val="none" w:sz="0" w:space="0" w:color="auto"/>
      </w:divBdr>
    </w:div>
    <w:div w:id="1935283220">
      <w:marLeft w:val="0"/>
      <w:marRight w:val="0"/>
      <w:marTop w:val="0"/>
      <w:marBottom w:val="0"/>
      <w:divBdr>
        <w:top w:val="none" w:sz="0" w:space="0" w:color="auto"/>
        <w:left w:val="none" w:sz="0" w:space="0" w:color="auto"/>
        <w:bottom w:val="none" w:sz="0" w:space="0" w:color="auto"/>
        <w:right w:val="none" w:sz="0" w:space="0" w:color="auto"/>
      </w:divBdr>
    </w:div>
    <w:div w:id="19352832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thics.health.govt.nz/assets/Uploads/HDEC/templates/participant-information-sheet-consent-form-template-v5.0april2023.doc"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thics.health.govt.nz/guides-templates-and-forms/participant-information-sheet-templat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thics.health.govt.nz/guides-templates-and-forms/data-and-tissue-management-plan-templat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thics.health.govt.nz/guides-templates-and-forms/scientific-peer-review-submissions-guidanc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thics.health.govt.nz/assets/Uploads/HDEC/templates/participant-information-sheet-consent-form-template-v5.0april2023.do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C6BB1F205D034B9E3B57F7B7690491" ma:contentTypeVersion="9" ma:contentTypeDescription="Create a new document." ma:contentTypeScope="" ma:versionID="27b331a4eac4bdec4fd1a884daf3d08e">
  <xsd:schema xmlns:xsd="http://www.w3.org/2001/XMLSchema" xmlns:xs="http://www.w3.org/2001/XMLSchema" xmlns:p="http://schemas.microsoft.com/office/2006/metadata/properties" xmlns:ns3="d04df5f3-7f63-4a5a-8ecd-afc72a9132b8" xmlns:ns4="bd68bf2e-8b5b-4872-8462-cc81dc1da308" targetNamespace="http://schemas.microsoft.com/office/2006/metadata/properties" ma:root="true" ma:fieldsID="02724faabcc2f30dd1a7fee1f7b4058c" ns3:_="" ns4:_="">
    <xsd:import namespace="d04df5f3-7f63-4a5a-8ecd-afc72a9132b8"/>
    <xsd:import namespace="bd68bf2e-8b5b-4872-8462-cc81dc1da308"/>
    <xsd:element name="properties">
      <xsd:complexType>
        <xsd:sequence>
          <xsd:element name="documentManagement">
            <xsd:complexType>
              <xsd:all>
                <xsd:element ref="ns3:MediaServiceAutoTags"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Metadata" minOccurs="0"/>
                <xsd:element ref="ns3:MediaServiceFastMetadata"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df5f3-7f63-4a5a-8ecd-afc72a9132b8" elementFormDefault="qualified">
    <xsd:import namespace="http://schemas.microsoft.com/office/2006/documentManagement/types"/>
    <xsd:import namespace="http://schemas.microsoft.com/office/infopath/2007/PartnerControls"/>
    <xsd:element name="MediaServiceAutoTags" ma:index="8" nillable="true" ma:displayName="MediaServiceAutoTags" ma:internalName="MediaServiceAutoTags"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ternalName="MediaServiceLocatio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68bf2e-8b5b-4872-8462-cc81dc1da3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04df5f3-7f63-4a5a-8ecd-afc72a9132b8" xsi:nil="true"/>
  </documentManagement>
</p:properties>
</file>

<file path=customXml/itemProps1.xml><?xml version="1.0" encoding="utf-8"?>
<ds:datastoreItem xmlns:ds="http://schemas.openxmlformats.org/officeDocument/2006/customXml" ds:itemID="{3192CE37-6879-42B1-9F30-6A19949860BB}">
  <ds:schemaRefs>
    <ds:schemaRef ds:uri="http://schemas.microsoft.com/sharepoint/v3/contenttype/forms"/>
  </ds:schemaRefs>
</ds:datastoreItem>
</file>

<file path=customXml/itemProps2.xml><?xml version="1.0" encoding="utf-8"?>
<ds:datastoreItem xmlns:ds="http://schemas.openxmlformats.org/officeDocument/2006/customXml" ds:itemID="{05AE2288-27C9-4FC7-B15D-ACCDD5155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df5f3-7f63-4a5a-8ecd-afc72a9132b8"/>
    <ds:schemaRef ds:uri="bd68bf2e-8b5b-4872-8462-cc81dc1da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3BC24-D7FF-4627-BF5E-FA17B2512711}">
  <ds:schemaRefs>
    <ds:schemaRef ds:uri="http://schemas.microsoft.com/office/2006/metadata/properties"/>
    <ds:schemaRef ds:uri="http://schemas.microsoft.com/office/infopath/2007/PartnerControls"/>
    <ds:schemaRef ds:uri="d04df5f3-7f63-4a5a-8ecd-afc72a9132b8"/>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22</Pages>
  <Words>5728</Words>
  <Characters>32654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38306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8</cp:revision>
  <cp:lastPrinted>2011-05-20T06:26:00Z</cp:lastPrinted>
  <dcterms:created xsi:type="dcterms:W3CDTF">2024-06-27T00:37:00Z</dcterms:created>
  <dcterms:modified xsi:type="dcterms:W3CDTF">2024-07-19T00:10:00Z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0x01010068C6BB1F205D034B9E3B57F7B7690491</vt:lpwstr>
  </property>
</Properties>
</file>