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66CFC" w14:textId="77777777" w:rsidR="00225116" w:rsidRPr="00B72B56" w:rsidRDefault="00000000">
      <w:r w:rsidRPr="00F14B4C">
        <w:rPr>
          <w:noProof/>
        </w:rPr>
        <w:drawing>
          <wp:inline distT="0" distB="0" distL="0" distR="0" wp14:anchorId="2F7DBE81" wp14:editId="06022C64">
            <wp:extent cx="2194560" cy="8323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pic:nvPicPr>
                  <pic:blipFill>
                    <a:blip r:embed="rId12"/>
                    <a:stretch>
                      <a:fillRect/>
                    </a:stretch>
                  </pic:blipFill>
                  <pic:spPr>
                    <a:xfrm>
                      <a:off x="0" y="0"/>
                      <a:ext cx="2194560" cy="832324"/>
                    </a:xfrm>
                    <a:prstGeom prst="rect">
                      <a:avLst/>
                    </a:prstGeom>
                  </pic:spPr>
                </pic:pic>
              </a:graphicData>
            </a:graphic>
          </wp:inline>
        </w:drawing>
      </w:r>
    </w:p>
    <w:p w14:paraId="26DFF8A2" w14:textId="77777777" w:rsidR="00225116" w:rsidRPr="00B72B56" w:rsidRDefault="00000000">
      <w:pPr>
        <w:jc w:val="center"/>
      </w:pPr>
      <w:r w:rsidRPr="00B72B56">
        <w:rPr>
          <w:b/>
          <w:color w:val="00708B"/>
          <w:sz w:val="36"/>
        </w:rPr>
        <w:t>Minutes</w:t>
      </w:r>
    </w:p>
    <w:tbl>
      <w:tblPr>
        <w:tblStyle w:val="TableGrid"/>
        <w:tblW w:w="0" w:type="auto"/>
        <w:jc w:val="center"/>
        <w:tblLook w:val="04A0" w:firstRow="1" w:lastRow="0" w:firstColumn="1" w:lastColumn="0" w:noHBand="0" w:noVBand="1"/>
      </w:tblPr>
      <w:tblGrid>
        <w:gridCol w:w="2160"/>
        <w:gridCol w:w="6912"/>
      </w:tblGrid>
      <w:tr w:rsidR="00225116" w:rsidRPr="00B72B56" w14:paraId="2A49773D" w14:textId="77777777">
        <w:trPr>
          <w:jc w:val="center"/>
        </w:trPr>
        <w:tc>
          <w:tcPr>
            <w:tcW w:w="2160" w:type="dxa"/>
            <w:tcMar>
              <w:top w:w="90" w:type="dxa"/>
              <w:left w:w="90" w:type="dxa"/>
              <w:bottom w:w="90" w:type="dxa"/>
              <w:right w:w="90" w:type="dxa"/>
            </w:tcMar>
            <w:vAlign w:val="center"/>
          </w:tcPr>
          <w:p w14:paraId="795226B4" w14:textId="77777777" w:rsidR="00225116" w:rsidRPr="006E5E7B" w:rsidRDefault="00000000">
            <w:pPr>
              <w:rPr>
                <w:sz w:val="22"/>
              </w:rPr>
            </w:pPr>
            <w:r w:rsidRPr="006E5E7B">
              <w:rPr>
                <w:b/>
                <w:sz w:val="22"/>
              </w:rPr>
              <w:t>Committee:</w:t>
            </w:r>
          </w:p>
        </w:tc>
        <w:tc>
          <w:tcPr>
            <w:tcW w:w="6912" w:type="dxa"/>
            <w:tcMar>
              <w:top w:w="90" w:type="dxa"/>
              <w:left w:w="90" w:type="dxa"/>
              <w:bottom w:w="90" w:type="dxa"/>
              <w:right w:w="90" w:type="dxa"/>
            </w:tcMar>
            <w:vAlign w:val="center"/>
          </w:tcPr>
          <w:p w14:paraId="5FA3CF02" w14:textId="77777777" w:rsidR="00225116" w:rsidRPr="006E5E7B" w:rsidRDefault="00000000">
            <w:pPr>
              <w:rPr>
                <w:sz w:val="22"/>
              </w:rPr>
            </w:pPr>
            <w:r w:rsidRPr="006E5E7B">
              <w:rPr>
                <w:sz w:val="22"/>
              </w:rPr>
              <w:t>Northern A Health and Disability Ethics Committee</w:t>
            </w:r>
          </w:p>
        </w:tc>
      </w:tr>
      <w:tr w:rsidR="00225116" w:rsidRPr="00B72B56" w14:paraId="302453BB" w14:textId="77777777">
        <w:trPr>
          <w:jc w:val="center"/>
        </w:trPr>
        <w:tc>
          <w:tcPr>
            <w:tcW w:w="2160" w:type="dxa"/>
            <w:tcMar>
              <w:top w:w="90" w:type="dxa"/>
              <w:left w:w="90" w:type="dxa"/>
              <w:bottom w:w="90" w:type="dxa"/>
              <w:right w:w="90" w:type="dxa"/>
            </w:tcMar>
            <w:vAlign w:val="center"/>
          </w:tcPr>
          <w:p w14:paraId="5F702E22" w14:textId="77777777" w:rsidR="00225116" w:rsidRPr="006E5E7B" w:rsidRDefault="00000000">
            <w:pPr>
              <w:rPr>
                <w:sz w:val="22"/>
              </w:rPr>
            </w:pPr>
            <w:r w:rsidRPr="006E5E7B">
              <w:rPr>
                <w:b/>
                <w:sz w:val="22"/>
              </w:rPr>
              <w:t>Meeting date:</w:t>
            </w:r>
          </w:p>
        </w:tc>
        <w:tc>
          <w:tcPr>
            <w:tcW w:w="6912" w:type="dxa"/>
            <w:tcMar>
              <w:top w:w="90" w:type="dxa"/>
              <w:left w:w="90" w:type="dxa"/>
              <w:bottom w:w="90" w:type="dxa"/>
              <w:right w:w="90" w:type="dxa"/>
            </w:tcMar>
            <w:vAlign w:val="center"/>
          </w:tcPr>
          <w:p w14:paraId="6DA6B96C" w14:textId="77777777" w:rsidR="00225116" w:rsidRPr="006E5E7B" w:rsidRDefault="00000000">
            <w:pPr>
              <w:rPr>
                <w:sz w:val="22"/>
              </w:rPr>
            </w:pPr>
            <w:r w:rsidRPr="006E5E7B">
              <w:rPr>
                <w:sz w:val="22"/>
              </w:rPr>
              <w:t>21 July 2026</w:t>
            </w:r>
          </w:p>
        </w:tc>
      </w:tr>
      <w:tr w:rsidR="00225116" w:rsidRPr="00B72B56" w14:paraId="5E30D4B8" w14:textId="77777777">
        <w:trPr>
          <w:jc w:val="center"/>
        </w:trPr>
        <w:tc>
          <w:tcPr>
            <w:tcW w:w="2160" w:type="dxa"/>
            <w:tcMar>
              <w:top w:w="90" w:type="dxa"/>
              <w:left w:w="90" w:type="dxa"/>
              <w:bottom w:w="90" w:type="dxa"/>
              <w:right w:w="90" w:type="dxa"/>
            </w:tcMar>
            <w:vAlign w:val="center"/>
          </w:tcPr>
          <w:p w14:paraId="7CACEB32" w14:textId="77777777" w:rsidR="00225116" w:rsidRPr="006E5E7B" w:rsidRDefault="00000000">
            <w:pPr>
              <w:rPr>
                <w:sz w:val="22"/>
              </w:rPr>
            </w:pPr>
            <w:r w:rsidRPr="006E5E7B">
              <w:rPr>
                <w:b/>
                <w:sz w:val="22"/>
              </w:rPr>
              <w:t>Zoom details:</w:t>
            </w:r>
          </w:p>
        </w:tc>
        <w:tc>
          <w:tcPr>
            <w:tcW w:w="6912" w:type="dxa"/>
            <w:tcMar>
              <w:top w:w="90" w:type="dxa"/>
              <w:left w:w="90" w:type="dxa"/>
              <w:bottom w:w="90" w:type="dxa"/>
              <w:right w:w="90" w:type="dxa"/>
            </w:tcMar>
            <w:vAlign w:val="center"/>
          </w:tcPr>
          <w:p w14:paraId="10C7DB32" w14:textId="77777777" w:rsidR="00225116" w:rsidRPr="006E5E7B" w:rsidRDefault="00000000">
            <w:pPr>
              <w:rPr>
                <w:sz w:val="22"/>
              </w:rPr>
            </w:pPr>
            <w:r w:rsidRPr="006E5E7B">
              <w:rPr>
                <w:sz w:val="22"/>
              </w:rPr>
              <w:t>812 7953 3520</w:t>
            </w:r>
          </w:p>
        </w:tc>
      </w:tr>
    </w:tbl>
    <w:p w14:paraId="125D8298" w14:textId="77777777" w:rsidR="00225116" w:rsidRPr="00B72B56" w:rsidRDefault="00000000">
      <w:pPr>
        <w:pStyle w:val="Heading2"/>
        <w:spacing w:before="160" w:after="120"/>
      </w:pPr>
      <w:r w:rsidRPr="00B72B56">
        <w:rPr>
          <w:rFonts w:ascii="Arial" w:hAnsi="Arial"/>
          <w:color w:val="000000"/>
          <w:sz w:val="24"/>
        </w:rPr>
        <w:t>Agenda</w:t>
      </w:r>
    </w:p>
    <w:tbl>
      <w:tblPr>
        <w:tblStyle w:val="TableGrid"/>
        <w:tblW w:w="10947" w:type="dxa"/>
        <w:jc w:val="center"/>
        <w:tblLook w:val="04A0" w:firstRow="1" w:lastRow="0" w:firstColumn="1" w:lastColumn="0" w:noHBand="0" w:noVBand="1"/>
      </w:tblPr>
      <w:tblGrid>
        <w:gridCol w:w="2063"/>
        <w:gridCol w:w="2171"/>
        <w:gridCol w:w="3151"/>
        <w:gridCol w:w="1448"/>
        <w:gridCol w:w="2114"/>
      </w:tblGrid>
      <w:tr w:rsidR="00225116" w:rsidRPr="00B72B56" w14:paraId="49CB9E40" w14:textId="77777777" w:rsidTr="009403BD">
        <w:trPr>
          <w:jc w:val="center"/>
        </w:trPr>
        <w:tc>
          <w:tcPr>
            <w:tcW w:w="2063" w:type="dxa"/>
            <w:shd w:val="clear" w:color="auto" w:fill="D9EAF2"/>
            <w:tcMar>
              <w:top w:w="90" w:type="dxa"/>
              <w:left w:w="90" w:type="dxa"/>
              <w:bottom w:w="90" w:type="dxa"/>
              <w:right w:w="90" w:type="dxa"/>
            </w:tcMar>
            <w:vAlign w:val="center"/>
          </w:tcPr>
          <w:p w14:paraId="2867BC57" w14:textId="77777777" w:rsidR="00225116" w:rsidRPr="00B72B56" w:rsidRDefault="00000000">
            <w:r w:rsidRPr="00B72B56">
              <w:rPr>
                <w:b/>
                <w:sz w:val="18"/>
              </w:rPr>
              <w:t>Time</w:t>
            </w:r>
          </w:p>
        </w:tc>
        <w:tc>
          <w:tcPr>
            <w:tcW w:w="2171" w:type="dxa"/>
            <w:shd w:val="clear" w:color="auto" w:fill="D9EAF2"/>
            <w:tcMar>
              <w:top w:w="90" w:type="dxa"/>
              <w:left w:w="90" w:type="dxa"/>
              <w:bottom w:w="90" w:type="dxa"/>
              <w:right w:w="90" w:type="dxa"/>
            </w:tcMar>
            <w:vAlign w:val="center"/>
          </w:tcPr>
          <w:p w14:paraId="2EB11525" w14:textId="77777777" w:rsidR="00225116" w:rsidRPr="00B72B56" w:rsidRDefault="00000000">
            <w:r w:rsidRPr="00B72B56">
              <w:rPr>
                <w:b/>
                <w:sz w:val="18"/>
              </w:rPr>
              <w:t>Review Reference</w:t>
            </w:r>
          </w:p>
        </w:tc>
        <w:tc>
          <w:tcPr>
            <w:tcW w:w="3151" w:type="dxa"/>
            <w:shd w:val="clear" w:color="auto" w:fill="D9EAF2"/>
            <w:tcMar>
              <w:top w:w="90" w:type="dxa"/>
              <w:left w:w="90" w:type="dxa"/>
              <w:bottom w:w="90" w:type="dxa"/>
              <w:right w:w="90" w:type="dxa"/>
            </w:tcMar>
            <w:vAlign w:val="center"/>
          </w:tcPr>
          <w:p w14:paraId="5A85077A" w14:textId="77777777" w:rsidR="00225116" w:rsidRPr="00B72B56" w:rsidRDefault="00000000">
            <w:r w:rsidRPr="00B72B56">
              <w:rPr>
                <w:b/>
                <w:sz w:val="18"/>
              </w:rPr>
              <w:t>Project Title</w:t>
            </w:r>
          </w:p>
        </w:tc>
        <w:tc>
          <w:tcPr>
            <w:tcW w:w="1448" w:type="dxa"/>
            <w:shd w:val="clear" w:color="auto" w:fill="D9EAF2"/>
            <w:tcMar>
              <w:top w:w="90" w:type="dxa"/>
              <w:left w:w="90" w:type="dxa"/>
              <w:bottom w:w="90" w:type="dxa"/>
              <w:right w:w="90" w:type="dxa"/>
            </w:tcMar>
            <w:vAlign w:val="center"/>
          </w:tcPr>
          <w:p w14:paraId="3C7CC7C2" w14:textId="77777777" w:rsidR="00225116" w:rsidRPr="00B72B56" w:rsidRDefault="00000000">
            <w:r w:rsidRPr="00B72B56">
              <w:rPr>
                <w:b/>
                <w:sz w:val="18"/>
              </w:rPr>
              <w:t>Coordinating Investigator</w:t>
            </w:r>
          </w:p>
        </w:tc>
        <w:tc>
          <w:tcPr>
            <w:tcW w:w="2114" w:type="dxa"/>
            <w:shd w:val="clear" w:color="auto" w:fill="D9EAF2"/>
            <w:tcMar>
              <w:top w:w="90" w:type="dxa"/>
              <w:left w:w="90" w:type="dxa"/>
              <w:bottom w:w="90" w:type="dxa"/>
              <w:right w:w="90" w:type="dxa"/>
            </w:tcMar>
            <w:vAlign w:val="center"/>
          </w:tcPr>
          <w:p w14:paraId="1A0841A9" w14:textId="77777777" w:rsidR="00225116" w:rsidRPr="00B72B56" w:rsidRDefault="00000000">
            <w:r w:rsidRPr="00B72B56">
              <w:rPr>
                <w:b/>
                <w:sz w:val="18"/>
              </w:rPr>
              <w:t>Lead Reviewers</w:t>
            </w:r>
          </w:p>
        </w:tc>
      </w:tr>
      <w:tr w:rsidR="00225116" w:rsidRPr="00B72B56" w14:paraId="0BEB3734" w14:textId="77777777" w:rsidTr="009403BD">
        <w:trPr>
          <w:jc w:val="center"/>
        </w:trPr>
        <w:tc>
          <w:tcPr>
            <w:tcW w:w="2063" w:type="dxa"/>
            <w:tcMar>
              <w:top w:w="90" w:type="dxa"/>
              <w:left w:w="90" w:type="dxa"/>
              <w:bottom w:w="90" w:type="dxa"/>
              <w:right w:w="90" w:type="dxa"/>
            </w:tcMar>
            <w:vAlign w:val="center"/>
          </w:tcPr>
          <w:p w14:paraId="2382DD63" w14:textId="77777777" w:rsidR="00225116" w:rsidRPr="006E5E7B" w:rsidRDefault="00000000">
            <w:pPr>
              <w:rPr>
                <w:sz w:val="22"/>
              </w:rPr>
            </w:pPr>
            <w:r w:rsidRPr="006E5E7B">
              <w:rPr>
                <w:sz w:val="22"/>
              </w:rPr>
              <w:t>10:00am-10:15am</w:t>
            </w:r>
          </w:p>
        </w:tc>
        <w:tc>
          <w:tcPr>
            <w:tcW w:w="2171" w:type="dxa"/>
            <w:tcMar>
              <w:top w:w="90" w:type="dxa"/>
              <w:left w:w="90" w:type="dxa"/>
              <w:bottom w:w="90" w:type="dxa"/>
              <w:right w:w="90" w:type="dxa"/>
            </w:tcMar>
            <w:vAlign w:val="center"/>
          </w:tcPr>
          <w:p w14:paraId="6E73D429" w14:textId="77777777" w:rsidR="00225116" w:rsidRPr="006E5E7B" w:rsidRDefault="00225116">
            <w:pPr>
              <w:rPr>
                <w:sz w:val="22"/>
              </w:rPr>
            </w:pPr>
          </w:p>
        </w:tc>
        <w:tc>
          <w:tcPr>
            <w:tcW w:w="3151" w:type="dxa"/>
            <w:tcMar>
              <w:top w:w="90" w:type="dxa"/>
              <w:left w:w="90" w:type="dxa"/>
              <w:bottom w:w="90" w:type="dxa"/>
              <w:right w:w="90" w:type="dxa"/>
            </w:tcMar>
            <w:vAlign w:val="center"/>
          </w:tcPr>
          <w:p w14:paraId="6C9F27BF" w14:textId="77777777" w:rsidR="00225116" w:rsidRPr="006E5E7B" w:rsidRDefault="00000000">
            <w:pPr>
              <w:rPr>
                <w:sz w:val="22"/>
              </w:rPr>
            </w:pPr>
            <w:r w:rsidRPr="006E5E7B">
              <w:rPr>
                <w:sz w:val="22"/>
              </w:rPr>
              <w:t>Secretariat Update</w:t>
            </w:r>
          </w:p>
        </w:tc>
        <w:tc>
          <w:tcPr>
            <w:tcW w:w="1448" w:type="dxa"/>
            <w:tcMar>
              <w:top w:w="90" w:type="dxa"/>
              <w:left w:w="90" w:type="dxa"/>
              <w:bottom w:w="90" w:type="dxa"/>
              <w:right w:w="90" w:type="dxa"/>
            </w:tcMar>
            <w:vAlign w:val="center"/>
          </w:tcPr>
          <w:p w14:paraId="30C4B828" w14:textId="77777777" w:rsidR="00225116" w:rsidRPr="006E5E7B" w:rsidRDefault="00225116">
            <w:pPr>
              <w:rPr>
                <w:sz w:val="22"/>
              </w:rPr>
            </w:pPr>
          </w:p>
        </w:tc>
        <w:tc>
          <w:tcPr>
            <w:tcW w:w="2114" w:type="dxa"/>
            <w:tcMar>
              <w:top w:w="90" w:type="dxa"/>
              <w:left w:w="90" w:type="dxa"/>
              <w:bottom w:w="90" w:type="dxa"/>
              <w:right w:w="90" w:type="dxa"/>
            </w:tcMar>
            <w:vAlign w:val="center"/>
          </w:tcPr>
          <w:p w14:paraId="05D9B46C" w14:textId="77777777" w:rsidR="00225116" w:rsidRPr="006E5E7B" w:rsidRDefault="00225116">
            <w:pPr>
              <w:rPr>
                <w:sz w:val="22"/>
              </w:rPr>
            </w:pPr>
          </w:p>
        </w:tc>
      </w:tr>
      <w:tr w:rsidR="00225116" w:rsidRPr="00B72B56" w14:paraId="3E07700C" w14:textId="77777777" w:rsidTr="009403BD">
        <w:trPr>
          <w:jc w:val="center"/>
        </w:trPr>
        <w:tc>
          <w:tcPr>
            <w:tcW w:w="2063" w:type="dxa"/>
            <w:tcMar>
              <w:top w:w="90" w:type="dxa"/>
              <w:left w:w="90" w:type="dxa"/>
              <w:bottom w:w="90" w:type="dxa"/>
              <w:right w:w="90" w:type="dxa"/>
            </w:tcMar>
            <w:vAlign w:val="center"/>
          </w:tcPr>
          <w:p w14:paraId="59B1808F" w14:textId="77777777" w:rsidR="00225116" w:rsidRPr="006E5E7B" w:rsidRDefault="00000000">
            <w:pPr>
              <w:rPr>
                <w:sz w:val="22"/>
              </w:rPr>
            </w:pPr>
            <w:r w:rsidRPr="006E5E7B">
              <w:rPr>
                <w:sz w:val="22"/>
              </w:rPr>
              <w:t>10:15am-10:45am</w:t>
            </w:r>
          </w:p>
        </w:tc>
        <w:tc>
          <w:tcPr>
            <w:tcW w:w="2171" w:type="dxa"/>
            <w:tcMar>
              <w:top w:w="90" w:type="dxa"/>
              <w:left w:w="90" w:type="dxa"/>
              <w:bottom w:w="90" w:type="dxa"/>
              <w:right w:w="90" w:type="dxa"/>
            </w:tcMar>
            <w:vAlign w:val="center"/>
          </w:tcPr>
          <w:p w14:paraId="099DD069" w14:textId="77777777" w:rsidR="00225116" w:rsidRPr="006E5E7B" w:rsidRDefault="00225116">
            <w:pPr>
              <w:rPr>
                <w:sz w:val="22"/>
              </w:rPr>
            </w:pPr>
          </w:p>
        </w:tc>
        <w:tc>
          <w:tcPr>
            <w:tcW w:w="3151" w:type="dxa"/>
            <w:tcMar>
              <w:top w:w="90" w:type="dxa"/>
              <w:left w:w="90" w:type="dxa"/>
              <w:bottom w:w="90" w:type="dxa"/>
              <w:right w:w="90" w:type="dxa"/>
            </w:tcMar>
            <w:vAlign w:val="center"/>
          </w:tcPr>
          <w:p w14:paraId="0650F330" w14:textId="77777777" w:rsidR="00225116" w:rsidRPr="006E5E7B" w:rsidRDefault="00000000">
            <w:pPr>
              <w:rPr>
                <w:sz w:val="22"/>
              </w:rPr>
            </w:pPr>
            <w:r w:rsidRPr="006E5E7B">
              <w:rPr>
                <w:sz w:val="22"/>
              </w:rPr>
              <w:t>Committee Welcome</w:t>
            </w:r>
          </w:p>
        </w:tc>
        <w:tc>
          <w:tcPr>
            <w:tcW w:w="1448" w:type="dxa"/>
            <w:tcMar>
              <w:top w:w="90" w:type="dxa"/>
              <w:left w:w="90" w:type="dxa"/>
              <w:bottom w:w="90" w:type="dxa"/>
              <w:right w:w="90" w:type="dxa"/>
            </w:tcMar>
            <w:vAlign w:val="center"/>
          </w:tcPr>
          <w:p w14:paraId="6A8E1DE6" w14:textId="77777777" w:rsidR="00225116" w:rsidRPr="006E5E7B" w:rsidRDefault="00225116">
            <w:pPr>
              <w:rPr>
                <w:sz w:val="22"/>
              </w:rPr>
            </w:pPr>
          </w:p>
        </w:tc>
        <w:tc>
          <w:tcPr>
            <w:tcW w:w="2114" w:type="dxa"/>
            <w:tcMar>
              <w:top w:w="90" w:type="dxa"/>
              <w:left w:w="90" w:type="dxa"/>
              <w:bottom w:w="90" w:type="dxa"/>
              <w:right w:w="90" w:type="dxa"/>
            </w:tcMar>
            <w:vAlign w:val="center"/>
          </w:tcPr>
          <w:p w14:paraId="691DF9DD" w14:textId="77777777" w:rsidR="00225116" w:rsidRPr="006E5E7B" w:rsidRDefault="00225116">
            <w:pPr>
              <w:rPr>
                <w:sz w:val="22"/>
              </w:rPr>
            </w:pPr>
          </w:p>
        </w:tc>
      </w:tr>
      <w:tr w:rsidR="00225116" w:rsidRPr="00B72B56" w14:paraId="34FFF678" w14:textId="77777777" w:rsidTr="009403BD">
        <w:trPr>
          <w:jc w:val="center"/>
        </w:trPr>
        <w:tc>
          <w:tcPr>
            <w:tcW w:w="2063" w:type="dxa"/>
            <w:tcMar>
              <w:top w:w="90" w:type="dxa"/>
              <w:left w:w="90" w:type="dxa"/>
              <w:bottom w:w="90" w:type="dxa"/>
              <w:right w:w="90" w:type="dxa"/>
            </w:tcMar>
            <w:vAlign w:val="center"/>
          </w:tcPr>
          <w:p w14:paraId="3E625141" w14:textId="77777777" w:rsidR="00225116" w:rsidRPr="006E5E7B" w:rsidRDefault="00000000">
            <w:pPr>
              <w:rPr>
                <w:sz w:val="22"/>
              </w:rPr>
            </w:pPr>
            <w:r w:rsidRPr="006E5E7B">
              <w:rPr>
                <w:sz w:val="22"/>
              </w:rPr>
              <w:t>10:45am-11:15am</w:t>
            </w:r>
          </w:p>
        </w:tc>
        <w:tc>
          <w:tcPr>
            <w:tcW w:w="2171" w:type="dxa"/>
            <w:tcMar>
              <w:top w:w="90" w:type="dxa"/>
              <w:left w:w="90" w:type="dxa"/>
              <w:bottom w:w="90" w:type="dxa"/>
              <w:right w:w="90" w:type="dxa"/>
            </w:tcMar>
            <w:vAlign w:val="center"/>
          </w:tcPr>
          <w:p w14:paraId="5CD3FCBC" w14:textId="77777777" w:rsidR="00225116" w:rsidRPr="006E5E7B" w:rsidRDefault="00000000">
            <w:pPr>
              <w:rPr>
                <w:sz w:val="22"/>
              </w:rPr>
            </w:pPr>
            <w:r w:rsidRPr="006E5E7B">
              <w:rPr>
                <w:sz w:val="22"/>
              </w:rPr>
              <w:t>2026 FULL 25827</w:t>
            </w:r>
          </w:p>
        </w:tc>
        <w:tc>
          <w:tcPr>
            <w:tcW w:w="3151" w:type="dxa"/>
            <w:tcMar>
              <w:top w:w="90" w:type="dxa"/>
              <w:left w:w="90" w:type="dxa"/>
              <w:bottom w:w="90" w:type="dxa"/>
              <w:right w:w="90" w:type="dxa"/>
            </w:tcMar>
            <w:vAlign w:val="center"/>
          </w:tcPr>
          <w:p w14:paraId="4B939522" w14:textId="77777777" w:rsidR="00225116" w:rsidRPr="006E5E7B" w:rsidRDefault="00000000">
            <w:pPr>
              <w:rPr>
                <w:sz w:val="22"/>
              </w:rPr>
            </w:pPr>
            <w:r w:rsidRPr="006E5E7B">
              <w:rPr>
                <w:sz w:val="22"/>
              </w:rPr>
              <w:t>EVO756-MIG001: A Randomized, Double-Blind, Placebo Controlled Study Evaluating the Efficacy and Safety of EVO756 for the Prevention of Migraine in Adults</w:t>
            </w:r>
          </w:p>
        </w:tc>
        <w:tc>
          <w:tcPr>
            <w:tcW w:w="1448" w:type="dxa"/>
            <w:tcMar>
              <w:top w:w="90" w:type="dxa"/>
              <w:left w:w="90" w:type="dxa"/>
              <w:bottom w:w="90" w:type="dxa"/>
              <w:right w:w="90" w:type="dxa"/>
            </w:tcMar>
            <w:vAlign w:val="center"/>
          </w:tcPr>
          <w:p w14:paraId="77CD1536" w14:textId="77777777" w:rsidR="00225116" w:rsidRPr="006E5E7B" w:rsidRDefault="00000000">
            <w:pPr>
              <w:rPr>
                <w:sz w:val="22"/>
              </w:rPr>
            </w:pPr>
            <w:r w:rsidRPr="006E5E7B">
              <w:rPr>
                <w:sz w:val="22"/>
              </w:rPr>
              <w:t>Dr Rosamund Hill</w:t>
            </w:r>
          </w:p>
        </w:tc>
        <w:tc>
          <w:tcPr>
            <w:tcW w:w="2114" w:type="dxa"/>
            <w:tcMar>
              <w:top w:w="90" w:type="dxa"/>
              <w:left w:w="90" w:type="dxa"/>
              <w:bottom w:w="90" w:type="dxa"/>
              <w:right w:w="90" w:type="dxa"/>
            </w:tcMar>
            <w:vAlign w:val="center"/>
          </w:tcPr>
          <w:p w14:paraId="11B3ACFC" w14:textId="77777777" w:rsidR="00225116" w:rsidRPr="006E5E7B" w:rsidRDefault="00000000">
            <w:pPr>
              <w:rPr>
                <w:sz w:val="22"/>
              </w:rPr>
            </w:pPr>
            <w:r w:rsidRPr="006E5E7B">
              <w:rPr>
                <w:sz w:val="22"/>
              </w:rPr>
              <w:t>Ms Catherine Garvey / Dr Kate Parker</w:t>
            </w:r>
          </w:p>
        </w:tc>
      </w:tr>
      <w:tr w:rsidR="00225116" w:rsidRPr="00B72B56" w14:paraId="761F41ED" w14:textId="77777777" w:rsidTr="009403BD">
        <w:trPr>
          <w:jc w:val="center"/>
        </w:trPr>
        <w:tc>
          <w:tcPr>
            <w:tcW w:w="2063" w:type="dxa"/>
            <w:tcMar>
              <w:top w:w="90" w:type="dxa"/>
              <w:left w:w="90" w:type="dxa"/>
              <w:bottom w:w="90" w:type="dxa"/>
              <w:right w:w="90" w:type="dxa"/>
            </w:tcMar>
            <w:vAlign w:val="center"/>
          </w:tcPr>
          <w:p w14:paraId="5A9F38E7" w14:textId="77777777" w:rsidR="00225116" w:rsidRPr="006E5E7B" w:rsidRDefault="00000000">
            <w:pPr>
              <w:rPr>
                <w:sz w:val="22"/>
              </w:rPr>
            </w:pPr>
            <w:r w:rsidRPr="006E5E7B">
              <w:rPr>
                <w:sz w:val="22"/>
              </w:rPr>
              <w:t>11:15am-11:45am</w:t>
            </w:r>
          </w:p>
        </w:tc>
        <w:tc>
          <w:tcPr>
            <w:tcW w:w="2171" w:type="dxa"/>
            <w:tcMar>
              <w:top w:w="90" w:type="dxa"/>
              <w:left w:w="90" w:type="dxa"/>
              <w:bottom w:w="90" w:type="dxa"/>
              <w:right w:w="90" w:type="dxa"/>
            </w:tcMar>
            <w:vAlign w:val="center"/>
          </w:tcPr>
          <w:p w14:paraId="2956D18F" w14:textId="6972FE95" w:rsidR="00225116" w:rsidRPr="006E5E7B" w:rsidRDefault="00317CDA">
            <w:pPr>
              <w:rPr>
                <w:sz w:val="22"/>
              </w:rPr>
            </w:pPr>
            <w:r w:rsidRPr="006E5E7B">
              <w:rPr>
                <w:sz w:val="22"/>
              </w:rPr>
              <w:t>2026 EXP 26254</w:t>
            </w:r>
          </w:p>
        </w:tc>
        <w:tc>
          <w:tcPr>
            <w:tcW w:w="3151" w:type="dxa"/>
            <w:tcMar>
              <w:top w:w="90" w:type="dxa"/>
              <w:left w:w="90" w:type="dxa"/>
              <w:bottom w:w="90" w:type="dxa"/>
              <w:right w:w="90" w:type="dxa"/>
            </w:tcMar>
            <w:vAlign w:val="center"/>
          </w:tcPr>
          <w:p w14:paraId="02B2140C" w14:textId="7B9D9A54" w:rsidR="00225116" w:rsidRPr="006E5E7B" w:rsidRDefault="006267B4">
            <w:pPr>
              <w:rPr>
                <w:sz w:val="22"/>
              </w:rPr>
            </w:pPr>
            <w:r w:rsidRPr="006E5E7B">
              <w:rPr>
                <w:sz w:val="22"/>
              </w:rPr>
              <w:t xml:space="preserve"> Generation of patient-derived fibroblasts for translational research</w:t>
            </w:r>
          </w:p>
        </w:tc>
        <w:tc>
          <w:tcPr>
            <w:tcW w:w="1448" w:type="dxa"/>
            <w:tcMar>
              <w:top w:w="90" w:type="dxa"/>
              <w:left w:w="90" w:type="dxa"/>
              <w:bottom w:w="90" w:type="dxa"/>
              <w:right w:w="90" w:type="dxa"/>
            </w:tcMar>
            <w:vAlign w:val="center"/>
          </w:tcPr>
          <w:p w14:paraId="04B7D393" w14:textId="0DEE7AC4" w:rsidR="00225116" w:rsidRPr="006E5E7B" w:rsidRDefault="005664C8">
            <w:pPr>
              <w:rPr>
                <w:sz w:val="22"/>
              </w:rPr>
            </w:pPr>
            <w:r w:rsidRPr="006E5E7B">
              <w:rPr>
                <w:sz w:val="22"/>
              </w:rPr>
              <w:t xml:space="preserve"> Professor Justin O'Sullivan</w:t>
            </w:r>
            <w:r w:rsidRPr="006E5E7B" w:rsidDel="009B1FF0">
              <w:rPr>
                <w:sz w:val="22"/>
              </w:rPr>
              <w:t xml:space="preserve"> </w:t>
            </w:r>
          </w:p>
        </w:tc>
        <w:tc>
          <w:tcPr>
            <w:tcW w:w="2114" w:type="dxa"/>
            <w:tcMar>
              <w:top w:w="90" w:type="dxa"/>
              <w:left w:w="90" w:type="dxa"/>
              <w:bottom w:w="90" w:type="dxa"/>
              <w:right w:w="90" w:type="dxa"/>
            </w:tcMar>
            <w:vAlign w:val="center"/>
          </w:tcPr>
          <w:p w14:paraId="1B3C5F43" w14:textId="10E86701" w:rsidR="00225116" w:rsidRPr="006E5E7B" w:rsidRDefault="00E407E1">
            <w:pPr>
              <w:rPr>
                <w:sz w:val="22"/>
              </w:rPr>
            </w:pPr>
            <w:r w:rsidRPr="006E5E7B">
              <w:rPr>
                <w:sz w:val="22"/>
              </w:rPr>
              <w:t xml:space="preserve"> Dr Catriona McBean / Dr Andrea Forde</w:t>
            </w:r>
          </w:p>
        </w:tc>
      </w:tr>
      <w:tr w:rsidR="00225116" w:rsidRPr="00B72B56" w14:paraId="6708D736" w14:textId="77777777" w:rsidTr="009403BD">
        <w:trPr>
          <w:jc w:val="center"/>
        </w:trPr>
        <w:tc>
          <w:tcPr>
            <w:tcW w:w="2063" w:type="dxa"/>
            <w:tcMar>
              <w:top w:w="90" w:type="dxa"/>
              <w:left w:w="90" w:type="dxa"/>
              <w:bottom w:w="90" w:type="dxa"/>
              <w:right w:w="90" w:type="dxa"/>
            </w:tcMar>
            <w:vAlign w:val="center"/>
          </w:tcPr>
          <w:p w14:paraId="283125AF" w14:textId="77777777" w:rsidR="00225116" w:rsidRPr="006E5E7B" w:rsidRDefault="00000000">
            <w:pPr>
              <w:rPr>
                <w:sz w:val="22"/>
              </w:rPr>
            </w:pPr>
            <w:r w:rsidRPr="006E5E7B">
              <w:rPr>
                <w:sz w:val="22"/>
              </w:rPr>
              <w:t>11:45am-12:15pm</w:t>
            </w:r>
          </w:p>
        </w:tc>
        <w:tc>
          <w:tcPr>
            <w:tcW w:w="2171" w:type="dxa"/>
            <w:tcMar>
              <w:top w:w="90" w:type="dxa"/>
              <w:left w:w="90" w:type="dxa"/>
              <w:bottom w:w="90" w:type="dxa"/>
              <w:right w:w="90" w:type="dxa"/>
            </w:tcMar>
            <w:vAlign w:val="center"/>
          </w:tcPr>
          <w:p w14:paraId="007F811F" w14:textId="77777777" w:rsidR="00225116" w:rsidRPr="006E5E7B" w:rsidRDefault="00000000">
            <w:pPr>
              <w:rPr>
                <w:sz w:val="22"/>
              </w:rPr>
            </w:pPr>
            <w:r w:rsidRPr="006E5E7B">
              <w:rPr>
                <w:sz w:val="22"/>
              </w:rPr>
              <w:t>2026 FULL 26252</w:t>
            </w:r>
          </w:p>
        </w:tc>
        <w:tc>
          <w:tcPr>
            <w:tcW w:w="3151" w:type="dxa"/>
            <w:tcMar>
              <w:top w:w="90" w:type="dxa"/>
              <w:left w:w="90" w:type="dxa"/>
              <w:bottom w:w="90" w:type="dxa"/>
              <w:right w:w="90" w:type="dxa"/>
            </w:tcMar>
            <w:vAlign w:val="center"/>
          </w:tcPr>
          <w:p w14:paraId="36892DDF" w14:textId="77777777" w:rsidR="00225116" w:rsidRPr="006E5E7B" w:rsidRDefault="00000000">
            <w:pPr>
              <w:rPr>
                <w:sz w:val="22"/>
              </w:rPr>
            </w:pPr>
            <w:r w:rsidRPr="006E5E7B">
              <w:rPr>
                <w:sz w:val="22"/>
              </w:rPr>
              <w:t>729-CLP-101: An Open-Label Phase 1 Study to Test a Single Dose of a New Tablet Formulation of TRTL-729</w:t>
            </w:r>
          </w:p>
        </w:tc>
        <w:tc>
          <w:tcPr>
            <w:tcW w:w="1448" w:type="dxa"/>
            <w:tcMar>
              <w:top w:w="90" w:type="dxa"/>
              <w:left w:w="90" w:type="dxa"/>
              <w:bottom w:w="90" w:type="dxa"/>
              <w:right w:w="90" w:type="dxa"/>
            </w:tcMar>
            <w:vAlign w:val="center"/>
          </w:tcPr>
          <w:p w14:paraId="47B192EA" w14:textId="77777777" w:rsidR="00225116" w:rsidRPr="006E5E7B" w:rsidRDefault="00000000">
            <w:pPr>
              <w:rPr>
                <w:sz w:val="22"/>
              </w:rPr>
            </w:pPr>
            <w:r w:rsidRPr="006E5E7B">
              <w:rPr>
                <w:sz w:val="22"/>
              </w:rPr>
              <w:t>Dr Paul Hamilton</w:t>
            </w:r>
          </w:p>
        </w:tc>
        <w:tc>
          <w:tcPr>
            <w:tcW w:w="2114" w:type="dxa"/>
            <w:tcMar>
              <w:top w:w="90" w:type="dxa"/>
              <w:left w:w="90" w:type="dxa"/>
              <w:bottom w:w="90" w:type="dxa"/>
              <w:right w:w="90" w:type="dxa"/>
            </w:tcMar>
            <w:vAlign w:val="center"/>
          </w:tcPr>
          <w:p w14:paraId="025DE438" w14:textId="77777777" w:rsidR="00225116" w:rsidRPr="006E5E7B" w:rsidRDefault="00000000">
            <w:pPr>
              <w:rPr>
                <w:sz w:val="22"/>
              </w:rPr>
            </w:pPr>
            <w:r w:rsidRPr="006E5E7B">
              <w:rPr>
                <w:sz w:val="22"/>
              </w:rPr>
              <w:t>Mr Jonathan Darby / Dr Kate Parker</w:t>
            </w:r>
          </w:p>
        </w:tc>
      </w:tr>
      <w:tr w:rsidR="00225116" w:rsidRPr="00B72B56" w14:paraId="12FE99F0" w14:textId="77777777" w:rsidTr="009403BD">
        <w:trPr>
          <w:jc w:val="center"/>
        </w:trPr>
        <w:tc>
          <w:tcPr>
            <w:tcW w:w="2063" w:type="dxa"/>
            <w:tcMar>
              <w:top w:w="90" w:type="dxa"/>
              <w:left w:w="90" w:type="dxa"/>
              <w:bottom w:w="90" w:type="dxa"/>
              <w:right w:w="90" w:type="dxa"/>
            </w:tcMar>
            <w:vAlign w:val="center"/>
          </w:tcPr>
          <w:p w14:paraId="59352C87" w14:textId="77777777" w:rsidR="00225116" w:rsidRPr="006E5E7B" w:rsidRDefault="00000000">
            <w:pPr>
              <w:rPr>
                <w:sz w:val="22"/>
              </w:rPr>
            </w:pPr>
            <w:r w:rsidRPr="006E5E7B">
              <w:rPr>
                <w:sz w:val="22"/>
              </w:rPr>
              <w:t>12:15pm-1:15pm</w:t>
            </w:r>
          </w:p>
        </w:tc>
        <w:tc>
          <w:tcPr>
            <w:tcW w:w="2171" w:type="dxa"/>
            <w:tcMar>
              <w:top w:w="90" w:type="dxa"/>
              <w:left w:w="90" w:type="dxa"/>
              <w:bottom w:w="90" w:type="dxa"/>
              <w:right w:w="90" w:type="dxa"/>
            </w:tcMar>
            <w:vAlign w:val="center"/>
          </w:tcPr>
          <w:p w14:paraId="67FA15D3" w14:textId="77777777" w:rsidR="00225116" w:rsidRPr="006E5E7B" w:rsidRDefault="00225116">
            <w:pPr>
              <w:rPr>
                <w:sz w:val="22"/>
              </w:rPr>
            </w:pPr>
          </w:p>
        </w:tc>
        <w:tc>
          <w:tcPr>
            <w:tcW w:w="3151" w:type="dxa"/>
            <w:tcMar>
              <w:top w:w="90" w:type="dxa"/>
              <w:left w:w="90" w:type="dxa"/>
              <w:bottom w:w="90" w:type="dxa"/>
              <w:right w:w="90" w:type="dxa"/>
            </w:tcMar>
            <w:vAlign w:val="center"/>
          </w:tcPr>
          <w:p w14:paraId="0024373E" w14:textId="77777777" w:rsidR="00225116" w:rsidRPr="006E5E7B" w:rsidRDefault="00000000">
            <w:pPr>
              <w:rPr>
                <w:sz w:val="22"/>
              </w:rPr>
            </w:pPr>
            <w:r w:rsidRPr="006E5E7B">
              <w:rPr>
                <w:sz w:val="22"/>
              </w:rPr>
              <w:t>Break (60 mins)</w:t>
            </w:r>
          </w:p>
        </w:tc>
        <w:tc>
          <w:tcPr>
            <w:tcW w:w="1448" w:type="dxa"/>
            <w:tcMar>
              <w:top w:w="90" w:type="dxa"/>
              <w:left w:w="90" w:type="dxa"/>
              <w:bottom w:w="90" w:type="dxa"/>
              <w:right w:w="90" w:type="dxa"/>
            </w:tcMar>
            <w:vAlign w:val="center"/>
          </w:tcPr>
          <w:p w14:paraId="0867F51B" w14:textId="77777777" w:rsidR="00225116" w:rsidRPr="006E5E7B" w:rsidRDefault="00225116">
            <w:pPr>
              <w:rPr>
                <w:sz w:val="22"/>
              </w:rPr>
            </w:pPr>
          </w:p>
        </w:tc>
        <w:tc>
          <w:tcPr>
            <w:tcW w:w="2114" w:type="dxa"/>
            <w:tcMar>
              <w:top w:w="90" w:type="dxa"/>
              <w:left w:w="90" w:type="dxa"/>
              <w:bottom w:w="90" w:type="dxa"/>
              <w:right w:w="90" w:type="dxa"/>
            </w:tcMar>
            <w:vAlign w:val="center"/>
          </w:tcPr>
          <w:p w14:paraId="1732CD67" w14:textId="77777777" w:rsidR="00225116" w:rsidRPr="006E5E7B" w:rsidRDefault="00225116">
            <w:pPr>
              <w:rPr>
                <w:sz w:val="22"/>
              </w:rPr>
            </w:pPr>
          </w:p>
        </w:tc>
      </w:tr>
      <w:tr w:rsidR="003212F8" w:rsidRPr="00B72B56" w14:paraId="773BD5D5" w14:textId="77777777" w:rsidTr="009403BD">
        <w:trPr>
          <w:jc w:val="center"/>
        </w:trPr>
        <w:tc>
          <w:tcPr>
            <w:tcW w:w="2063" w:type="dxa"/>
            <w:tcMar>
              <w:top w:w="90" w:type="dxa"/>
              <w:left w:w="90" w:type="dxa"/>
              <w:bottom w:w="90" w:type="dxa"/>
              <w:right w:w="90" w:type="dxa"/>
            </w:tcMar>
            <w:vAlign w:val="center"/>
          </w:tcPr>
          <w:p w14:paraId="4C645940" w14:textId="77777777" w:rsidR="003212F8" w:rsidRPr="006E5E7B" w:rsidRDefault="003212F8" w:rsidP="003212F8">
            <w:pPr>
              <w:rPr>
                <w:sz w:val="22"/>
              </w:rPr>
            </w:pPr>
            <w:r w:rsidRPr="006E5E7B">
              <w:rPr>
                <w:sz w:val="22"/>
              </w:rPr>
              <w:t>1:15pm-1:45pm</w:t>
            </w:r>
          </w:p>
        </w:tc>
        <w:tc>
          <w:tcPr>
            <w:tcW w:w="2171" w:type="dxa"/>
            <w:tcMar>
              <w:top w:w="90" w:type="dxa"/>
              <w:left w:w="90" w:type="dxa"/>
              <w:bottom w:w="90" w:type="dxa"/>
              <w:right w:w="90" w:type="dxa"/>
            </w:tcMar>
          </w:tcPr>
          <w:p w14:paraId="40C0D244" w14:textId="3EC454E0" w:rsidR="003212F8" w:rsidRPr="006E5E7B" w:rsidRDefault="003212F8" w:rsidP="003212F8">
            <w:pPr>
              <w:rPr>
                <w:sz w:val="22"/>
              </w:rPr>
            </w:pPr>
            <w:r w:rsidRPr="006E5E7B">
              <w:rPr>
                <w:sz w:val="22"/>
              </w:rPr>
              <w:t>2026 FULL 25554</w:t>
            </w:r>
          </w:p>
        </w:tc>
        <w:tc>
          <w:tcPr>
            <w:tcW w:w="3151" w:type="dxa"/>
            <w:tcMar>
              <w:top w:w="90" w:type="dxa"/>
              <w:left w:w="90" w:type="dxa"/>
              <w:bottom w:w="90" w:type="dxa"/>
              <w:right w:w="90" w:type="dxa"/>
            </w:tcMar>
          </w:tcPr>
          <w:p w14:paraId="404F4CFA" w14:textId="0CF8E21B" w:rsidR="003212F8" w:rsidRPr="006E5E7B" w:rsidRDefault="003212F8" w:rsidP="003212F8">
            <w:pPr>
              <w:rPr>
                <w:sz w:val="22"/>
              </w:rPr>
            </w:pPr>
            <w:r w:rsidRPr="006E5E7B">
              <w:rPr>
                <w:sz w:val="22"/>
              </w:rPr>
              <w:t>CDX0159-17: A Phase 3 Long-term Extension Study of Barzolvolimab in Participants with Chronic Spontaneous Urticaria who have completed CDX0159-13</w:t>
            </w:r>
          </w:p>
        </w:tc>
        <w:tc>
          <w:tcPr>
            <w:tcW w:w="1448" w:type="dxa"/>
            <w:tcMar>
              <w:top w:w="90" w:type="dxa"/>
              <w:left w:w="90" w:type="dxa"/>
              <w:bottom w:w="90" w:type="dxa"/>
              <w:right w:w="90" w:type="dxa"/>
            </w:tcMar>
          </w:tcPr>
          <w:p w14:paraId="3D48D73B" w14:textId="4306D949" w:rsidR="003212F8" w:rsidRPr="006E5E7B" w:rsidRDefault="003212F8" w:rsidP="003212F8">
            <w:pPr>
              <w:rPr>
                <w:sz w:val="22"/>
              </w:rPr>
            </w:pPr>
            <w:r w:rsidRPr="006E5E7B">
              <w:rPr>
                <w:sz w:val="22"/>
              </w:rPr>
              <w:t>Dr Claire Thurlow</w:t>
            </w:r>
          </w:p>
        </w:tc>
        <w:tc>
          <w:tcPr>
            <w:tcW w:w="2114" w:type="dxa"/>
            <w:tcMar>
              <w:top w:w="90" w:type="dxa"/>
              <w:left w:w="90" w:type="dxa"/>
              <w:bottom w:w="90" w:type="dxa"/>
              <w:right w:w="90" w:type="dxa"/>
            </w:tcMar>
          </w:tcPr>
          <w:p w14:paraId="2E75C60E" w14:textId="78CA9730" w:rsidR="003212F8" w:rsidRPr="006E5E7B" w:rsidRDefault="003212F8" w:rsidP="003212F8">
            <w:pPr>
              <w:rPr>
                <w:sz w:val="22"/>
              </w:rPr>
            </w:pPr>
            <w:r w:rsidRPr="006E5E7B">
              <w:rPr>
                <w:sz w:val="22"/>
              </w:rPr>
              <w:t>Dr Catriona McBean / Dr Katrina Gibson</w:t>
            </w:r>
          </w:p>
        </w:tc>
      </w:tr>
      <w:tr w:rsidR="00225116" w:rsidRPr="00B72B56" w14:paraId="13D02745" w14:textId="77777777" w:rsidTr="009403BD">
        <w:trPr>
          <w:jc w:val="center"/>
        </w:trPr>
        <w:tc>
          <w:tcPr>
            <w:tcW w:w="2063" w:type="dxa"/>
            <w:tcMar>
              <w:top w:w="90" w:type="dxa"/>
              <w:left w:w="90" w:type="dxa"/>
              <w:bottom w:w="90" w:type="dxa"/>
              <w:right w:w="90" w:type="dxa"/>
            </w:tcMar>
            <w:vAlign w:val="center"/>
          </w:tcPr>
          <w:p w14:paraId="4D8748E9" w14:textId="77777777" w:rsidR="00225116" w:rsidRPr="006E5E7B" w:rsidRDefault="00000000">
            <w:pPr>
              <w:rPr>
                <w:sz w:val="22"/>
              </w:rPr>
            </w:pPr>
            <w:r w:rsidRPr="006E5E7B">
              <w:rPr>
                <w:sz w:val="22"/>
              </w:rPr>
              <w:t>1:45pm-2:15pm</w:t>
            </w:r>
          </w:p>
        </w:tc>
        <w:tc>
          <w:tcPr>
            <w:tcW w:w="2171" w:type="dxa"/>
            <w:tcMar>
              <w:top w:w="90" w:type="dxa"/>
              <w:left w:w="90" w:type="dxa"/>
              <w:bottom w:w="90" w:type="dxa"/>
              <w:right w:w="90" w:type="dxa"/>
            </w:tcMar>
            <w:vAlign w:val="center"/>
          </w:tcPr>
          <w:p w14:paraId="5A04E849" w14:textId="77777777" w:rsidR="00225116" w:rsidRPr="006E5E7B" w:rsidRDefault="00000000">
            <w:pPr>
              <w:rPr>
                <w:sz w:val="22"/>
              </w:rPr>
            </w:pPr>
            <w:r w:rsidRPr="006E5E7B">
              <w:rPr>
                <w:sz w:val="22"/>
              </w:rPr>
              <w:t>2026 FULL 25728</w:t>
            </w:r>
          </w:p>
        </w:tc>
        <w:tc>
          <w:tcPr>
            <w:tcW w:w="3151" w:type="dxa"/>
            <w:tcMar>
              <w:top w:w="90" w:type="dxa"/>
              <w:left w:w="90" w:type="dxa"/>
              <w:bottom w:w="90" w:type="dxa"/>
              <w:right w:w="90" w:type="dxa"/>
            </w:tcMar>
            <w:vAlign w:val="center"/>
          </w:tcPr>
          <w:p w14:paraId="095029F7" w14:textId="77777777" w:rsidR="00225116" w:rsidRPr="006E5E7B" w:rsidRDefault="00000000">
            <w:pPr>
              <w:rPr>
                <w:sz w:val="22"/>
              </w:rPr>
            </w:pPr>
            <w:r w:rsidRPr="006E5E7B">
              <w:rPr>
                <w:sz w:val="22"/>
              </w:rPr>
              <w:t>ProstaCath System for Benign Prostatic Hyperplasia (BPH)</w:t>
            </w:r>
          </w:p>
        </w:tc>
        <w:tc>
          <w:tcPr>
            <w:tcW w:w="1448" w:type="dxa"/>
            <w:tcMar>
              <w:top w:w="90" w:type="dxa"/>
              <w:left w:w="90" w:type="dxa"/>
              <w:bottom w:w="90" w:type="dxa"/>
              <w:right w:w="90" w:type="dxa"/>
            </w:tcMar>
            <w:vAlign w:val="center"/>
          </w:tcPr>
          <w:p w14:paraId="63669C5B" w14:textId="77777777" w:rsidR="00225116" w:rsidRPr="006E5E7B" w:rsidRDefault="00000000">
            <w:pPr>
              <w:rPr>
                <w:sz w:val="22"/>
              </w:rPr>
            </w:pPr>
            <w:r w:rsidRPr="006E5E7B">
              <w:rPr>
                <w:sz w:val="22"/>
              </w:rPr>
              <w:t>Professor Peter Gilling</w:t>
            </w:r>
          </w:p>
        </w:tc>
        <w:tc>
          <w:tcPr>
            <w:tcW w:w="2114" w:type="dxa"/>
            <w:tcMar>
              <w:top w:w="90" w:type="dxa"/>
              <w:left w:w="90" w:type="dxa"/>
              <w:bottom w:w="90" w:type="dxa"/>
              <w:right w:w="90" w:type="dxa"/>
            </w:tcMar>
            <w:vAlign w:val="center"/>
          </w:tcPr>
          <w:p w14:paraId="72892EAA" w14:textId="77777777" w:rsidR="00225116" w:rsidRPr="006E5E7B" w:rsidRDefault="00000000">
            <w:pPr>
              <w:rPr>
                <w:sz w:val="22"/>
              </w:rPr>
            </w:pPr>
            <w:r w:rsidRPr="006E5E7B">
              <w:rPr>
                <w:sz w:val="22"/>
              </w:rPr>
              <w:t>Mr Jonathan Darby / Dr Katrina Gibson</w:t>
            </w:r>
          </w:p>
        </w:tc>
      </w:tr>
      <w:tr w:rsidR="00225116" w:rsidRPr="00B72B56" w14:paraId="37ECC842" w14:textId="77777777" w:rsidTr="009403BD">
        <w:trPr>
          <w:jc w:val="center"/>
        </w:trPr>
        <w:tc>
          <w:tcPr>
            <w:tcW w:w="2063" w:type="dxa"/>
            <w:tcMar>
              <w:top w:w="90" w:type="dxa"/>
              <w:left w:w="90" w:type="dxa"/>
              <w:bottom w:w="90" w:type="dxa"/>
              <w:right w:w="90" w:type="dxa"/>
            </w:tcMar>
            <w:vAlign w:val="center"/>
          </w:tcPr>
          <w:p w14:paraId="337F511E" w14:textId="77777777" w:rsidR="00225116" w:rsidRPr="006E5E7B" w:rsidRDefault="00000000">
            <w:pPr>
              <w:rPr>
                <w:sz w:val="22"/>
              </w:rPr>
            </w:pPr>
            <w:r w:rsidRPr="006E5E7B">
              <w:rPr>
                <w:sz w:val="22"/>
              </w:rPr>
              <w:t>2:15pm-2:45pm</w:t>
            </w:r>
          </w:p>
        </w:tc>
        <w:tc>
          <w:tcPr>
            <w:tcW w:w="2171" w:type="dxa"/>
            <w:tcMar>
              <w:top w:w="90" w:type="dxa"/>
              <w:left w:w="90" w:type="dxa"/>
              <w:bottom w:w="90" w:type="dxa"/>
              <w:right w:w="90" w:type="dxa"/>
            </w:tcMar>
            <w:vAlign w:val="center"/>
          </w:tcPr>
          <w:p w14:paraId="3657B794" w14:textId="77777777" w:rsidR="00225116" w:rsidRPr="006E5E7B" w:rsidRDefault="00000000">
            <w:pPr>
              <w:rPr>
                <w:sz w:val="22"/>
              </w:rPr>
            </w:pPr>
            <w:r w:rsidRPr="006E5E7B">
              <w:rPr>
                <w:sz w:val="22"/>
              </w:rPr>
              <w:t>2026 FULL 25978</w:t>
            </w:r>
          </w:p>
        </w:tc>
        <w:tc>
          <w:tcPr>
            <w:tcW w:w="3151" w:type="dxa"/>
            <w:tcMar>
              <w:top w:w="90" w:type="dxa"/>
              <w:left w:w="90" w:type="dxa"/>
              <w:bottom w:w="90" w:type="dxa"/>
              <w:right w:w="90" w:type="dxa"/>
            </w:tcMar>
            <w:vAlign w:val="center"/>
          </w:tcPr>
          <w:p w14:paraId="5E2A6DC6" w14:textId="77777777" w:rsidR="00225116" w:rsidRPr="006E5E7B" w:rsidRDefault="00000000">
            <w:pPr>
              <w:rPr>
                <w:sz w:val="22"/>
              </w:rPr>
            </w:pPr>
            <w:r w:rsidRPr="006E5E7B">
              <w:rPr>
                <w:sz w:val="22"/>
              </w:rPr>
              <w:t xml:space="preserve">COR-PAG-26-101: A Study </w:t>
            </w:r>
            <w:proofErr w:type="gramStart"/>
            <w:r w:rsidRPr="006E5E7B">
              <w:rPr>
                <w:sz w:val="22"/>
              </w:rPr>
              <w:t>To</w:t>
            </w:r>
            <w:proofErr w:type="gramEnd"/>
            <w:r w:rsidRPr="006E5E7B">
              <w:rPr>
                <w:sz w:val="22"/>
              </w:rPr>
              <w:t xml:space="preserve"> Evaluate COR-2003 Safety and Pharmacokinetics as Monotherapy and Co-administered with COR-1004.</w:t>
            </w:r>
          </w:p>
        </w:tc>
        <w:tc>
          <w:tcPr>
            <w:tcW w:w="1448" w:type="dxa"/>
            <w:tcMar>
              <w:top w:w="90" w:type="dxa"/>
              <w:left w:w="90" w:type="dxa"/>
              <w:bottom w:w="90" w:type="dxa"/>
              <w:right w:w="90" w:type="dxa"/>
            </w:tcMar>
            <w:vAlign w:val="center"/>
          </w:tcPr>
          <w:p w14:paraId="1CC229EF" w14:textId="77777777" w:rsidR="00225116" w:rsidRPr="006E5E7B" w:rsidRDefault="00000000">
            <w:pPr>
              <w:rPr>
                <w:sz w:val="22"/>
              </w:rPr>
            </w:pPr>
            <w:r w:rsidRPr="006E5E7B">
              <w:rPr>
                <w:sz w:val="22"/>
              </w:rPr>
              <w:t>Dr Christian Schwabe</w:t>
            </w:r>
          </w:p>
        </w:tc>
        <w:tc>
          <w:tcPr>
            <w:tcW w:w="2114" w:type="dxa"/>
            <w:tcMar>
              <w:top w:w="90" w:type="dxa"/>
              <w:left w:w="90" w:type="dxa"/>
              <w:bottom w:w="90" w:type="dxa"/>
              <w:right w:w="90" w:type="dxa"/>
            </w:tcMar>
            <w:vAlign w:val="center"/>
          </w:tcPr>
          <w:p w14:paraId="5FCF89F8" w14:textId="77777777" w:rsidR="00225116" w:rsidRPr="006E5E7B" w:rsidRDefault="00000000">
            <w:pPr>
              <w:rPr>
                <w:sz w:val="22"/>
              </w:rPr>
            </w:pPr>
            <w:r w:rsidRPr="006E5E7B">
              <w:rPr>
                <w:sz w:val="22"/>
              </w:rPr>
              <w:t>Dr Anne Phillips / Dr Andrea Forde</w:t>
            </w:r>
          </w:p>
        </w:tc>
      </w:tr>
    </w:tbl>
    <w:p w14:paraId="11CB6BAA" w14:textId="62094C90" w:rsidR="00225116" w:rsidRPr="00B72B56" w:rsidRDefault="00000000">
      <w:pPr>
        <w:pStyle w:val="Heading2"/>
        <w:spacing w:before="160" w:after="120"/>
      </w:pPr>
      <w:r w:rsidRPr="00B72B56">
        <w:rPr>
          <w:rFonts w:ascii="Arial" w:hAnsi="Arial"/>
          <w:color w:val="000000"/>
          <w:sz w:val="24"/>
        </w:rPr>
        <w:lastRenderedPageBreak/>
        <w:t>Attendance</w:t>
      </w:r>
    </w:p>
    <w:tbl>
      <w:tblPr>
        <w:tblStyle w:val="TableGrid"/>
        <w:tblW w:w="0" w:type="auto"/>
        <w:jc w:val="center"/>
        <w:tblLook w:val="04A0" w:firstRow="1" w:lastRow="0" w:firstColumn="1" w:lastColumn="0" w:noHBand="0" w:noVBand="1"/>
      </w:tblPr>
      <w:tblGrid>
        <w:gridCol w:w="2812"/>
        <w:gridCol w:w="2107"/>
        <w:gridCol w:w="1672"/>
        <w:gridCol w:w="1920"/>
        <w:gridCol w:w="1911"/>
      </w:tblGrid>
      <w:tr w:rsidR="0007591F" w:rsidRPr="00B72B56" w14:paraId="4F34F07F" w14:textId="0365731A" w:rsidTr="006E5E7B">
        <w:trPr>
          <w:jc w:val="center"/>
        </w:trPr>
        <w:tc>
          <w:tcPr>
            <w:tcW w:w="2812" w:type="dxa"/>
            <w:shd w:val="clear" w:color="auto" w:fill="D9EAF2"/>
            <w:tcMar>
              <w:top w:w="90" w:type="dxa"/>
              <w:left w:w="90" w:type="dxa"/>
              <w:bottom w:w="90" w:type="dxa"/>
              <w:right w:w="90" w:type="dxa"/>
            </w:tcMar>
            <w:vAlign w:val="center"/>
          </w:tcPr>
          <w:p w14:paraId="43EE0A83" w14:textId="77777777" w:rsidR="0007591F" w:rsidRPr="006E5E7B" w:rsidRDefault="0007591F" w:rsidP="0007591F">
            <w:pPr>
              <w:rPr>
                <w:sz w:val="22"/>
              </w:rPr>
            </w:pPr>
            <w:r w:rsidRPr="006E5E7B">
              <w:rPr>
                <w:b/>
                <w:sz w:val="22"/>
              </w:rPr>
              <w:t>Name</w:t>
            </w:r>
          </w:p>
        </w:tc>
        <w:tc>
          <w:tcPr>
            <w:tcW w:w="2107" w:type="dxa"/>
            <w:shd w:val="clear" w:color="auto" w:fill="D9EAF2"/>
            <w:tcMar>
              <w:top w:w="90" w:type="dxa"/>
              <w:left w:w="90" w:type="dxa"/>
              <w:bottom w:w="90" w:type="dxa"/>
              <w:right w:w="90" w:type="dxa"/>
            </w:tcMar>
            <w:vAlign w:val="center"/>
          </w:tcPr>
          <w:p w14:paraId="1E160E72" w14:textId="77777777" w:rsidR="0007591F" w:rsidRPr="006E5E7B" w:rsidRDefault="0007591F" w:rsidP="0007591F">
            <w:pPr>
              <w:rPr>
                <w:sz w:val="22"/>
              </w:rPr>
            </w:pPr>
            <w:r w:rsidRPr="006E5E7B">
              <w:rPr>
                <w:b/>
                <w:sz w:val="22"/>
              </w:rPr>
              <w:t>Role</w:t>
            </w:r>
          </w:p>
        </w:tc>
        <w:tc>
          <w:tcPr>
            <w:tcW w:w="1672" w:type="dxa"/>
            <w:shd w:val="clear" w:color="auto" w:fill="D9EAF2"/>
          </w:tcPr>
          <w:p w14:paraId="2C869475" w14:textId="102851AF" w:rsidR="0007591F" w:rsidRPr="006E5E7B" w:rsidRDefault="0007591F" w:rsidP="0007591F">
            <w:pPr>
              <w:rPr>
                <w:b/>
                <w:sz w:val="22"/>
              </w:rPr>
            </w:pPr>
            <w:r w:rsidRPr="006E5E7B">
              <w:rPr>
                <w:sz w:val="22"/>
              </w:rPr>
              <w:t xml:space="preserve">Appointed  </w:t>
            </w:r>
          </w:p>
        </w:tc>
        <w:tc>
          <w:tcPr>
            <w:tcW w:w="1920" w:type="dxa"/>
            <w:shd w:val="clear" w:color="auto" w:fill="D9EAF2"/>
          </w:tcPr>
          <w:p w14:paraId="78E913EB" w14:textId="2F3BCE2F" w:rsidR="0007591F" w:rsidRPr="006E5E7B" w:rsidRDefault="00531D5F" w:rsidP="0007591F">
            <w:pPr>
              <w:rPr>
                <w:sz w:val="22"/>
              </w:rPr>
            </w:pPr>
            <w:r w:rsidRPr="006E5E7B">
              <w:rPr>
                <w:sz w:val="22"/>
              </w:rPr>
              <w:t xml:space="preserve">Term Expires  </w:t>
            </w:r>
          </w:p>
        </w:tc>
        <w:tc>
          <w:tcPr>
            <w:tcW w:w="1911" w:type="dxa"/>
            <w:shd w:val="clear" w:color="auto" w:fill="D9EAF2"/>
          </w:tcPr>
          <w:p w14:paraId="65FD52BB" w14:textId="7113D27A" w:rsidR="0007591F" w:rsidRPr="006E5E7B" w:rsidRDefault="0007591F" w:rsidP="0007591F">
            <w:pPr>
              <w:rPr>
                <w:sz w:val="22"/>
              </w:rPr>
            </w:pPr>
            <w:r w:rsidRPr="006E5E7B">
              <w:rPr>
                <w:sz w:val="22"/>
              </w:rPr>
              <w:t xml:space="preserve">Apologies </w:t>
            </w:r>
          </w:p>
        </w:tc>
      </w:tr>
      <w:tr w:rsidR="00B80B68" w:rsidRPr="00B72B56" w14:paraId="1D5155B5" w14:textId="221D5786" w:rsidTr="006E5E7B">
        <w:trPr>
          <w:jc w:val="center"/>
        </w:trPr>
        <w:tc>
          <w:tcPr>
            <w:tcW w:w="2812" w:type="dxa"/>
            <w:tcMar>
              <w:top w:w="90" w:type="dxa"/>
              <w:left w:w="90" w:type="dxa"/>
              <w:bottom w:w="90" w:type="dxa"/>
              <w:right w:w="90" w:type="dxa"/>
            </w:tcMar>
            <w:vAlign w:val="center"/>
          </w:tcPr>
          <w:p w14:paraId="3CFB241C" w14:textId="77777777" w:rsidR="00B80B68" w:rsidRPr="006E5E7B" w:rsidRDefault="00B80B68" w:rsidP="00B80B68">
            <w:pPr>
              <w:rPr>
                <w:sz w:val="22"/>
              </w:rPr>
            </w:pPr>
            <w:r w:rsidRPr="006E5E7B">
              <w:rPr>
                <w:sz w:val="22"/>
              </w:rPr>
              <w:t>Dr Andrea Forde</w:t>
            </w:r>
          </w:p>
        </w:tc>
        <w:tc>
          <w:tcPr>
            <w:tcW w:w="2107" w:type="dxa"/>
            <w:tcMar>
              <w:top w:w="90" w:type="dxa"/>
              <w:left w:w="90" w:type="dxa"/>
              <w:bottom w:w="90" w:type="dxa"/>
              <w:right w:w="90" w:type="dxa"/>
            </w:tcMar>
          </w:tcPr>
          <w:p w14:paraId="09A51633" w14:textId="0F170C32" w:rsidR="00B80B68" w:rsidRPr="006E5E7B" w:rsidRDefault="00B80B68" w:rsidP="00B80B68">
            <w:pPr>
              <w:rPr>
                <w:sz w:val="22"/>
              </w:rPr>
            </w:pPr>
            <w:r w:rsidRPr="006E5E7B">
              <w:rPr>
                <w:sz w:val="22"/>
              </w:rPr>
              <w:t xml:space="preserve">Non-lay (Intervention studies) </w:t>
            </w:r>
          </w:p>
        </w:tc>
        <w:tc>
          <w:tcPr>
            <w:tcW w:w="1672" w:type="dxa"/>
          </w:tcPr>
          <w:p w14:paraId="7503AF18" w14:textId="65F5FE71" w:rsidR="00B80B68" w:rsidRPr="006E5E7B" w:rsidRDefault="00B80B68" w:rsidP="00B80B68">
            <w:pPr>
              <w:rPr>
                <w:sz w:val="22"/>
              </w:rPr>
            </w:pPr>
            <w:r w:rsidRPr="006E5E7B">
              <w:rPr>
                <w:sz w:val="22"/>
              </w:rPr>
              <w:t>09/06/2025</w:t>
            </w:r>
          </w:p>
        </w:tc>
        <w:tc>
          <w:tcPr>
            <w:tcW w:w="1920" w:type="dxa"/>
          </w:tcPr>
          <w:p w14:paraId="0AFDD724" w14:textId="292F2718" w:rsidR="00B80B68" w:rsidRPr="006E5E7B" w:rsidRDefault="00B80B68" w:rsidP="00B80B68">
            <w:pPr>
              <w:rPr>
                <w:sz w:val="22"/>
              </w:rPr>
            </w:pPr>
            <w:r w:rsidRPr="006E5E7B">
              <w:rPr>
                <w:sz w:val="22"/>
              </w:rPr>
              <w:t>08/06/2030</w:t>
            </w:r>
          </w:p>
        </w:tc>
        <w:tc>
          <w:tcPr>
            <w:tcW w:w="1911" w:type="dxa"/>
          </w:tcPr>
          <w:p w14:paraId="5AB3816D" w14:textId="207E7E5F" w:rsidR="00B80B68" w:rsidRPr="006E5E7B" w:rsidRDefault="00B80B68" w:rsidP="00B80B68">
            <w:pPr>
              <w:rPr>
                <w:sz w:val="22"/>
              </w:rPr>
            </w:pPr>
            <w:r w:rsidRPr="006E5E7B">
              <w:rPr>
                <w:sz w:val="22"/>
              </w:rPr>
              <w:t xml:space="preserve">Present </w:t>
            </w:r>
          </w:p>
        </w:tc>
      </w:tr>
      <w:tr w:rsidR="00000422" w:rsidRPr="00B72B56" w14:paraId="559670CF" w14:textId="0F8BFD4D" w:rsidTr="006E5E7B">
        <w:trPr>
          <w:jc w:val="center"/>
        </w:trPr>
        <w:tc>
          <w:tcPr>
            <w:tcW w:w="2812" w:type="dxa"/>
            <w:tcMar>
              <w:top w:w="90" w:type="dxa"/>
              <w:left w:w="90" w:type="dxa"/>
              <w:bottom w:w="90" w:type="dxa"/>
              <w:right w:w="90" w:type="dxa"/>
            </w:tcMar>
            <w:vAlign w:val="center"/>
          </w:tcPr>
          <w:p w14:paraId="5451B68D" w14:textId="77777777" w:rsidR="00000422" w:rsidRPr="006E5E7B" w:rsidRDefault="00000422" w:rsidP="00000422">
            <w:pPr>
              <w:rPr>
                <w:sz w:val="22"/>
              </w:rPr>
            </w:pPr>
            <w:r w:rsidRPr="006E5E7B">
              <w:rPr>
                <w:sz w:val="22"/>
              </w:rPr>
              <w:t>Mr Jonathan Darby</w:t>
            </w:r>
          </w:p>
        </w:tc>
        <w:tc>
          <w:tcPr>
            <w:tcW w:w="2107" w:type="dxa"/>
            <w:tcMar>
              <w:top w:w="90" w:type="dxa"/>
              <w:left w:w="90" w:type="dxa"/>
              <w:bottom w:w="90" w:type="dxa"/>
              <w:right w:w="90" w:type="dxa"/>
            </w:tcMar>
          </w:tcPr>
          <w:p w14:paraId="5DD52918" w14:textId="023B821B" w:rsidR="00000422" w:rsidRPr="006E5E7B" w:rsidRDefault="00000422" w:rsidP="00000422">
            <w:pPr>
              <w:rPr>
                <w:sz w:val="22"/>
              </w:rPr>
            </w:pPr>
            <w:r w:rsidRPr="006E5E7B">
              <w:rPr>
                <w:sz w:val="22"/>
              </w:rPr>
              <w:t>Lay (the Law/Ethical and Moral reasoning)</w:t>
            </w:r>
          </w:p>
        </w:tc>
        <w:tc>
          <w:tcPr>
            <w:tcW w:w="1672" w:type="dxa"/>
          </w:tcPr>
          <w:p w14:paraId="00A7B040" w14:textId="4A7BAEF1" w:rsidR="00000422" w:rsidRPr="006E5E7B" w:rsidRDefault="00000422" w:rsidP="00000422">
            <w:pPr>
              <w:rPr>
                <w:sz w:val="22"/>
              </w:rPr>
            </w:pPr>
            <w:r w:rsidRPr="006E5E7B">
              <w:rPr>
                <w:sz w:val="22"/>
              </w:rPr>
              <w:t>15/09/2025</w:t>
            </w:r>
          </w:p>
        </w:tc>
        <w:tc>
          <w:tcPr>
            <w:tcW w:w="1920" w:type="dxa"/>
          </w:tcPr>
          <w:p w14:paraId="6BCEC675" w14:textId="05F32A9F" w:rsidR="00000422" w:rsidRPr="006E5E7B" w:rsidRDefault="00000422" w:rsidP="00000422">
            <w:pPr>
              <w:rPr>
                <w:sz w:val="22"/>
              </w:rPr>
            </w:pPr>
            <w:r w:rsidRPr="006E5E7B">
              <w:rPr>
                <w:sz w:val="22"/>
              </w:rPr>
              <w:t>14/09/2030</w:t>
            </w:r>
          </w:p>
        </w:tc>
        <w:tc>
          <w:tcPr>
            <w:tcW w:w="1911" w:type="dxa"/>
          </w:tcPr>
          <w:p w14:paraId="08813B6F" w14:textId="2FC2B34B" w:rsidR="00000422" w:rsidRPr="006E5E7B" w:rsidRDefault="00000422" w:rsidP="00000422">
            <w:pPr>
              <w:rPr>
                <w:sz w:val="22"/>
              </w:rPr>
            </w:pPr>
            <w:r w:rsidRPr="006E5E7B">
              <w:rPr>
                <w:sz w:val="22"/>
              </w:rPr>
              <w:t>Present</w:t>
            </w:r>
          </w:p>
        </w:tc>
      </w:tr>
      <w:tr w:rsidR="005D3E33" w:rsidRPr="00B72B56" w14:paraId="2CD73DBA" w14:textId="16FD8CA0" w:rsidTr="006E5E7B">
        <w:trPr>
          <w:jc w:val="center"/>
        </w:trPr>
        <w:tc>
          <w:tcPr>
            <w:tcW w:w="2812" w:type="dxa"/>
            <w:tcMar>
              <w:top w:w="90" w:type="dxa"/>
              <w:left w:w="90" w:type="dxa"/>
              <w:bottom w:w="90" w:type="dxa"/>
              <w:right w:w="90" w:type="dxa"/>
            </w:tcMar>
            <w:vAlign w:val="center"/>
          </w:tcPr>
          <w:p w14:paraId="07728F0B" w14:textId="77777777" w:rsidR="005D3E33" w:rsidRPr="006E5E7B" w:rsidRDefault="005D3E33" w:rsidP="005D3E33">
            <w:pPr>
              <w:rPr>
                <w:sz w:val="22"/>
              </w:rPr>
            </w:pPr>
            <w:r w:rsidRPr="006E5E7B">
              <w:rPr>
                <w:sz w:val="22"/>
              </w:rPr>
              <w:t>Dr Catriona McBean</w:t>
            </w:r>
          </w:p>
        </w:tc>
        <w:tc>
          <w:tcPr>
            <w:tcW w:w="2107" w:type="dxa"/>
            <w:tcMar>
              <w:top w:w="90" w:type="dxa"/>
              <w:left w:w="90" w:type="dxa"/>
              <w:bottom w:w="90" w:type="dxa"/>
              <w:right w:w="90" w:type="dxa"/>
            </w:tcMar>
          </w:tcPr>
          <w:p w14:paraId="50E6444E" w14:textId="3FFAF22B" w:rsidR="005D3E33" w:rsidRPr="006E5E7B" w:rsidRDefault="005D3E33" w:rsidP="005D3E33">
            <w:pPr>
              <w:rPr>
                <w:sz w:val="22"/>
              </w:rPr>
            </w:pPr>
            <w:r w:rsidRPr="006E5E7B">
              <w:rPr>
                <w:sz w:val="22"/>
              </w:rPr>
              <w:t>Lay</w:t>
            </w:r>
          </w:p>
        </w:tc>
        <w:tc>
          <w:tcPr>
            <w:tcW w:w="1672" w:type="dxa"/>
          </w:tcPr>
          <w:p w14:paraId="6B191B5C" w14:textId="2F4887B0" w:rsidR="005D3E33" w:rsidRPr="006E5E7B" w:rsidRDefault="005D3E33" w:rsidP="005D3E33">
            <w:pPr>
              <w:rPr>
                <w:sz w:val="22"/>
              </w:rPr>
            </w:pPr>
            <w:r w:rsidRPr="006E5E7B">
              <w:rPr>
                <w:sz w:val="22"/>
              </w:rPr>
              <w:t>03/03/2025</w:t>
            </w:r>
          </w:p>
        </w:tc>
        <w:tc>
          <w:tcPr>
            <w:tcW w:w="1920" w:type="dxa"/>
          </w:tcPr>
          <w:p w14:paraId="3DB09965" w14:textId="0C8A3964" w:rsidR="005D3E33" w:rsidRPr="006E5E7B" w:rsidRDefault="005D3E33" w:rsidP="005D3E33">
            <w:pPr>
              <w:rPr>
                <w:sz w:val="22"/>
              </w:rPr>
            </w:pPr>
            <w:r w:rsidRPr="006E5E7B">
              <w:rPr>
                <w:sz w:val="22"/>
              </w:rPr>
              <w:t>02/03/2030</w:t>
            </w:r>
          </w:p>
        </w:tc>
        <w:tc>
          <w:tcPr>
            <w:tcW w:w="1911" w:type="dxa"/>
          </w:tcPr>
          <w:p w14:paraId="180886E8" w14:textId="5B65013D" w:rsidR="005D3E33" w:rsidRPr="006E5E7B" w:rsidRDefault="005D3E33" w:rsidP="005D3E33">
            <w:pPr>
              <w:rPr>
                <w:sz w:val="22"/>
              </w:rPr>
            </w:pPr>
            <w:r w:rsidRPr="006E5E7B">
              <w:rPr>
                <w:sz w:val="22"/>
              </w:rPr>
              <w:t xml:space="preserve">Present </w:t>
            </w:r>
          </w:p>
        </w:tc>
      </w:tr>
      <w:tr w:rsidR="00461101" w:rsidRPr="00B72B56" w14:paraId="2641B944" w14:textId="250AF44F" w:rsidTr="006E5E7B">
        <w:trPr>
          <w:jc w:val="center"/>
        </w:trPr>
        <w:tc>
          <w:tcPr>
            <w:tcW w:w="2812" w:type="dxa"/>
            <w:tcMar>
              <w:top w:w="90" w:type="dxa"/>
              <w:left w:w="90" w:type="dxa"/>
              <w:bottom w:w="90" w:type="dxa"/>
              <w:right w:w="90" w:type="dxa"/>
            </w:tcMar>
            <w:vAlign w:val="center"/>
          </w:tcPr>
          <w:p w14:paraId="5867D6CB" w14:textId="77777777" w:rsidR="00461101" w:rsidRPr="006E5E7B" w:rsidRDefault="00461101" w:rsidP="00461101">
            <w:pPr>
              <w:rPr>
                <w:sz w:val="22"/>
              </w:rPr>
            </w:pPr>
            <w:r w:rsidRPr="006E5E7B">
              <w:rPr>
                <w:sz w:val="22"/>
              </w:rPr>
              <w:t>Dr Katrina Gibson</w:t>
            </w:r>
          </w:p>
        </w:tc>
        <w:tc>
          <w:tcPr>
            <w:tcW w:w="2107" w:type="dxa"/>
            <w:tcMar>
              <w:top w:w="90" w:type="dxa"/>
              <w:left w:w="90" w:type="dxa"/>
              <w:bottom w:w="90" w:type="dxa"/>
              <w:right w:w="90" w:type="dxa"/>
            </w:tcMar>
          </w:tcPr>
          <w:p w14:paraId="22A81BDD" w14:textId="1929237B" w:rsidR="00461101" w:rsidRPr="006E5E7B" w:rsidRDefault="00461101" w:rsidP="00461101">
            <w:pPr>
              <w:rPr>
                <w:sz w:val="22"/>
              </w:rPr>
            </w:pPr>
            <w:r w:rsidRPr="006E5E7B">
              <w:rPr>
                <w:sz w:val="22"/>
              </w:rPr>
              <w:t xml:space="preserve">Non-lay </w:t>
            </w:r>
          </w:p>
        </w:tc>
        <w:tc>
          <w:tcPr>
            <w:tcW w:w="1672" w:type="dxa"/>
          </w:tcPr>
          <w:p w14:paraId="780DF33B" w14:textId="1FBDA54B" w:rsidR="00461101" w:rsidRPr="006E5E7B" w:rsidRDefault="00461101" w:rsidP="00461101">
            <w:pPr>
              <w:rPr>
                <w:sz w:val="22"/>
              </w:rPr>
            </w:pPr>
            <w:r w:rsidRPr="006E5E7B">
              <w:rPr>
                <w:sz w:val="22"/>
              </w:rPr>
              <w:t>09/06/2025</w:t>
            </w:r>
          </w:p>
        </w:tc>
        <w:tc>
          <w:tcPr>
            <w:tcW w:w="1920" w:type="dxa"/>
          </w:tcPr>
          <w:p w14:paraId="10FA8F3E" w14:textId="497AF3A2" w:rsidR="00461101" w:rsidRPr="006E5E7B" w:rsidRDefault="00461101" w:rsidP="00461101">
            <w:pPr>
              <w:rPr>
                <w:sz w:val="22"/>
              </w:rPr>
            </w:pPr>
            <w:r w:rsidRPr="006E5E7B">
              <w:rPr>
                <w:sz w:val="22"/>
              </w:rPr>
              <w:t>08/06/2029</w:t>
            </w:r>
          </w:p>
        </w:tc>
        <w:tc>
          <w:tcPr>
            <w:tcW w:w="1911" w:type="dxa"/>
          </w:tcPr>
          <w:p w14:paraId="304B5224" w14:textId="4CED5574" w:rsidR="00461101" w:rsidRPr="006E5E7B" w:rsidRDefault="00461101" w:rsidP="00461101">
            <w:pPr>
              <w:rPr>
                <w:sz w:val="22"/>
              </w:rPr>
            </w:pPr>
            <w:r w:rsidRPr="006E5E7B">
              <w:rPr>
                <w:sz w:val="22"/>
              </w:rPr>
              <w:t>Present</w:t>
            </w:r>
          </w:p>
        </w:tc>
      </w:tr>
      <w:tr w:rsidR="003F2D2F" w:rsidRPr="00B72B56" w14:paraId="364129B7" w14:textId="5DE5ABCE" w:rsidTr="006E5E7B">
        <w:trPr>
          <w:jc w:val="center"/>
        </w:trPr>
        <w:tc>
          <w:tcPr>
            <w:tcW w:w="2812" w:type="dxa"/>
            <w:tcMar>
              <w:top w:w="90" w:type="dxa"/>
              <w:left w:w="90" w:type="dxa"/>
              <w:bottom w:w="90" w:type="dxa"/>
              <w:right w:w="90" w:type="dxa"/>
            </w:tcMar>
            <w:vAlign w:val="center"/>
          </w:tcPr>
          <w:p w14:paraId="426D2039" w14:textId="77777777" w:rsidR="003F2D2F" w:rsidRPr="006E5E7B" w:rsidRDefault="003F2D2F" w:rsidP="003F2D2F">
            <w:pPr>
              <w:rPr>
                <w:sz w:val="22"/>
              </w:rPr>
            </w:pPr>
            <w:r w:rsidRPr="006E5E7B">
              <w:rPr>
                <w:sz w:val="22"/>
              </w:rPr>
              <w:t>Dr Anne Phillips</w:t>
            </w:r>
          </w:p>
        </w:tc>
        <w:tc>
          <w:tcPr>
            <w:tcW w:w="2107" w:type="dxa"/>
            <w:tcMar>
              <w:top w:w="90" w:type="dxa"/>
              <w:left w:w="90" w:type="dxa"/>
              <w:bottom w:w="90" w:type="dxa"/>
              <w:right w:w="90" w:type="dxa"/>
            </w:tcMar>
          </w:tcPr>
          <w:p w14:paraId="6F79FF39" w14:textId="5A42F794" w:rsidR="003F2D2F" w:rsidRPr="006E5E7B" w:rsidRDefault="003F2D2F" w:rsidP="003F2D2F">
            <w:pPr>
              <w:rPr>
                <w:sz w:val="22"/>
              </w:rPr>
            </w:pPr>
            <w:r w:rsidRPr="006E5E7B">
              <w:rPr>
                <w:sz w:val="22"/>
              </w:rPr>
              <w:t>Lay</w:t>
            </w:r>
          </w:p>
        </w:tc>
        <w:tc>
          <w:tcPr>
            <w:tcW w:w="1672" w:type="dxa"/>
          </w:tcPr>
          <w:p w14:paraId="4689F7DB" w14:textId="36B8A693" w:rsidR="003F2D2F" w:rsidRPr="006E5E7B" w:rsidRDefault="003F2D2F" w:rsidP="003F2D2F">
            <w:pPr>
              <w:rPr>
                <w:sz w:val="22"/>
              </w:rPr>
            </w:pPr>
            <w:r w:rsidRPr="006E5E7B">
              <w:rPr>
                <w:sz w:val="22"/>
              </w:rPr>
              <w:t>15/09/2025</w:t>
            </w:r>
          </w:p>
        </w:tc>
        <w:tc>
          <w:tcPr>
            <w:tcW w:w="1920" w:type="dxa"/>
          </w:tcPr>
          <w:p w14:paraId="36C54CF4" w14:textId="64DB195C" w:rsidR="003F2D2F" w:rsidRPr="006E5E7B" w:rsidRDefault="003F2D2F" w:rsidP="003F2D2F">
            <w:pPr>
              <w:rPr>
                <w:sz w:val="22"/>
              </w:rPr>
            </w:pPr>
            <w:r w:rsidRPr="006E5E7B">
              <w:rPr>
                <w:sz w:val="22"/>
              </w:rPr>
              <w:t>14/09/2028</w:t>
            </w:r>
          </w:p>
        </w:tc>
        <w:tc>
          <w:tcPr>
            <w:tcW w:w="1911" w:type="dxa"/>
          </w:tcPr>
          <w:p w14:paraId="4EFCED8E" w14:textId="47F42A3E" w:rsidR="003F2D2F" w:rsidRPr="006E5E7B" w:rsidRDefault="003F2D2F" w:rsidP="003F2D2F">
            <w:pPr>
              <w:rPr>
                <w:sz w:val="22"/>
              </w:rPr>
            </w:pPr>
            <w:r w:rsidRPr="006E5E7B">
              <w:rPr>
                <w:sz w:val="22"/>
              </w:rPr>
              <w:t>Present</w:t>
            </w:r>
          </w:p>
        </w:tc>
      </w:tr>
      <w:tr w:rsidR="00A52788" w:rsidRPr="00B72B56" w14:paraId="49F107D6" w14:textId="0C3F1531" w:rsidTr="006E5E7B">
        <w:trPr>
          <w:jc w:val="center"/>
        </w:trPr>
        <w:tc>
          <w:tcPr>
            <w:tcW w:w="2812" w:type="dxa"/>
            <w:tcMar>
              <w:top w:w="90" w:type="dxa"/>
              <w:left w:w="90" w:type="dxa"/>
              <w:bottom w:w="90" w:type="dxa"/>
              <w:right w:w="90" w:type="dxa"/>
            </w:tcMar>
            <w:vAlign w:val="center"/>
          </w:tcPr>
          <w:p w14:paraId="7CEA1CA1" w14:textId="77777777" w:rsidR="00A52788" w:rsidRPr="006E5E7B" w:rsidRDefault="00A52788" w:rsidP="00A52788">
            <w:pPr>
              <w:rPr>
                <w:sz w:val="22"/>
              </w:rPr>
            </w:pPr>
            <w:r w:rsidRPr="006E5E7B">
              <w:rPr>
                <w:sz w:val="22"/>
              </w:rPr>
              <w:t>Ms Catherine Garvey</w:t>
            </w:r>
          </w:p>
        </w:tc>
        <w:tc>
          <w:tcPr>
            <w:tcW w:w="2107" w:type="dxa"/>
            <w:tcMar>
              <w:top w:w="90" w:type="dxa"/>
              <w:left w:w="90" w:type="dxa"/>
              <w:bottom w:w="90" w:type="dxa"/>
              <w:right w:w="90" w:type="dxa"/>
            </w:tcMar>
          </w:tcPr>
          <w:p w14:paraId="3C5953CF" w14:textId="5620D70F" w:rsidR="00A52788" w:rsidRPr="006E5E7B" w:rsidRDefault="00A52788" w:rsidP="00A52788">
            <w:pPr>
              <w:rPr>
                <w:sz w:val="22"/>
              </w:rPr>
            </w:pPr>
            <w:r w:rsidRPr="006E5E7B">
              <w:rPr>
                <w:sz w:val="22"/>
              </w:rPr>
              <w:t>Lay (the Law) (Chair)</w:t>
            </w:r>
          </w:p>
        </w:tc>
        <w:tc>
          <w:tcPr>
            <w:tcW w:w="1672" w:type="dxa"/>
          </w:tcPr>
          <w:p w14:paraId="675A119E" w14:textId="2DAB8DBC" w:rsidR="00A52788" w:rsidRPr="006E5E7B" w:rsidRDefault="00A52788" w:rsidP="00A52788">
            <w:pPr>
              <w:rPr>
                <w:sz w:val="22"/>
              </w:rPr>
            </w:pPr>
            <w:r w:rsidRPr="006E5E7B">
              <w:rPr>
                <w:sz w:val="22"/>
              </w:rPr>
              <w:t>09/06/2025</w:t>
            </w:r>
          </w:p>
        </w:tc>
        <w:tc>
          <w:tcPr>
            <w:tcW w:w="1920" w:type="dxa"/>
          </w:tcPr>
          <w:p w14:paraId="6241C9CA" w14:textId="296920A4" w:rsidR="00A52788" w:rsidRPr="006E5E7B" w:rsidRDefault="00A52788" w:rsidP="00A52788">
            <w:pPr>
              <w:rPr>
                <w:sz w:val="22"/>
              </w:rPr>
            </w:pPr>
            <w:r w:rsidRPr="006E5E7B">
              <w:rPr>
                <w:sz w:val="22"/>
              </w:rPr>
              <w:t>08/06/2030</w:t>
            </w:r>
          </w:p>
        </w:tc>
        <w:tc>
          <w:tcPr>
            <w:tcW w:w="1911" w:type="dxa"/>
          </w:tcPr>
          <w:p w14:paraId="6B1CA5AE" w14:textId="7D0563F6" w:rsidR="00A52788" w:rsidRPr="006E5E7B" w:rsidRDefault="00A52788" w:rsidP="00A52788">
            <w:pPr>
              <w:rPr>
                <w:sz w:val="22"/>
              </w:rPr>
            </w:pPr>
            <w:r w:rsidRPr="006E5E7B">
              <w:rPr>
                <w:sz w:val="22"/>
              </w:rPr>
              <w:t>Present</w:t>
            </w:r>
          </w:p>
        </w:tc>
      </w:tr>
      <w:tr w:rsidR="00AD3D6D" w:rsidRPr="00B72B56" w14:paraId="55FFAEA9" w14:textId="04A33EE4" w:rsidTr="006E5E7B">
        <w:trPr>
          <w:jc w:val="center"/>
        </w:trPr>
        <w:tc>
          <w:tcPr>
            <w:tcW w:w="2812" w:type="dxa"/>
            <w:tcMar>
              <w:top w:w="90" w:type="dxa"/>
              <w:left w:w="90" w:type="dxa"/>
              <w:bottom w:w="90" w:type="dxa"/>
              <w:right w:w="90" w:type="dxa"/>
            </w:tcMar>
            <w:vAlign w:val="center"/>
          </w:tcPr>
          <w:p w14:paraId="3EC67C34" w14:textId="278DD0EC" w:rsidR="00AD3D6D" w:rsidRPr="006E5E7B" w:rsidRDefault="00AD3D6D" w:rsidP="00AD3D6D">
            <w:pPr>
              <w:rPr>
                <w:sz w:val="22"/>
              </w:rPr>
            </w:pPr>
            <w:r w:rsidRPr="006E5E7B">
              <w:rPr>
                <w:sz w:val="22"/>
              </w:rPr>
              <w:t>Dr Kate Parker</w:t>
            </w:r>
          </w:p>
        </w:tc>
        <w:tc>
          <w:tcPr>
            <w:tcW w:w="2107" w:type="dxa"/>
            <w:tcMar>
              <w:top w:w="90" w:type="dxa"/>
              <w:left w:w="90" w:type="dxa"/>
              <w:bottom w:w="90" w:type="dxa"/>
              <w:right w:w="90" w:type="dxa"/>
            </w:tcMar>
          </w:tcPr>
          <w:p w14:paraId="5F979A1A" w14:textId="44E742AD" w:rsidR="00AD3D6D" w:rsidRPr="006E5E7B" w:rsidRDefault="00AD3D6D" w:rsidP="00AD3D6D">
            <w:pPr>
              <w:rPr>
                <w:sz w:val="22"/>
              </w:rPr>
            </w:pPr>
            <w:r w:rsidRPr="006E5E7B">
              <w:rPr>
                <w:sz w:val="22"/>
              </w:rPr>
              <w:t xml:space="preserve">Non-lay (Observational studies) </w:t>
            </w:r>
          </w:p>
        </w:tc>
        <w:tc>
          <w:tcPr>
            <w:tcW w:w="1672" w:type="dxa"/>
          </w:tcPr>
          <w:p w14:paraId="28133AB1" w14:textId="591442C9" w:rsidR="00AD3D6D" w:rsidRPr="006E5E7B" w:rsidRDefault="00AD3D6D" w:rsidP="00AD3D6D">
            <w:pPr>
              <w:rPr>
                <w:sz w:val="22"/>
              </w:rPr>
            </w:pPr>
            <w:r w:rsidRPr="006E5E7B">
              <w:rPr>
                <w:sz w:val="22"/>
              </w:rPr>
              <w:t xml:space="preserve">09/06/2025 </w:t>
            </w:r>
          </w:p>
        </w:tc>
        <w:tc>
          <w:tcPr>
            <w:tcW w:w="1920" w:type="dxa"/>
          </w:tcPr>
          <w:p w14:paraId="4B2570A4" w14:textId="7952F40E" w:rsidR="00AD3D6D" w:rsidRPr="006E5E7B" w:rsidRDefault="00AD3D6D" w:rsidP="00AD3D6D">
            <w:pPr>
              <w:rPr>
                <w:sz w:val="22"/>
              </w:rPr>
            </w:pPr>
            <w:r w:rsidRPr="006E5E7B">
              <w:rPr>
                <w:sz w:val="22"/>
              </w:rPr>
              <w:t xml:space="preserve">08/06/2029 </w:t>
            </w:r>
          </w:p>
        </w:tc>
        <w:tc>
          <w:tcPr>
            <w:tcW w:w="1911" w:type="dxa"/>
          </w:tcPr>
          <w:p w14:paraId="05B050FA" w14:textId="52D8D398" w:rsidR="00AD3D6D" w:rsidRPr="006E5E7B" w:rsidRDefault="00AD3D6D" w:rsidP="00AD3D6D">
            <w:pPr>
              <w:rPr>
                <w:sz w:val="22"/>
              </w:rPr>
            </w:pPr>
            <w:r w:rsidRPr="006E5E7B">
              <w:rPr>
                <w:sz w:val="22"/>
              </w:rPr>
              <w:t>Present</w:t>
            </w:r>
          </w:p>
        </w:tc>
      </w:tr>
      <w:tr w:rsidR="00055021" w:rsidRPr="00B72B56" w14:paraId="7C7A29E3" w14:textId="77777777" w:rsidTr="006E5E7B">
        <w:trPr>
          <w:jc w:val="center"/>
        </w:trPr>
        <w:tc>
          <w:tcPr>
            <w:tcW w:w="2812" w:type="dxa"/>
            <w:shd w:val="clear" w:color="auto" w:fill="FFFFFF" w:themeFill="background1"/>
            <w:tcMar>
              <w:top w:w="90" w:type="dxa"/>
              <w:left w:w="90" w:type="dxa"/>
              <w:bottom w:w="90" w:type="dxa"/>
              <w:right w:w="90" w:type="dxa"/>
            </w:tcMar>
          </w:tcPr>
          <w:p w14:paraId="21D42598" w14:textId="4450C2AB" w:rsidR="00055021" w:rsidRPr="006E5E7B" w:rsidRDefault="00055021" w:rsidP="00055021">
            <w:pPr>
              <w:rPr>
                <w:sz w:val="22"/>
              </w:rPr>
            </w:pPr>
            <w:r w:rsidRPr="006E5E7B">
              <w:rPr>
                <w:sz w:val="22"/>
              </w:rPr>
              <w:t>Mrs Sophie Woodger</w:t>
            </w:r>
          </w:p>
        </w:tc>
        <w:tc>
          <w:tcPr>
            <w:tcW w:w="2107" w:type="dxa"/>
            <w:shd w:val="clear" w:color="auto" w:fill="FFFFFF" w:themeFill="background1"/>
            <w:tcMar>
              <w:top w:w="90" w:type="dxa"/>
              <w:left w:w="90" w:type="dxa"/>
              <w:bottom w:w="90" w:type="dxa"/>
              <w:right w:w="90" w:type="dxa"/>
            </w:tcMar>
          </w:tcPr>
          <w:p w14:paraId="62B30AF0" w14:textId="6948FE13" w:rsidR="00055021" w:rsidRPr="006E5E7B" w:rsidRDefault="00055021" w:rsidP="00055021">
            <w:pPr>
              <w:rPr>
                <w:sz w:val="22"/>
              </w:rPr>
            </w:pPr>
            <w:r w:rsidRPr="006E5E7B">
              <w:rPr>
                <w:sz w:val="22"/>
              </w:rPr>
              <w:t>Non-Lay</w:t>
            </w:r>
          </w:p>
        </w:tc>
        <w:tc>
          <w:tcPr>
            <w:tcW w:w="1672" w:type="dxa"/>
            <w:shd w:val="clear" w:color="auto" w:fill="FFFFFF" w:themeFill="background1"/>
          </w:tcPr>
          <w:p w14:paraId="09B78769" w14:textId="304812F8" w:rsidR="00055021" w:rsidRPr="006E5E7B" w:rsidRDefault="00055021" w:rsidP="00055021">
            <w:pPr>
              <w:rPr>
                <w:sz w:val="22"/>
              </w:rPr>
            </w:pPr>
            <w:r w:rsidRPr="006E5E7B">
              <w:rPr>
                <w:sz w:val="22"/>
              </w:rPr>
              <w:t xml:space="preserve">15/09/2025 </w:t>
            </w:r>
          </w:p>
        </w:tc>
        <w:tc>
          <w:tcPr>
            <w:tcW w:w="1920" w:type="dxa"/>
            <w:shd w:val="clear" w:color="auto" w:fill="FFFFFF" w:themeFill="background1"/>
          </w:tcPr>
          <w:p w14:paraId="60D28209" w14:textId="580C756E" w:rsidR="00055021" w:rsidRPr="006E5E7B" w:rsidRDefault="00055021" w:rsidP="00055021">
            <w:pPr>
              <w:rPr>
                <w:sz w:val="22"/>
              </w:rPr>
            </w:pPr>
            <w:r w:rsidRPr="006E5E7B">
              <w:rPr>
                <w:sz w:val="22"/>
              </w:rPr>
              <w:t xml:space="preserve">14/09/2028 </w:t>
            </w:r>
          </w:p>
        </w:tc>
        <w:tc>
          <w:tcPr>
            <w:tcW w:w="1911" w:type="dxa"/>
            <w:shd w:val="clear" w:color="auto" w:fill="FFFFFF" w:themeFill="background1"/>
          </w:tcPr>
          <w:p w14:paraId="06D38AA2" w14:textId="7101E5C8" w:rsidR="00055021" w:rsidRPr="006E5E7B" w:rsidRDefault="00055021" w:rsidP="00055021">
            <w:pPr>
              <w:rPr>
                <w:sz w:val="22"/>
              </w:rPr>
            </w:pPr>
            <w:r w:rsidRPr="006E5E7B">
              <w:rPr>
                <w:sz w:val="22"/>
              </w:rPr>
              <w:t>Apology</w:t>
            </w:r>
          </w:p>
        </w:tc>
      </w:tr>
    </w:tbl>
    <w:p w14:paraId="4CDC73B8" w14:textId="77777777" w:rsidR="00225116" w:rsidRPr="00B72B56" w:rsidRDefault="00000000">
      <w:pPr>
        <w:pStyle w:val="Heading2"/>
        <w:spacing w:before="160" w:after="120"/>
      </w:pPr>
      <w:r w:rsidRPr="00B72B56">
        <w:rPr>
          <w:rFonts w:ascii="Arial" w:hAnsi="Arial"/>
          <w:color w:val="000000"/>
          <w:sz w:val="24"/>
        </w:rPr>
        <w:t>Welcome</w:t>
      </w:r>
    </w:p>
    <w:p w14:paraId="40502A04" w14:textId="2B0B8C83" w:rsidR="00225116" w:rsidRPr="006E5E7B" w:rsidRDefault="00000000">
      <w:pPr>
        <w:spacing w:after="120" w:line="259" w:lineRule="auto"/>
        <w:rPr>
          <w:sz w:val="22"/>
        </w:rPr>
      </w:pPr>
      <w:r w:rsidRPr="006E5E7B">
        <w:rPr>
          <w:sz w:val="22"/>
        </w:rPr>
        <w:t>The Chair opened the meeting at 10:00am and welcomed Committee members</w:t>
      </w:r>
      <w:r w:rsidR="000228CA" w:rsidRPr="006E5E7B">
        <w:rPr>
          <w:sz w:val="22"/>
        </w:rPr>
        <w:t xml:space="preserve"> noting that apologies had been received from Mrs Sophie </w:t>
      </w:r>
      <w:r w:rsidR="00983356" w:rsidRPr="006E5E7B">
        <w:rPr>
          <w:sz w:val="22"/>
        </w:rPr>
        <w:t>Woodger.</w:t>
      </w:r>
    </w:p>
    <w:p w14:paraId="1632BBB0" w14:textId="178101A4" w:rsidR="003C5BD4" w:rsidRPr="006E5E7B" w:rsidRDefault="003C5BD4">
      <w:pPr>
        <w:spacing w:after="120" w:line="259" w:lineRule="auto"/>
        <w:rPr>
          <w:sz w:val="22"/>
        </w:rPr>
      </w:pPr>
      <w:r w:rsidRPr="006E5E7B">
        <w:rPr>
          <w:sz w:val="22"/>
        </w:rPr>
        <w:t>The Chair noted an observer is attending the meeting.</w:t>
      </w:r>
    </w:p>
    <w:p w14:paraId="5E68C2ED" w14:textId="77777777" w:rsidR="00225116" w:rsidRPr="006E5E7B" w:rsidRDefault="00000000">
      <w:pPr>
        <w:spacing w:after="120" w:line="259" w:lineRule="auto"/>
        <w:rPr>
          <w:sz w:val="22"/>
        </w:rPr>
      </w:pPr>
      <w:r w:rsidRPr="006E5E7B">
        <w:rPr>
          <w:sz w:val="22"/>
        </w:rPr>
        <w:t>The Chair noted that the meeting was quorate.</w:t>
      </w:r>
    </w:p>
    <w:p w14:paraId="740AF861" w14:textId="77777777" w:rsidR="00225116" w:rsidRPr="006E5E7B" w:rsidRDefault="00000000">
      <w:pPr>
        <w:spacing w:after="120" w:line="259" w:lineRule="auto"/>
        <w:rPr>
          <w:sz w:val="22"/>
        </w:rPr>
      </w:pPr>
      <w:r w:rsidRPr="006E5E7B">
        <w:rPr>
          <w:sz w:val="22"/>
        </w:rPr>
        <w:t>The Committee noted and agreed the agenda for the meeting.</w:t>
      </w:r>
    </w:p>
    <w:p w14:paraId="63E78BDC" w14:textId="77777777" w:rsidR="00225116" w:rsidRPr="00B72B56" w:rsidRDefault="00000000">
      <w:pPr>
        <w:pStyle w:val="Heading2"/>
        <w:spacing w:before="160" w:after="120"/>
      </w:pPr>
      <w:r w:rsidRPr="00B72B56">
        <w:rPr>
          <w:rFonts w:ascii="Arial" w:hAnsi="Arial"/>
          <w:color w:val="000000"/>
          <w:sz w:val="24"/>
        </w:rPr>
        <w:t>Confirmation of previous minutes</w:t>
      </w:r>
    </w:p>
    <w:p w14:paraId="44ED630B" w14:textId="5CE1D4F5" w:rsidR="00225116" w:rsidRPr="006E5E7B" w:rsidRDefault="00000000">
      <w:pPr>
        <w:spacing w:after="120" w:line="259" w:lineRule="auto"/>
        <w:rPr>
          <w:sz w:val="22"/>
        </w:rPr>
      </w:pPr>
      <w:r w:rsidRPr="006E5E7B">
        <w:rPr>
          <w:sz w:val="22"/>
        </w:rPr>
        <w:t>The minutes of the previous meeting</w:t>
      </w:r>
      <w:r w:rsidR="00F65796" w:rsidRPr="006E5E7B">
        <w:rPr>
          <w:sz w:val="22"/>
        </w:rPr>
        <w:t xml:space="preserve"> of 16 June </w:t>
      </w:r>
      <w:r w:rsidR="00983356" w:rsidRPr="006E5E7B">
        <w:rPr>
          <w:sz w:val="22"/>
        </w:rPr>
        <w:t>2026 were</w:t>
      </w:r>
      <w:r w:rsidRPr="006E5E7B">
        <w:rPr>
          <w:sz w:val="22"/>
        </w:rPr>
        <w:t xml:space="preserve"> confirmed.</w:t>
      </w:r>
    </w:p>
    <w:p w14:paraId="1C90B12B" w14:textId="77777777" w:rsidR="00294806" w:rsidRDefault="00294806">
      <w:pPr>
        <w:pStyle w:val="Heading2"/>
        <w:spacing w:before="160" w:after="120"/>
        <w:rPr>
          <w:rFonts w:ascii="Arial" w:hAnsi="Arial"/>
          <w:color w:val="000000"/>
          <w:sz w:val="24"/>
        </w:rPr>
      </w:pPr>
    </w:p>
    <w:p w14:paraId="181B7723" w14:textId="77777777" w:rsidR="00294806" w:rsidRDefault="00294806">
      <w:pPr>
        <w:pStyle w:val="Heading2"/>
        <w:spacing w:before="160" w:after="120"/>
        <w:rPr>
          <w:rFonts w:ascii="Arial" w:hAnsi="Arial"/>
          <w:color w:val="000000"/>
          <w:sz w:val="24"/>
        </w:rPr>
      </w:pPr>
    </w:p>
    <w:p w14:paraId="17D98383" w14:textId="77777777" w:rsidR="00294806" w:rsidRDefault="00294806">
      <w:pPr>
        <w:pStyle w:val="Heading2"/>
        <w:spacing w:before="160" w:after="120"/>
        <w:rPr>
          <w:rFonts w:ascii="Arial" w:hAnsi="Arial"/>
          <w:color w:val="000000"/>
          <w:sz w:val="24"/>
        </w:rPr>
      </w:pPr>
    </w:p>
    <w:p w14:paraId="4E10A3AD" w14:textId="77777777" w:rsidR="00294806" w:rsidRDefault="00294806">
      <w:pPr>
        <w:pStyle w:val="Heading2"/>
        <w:spacing w:before="160" w:after="120"/>
        <w:rPr>
          <w:rFonts w:ascii="Arial" w:hAnsi="Arial"/>
          <w:color w:val="000000"/>
          <w:sz w:val="24"/>
        </w:rPr>
      </w:pPr>
    </w:p>
    <w:p w14:paraId="6AE85085" w14:textId="77777777" w:rsidR="00294806" w:rsidRDefault="00294806">
      <w:pPr>
        <w:pStyle w:val="Heading2"/>
        <w:spacing w:before="160" w:after="120"/>
        <w:rPr>
          <w:rFonts w:ascii="Arial" w:hAnsi="Arial"/>
          <w:color w:val="000000"/>
          <w:sz w:val="24"/>
        </w:rPr>
      </w:pPr>
    </w:p>
    <w:p w14:paraId="7AA31FED" w14:textId="77777777" w:rsidR="00294806" w:rsidRDefault="00294806">
      <w:pPr>
        <w:pStyle w:val="Heading2"/>
        <w:spacing w:before="160" w:after="120"/>
        <w:rPr>
          <w:rFonts w:ascii="Arial" w:hAnsi="Arial"/>
          <w:color w:val="000000"/>
          <w:sz w:val="24"/>
        </w:rPr>
      </w:pPr>
    </w:p>
    <w:p w14:paraId="064CBD7C" w14:textId="77777777" w:rsidR="00294806" w:rsidRDefault="00294806">
      <w:pPr>
        <w:pStyle w:val="Heading2"/>
        <w:spacing w:before="160" w:after="120"/>
        <w:rPr>
          <w:rFonts w:ascii="Arial" w:hAnsi="Arial"/>
          <w:color w:val="000000"/>
          <w:sz w:val="24"/>
        </w:rPr>
      </w:pPr>
    </w:p>
    <w:p w14:paraId="37678E4F" w14:textId="77777777" w:rsidR="00294806" w:rsidRDefault="00294806">
      <w:pPr>
        <w:pStyle w:val="Heading2"/>
        <w:spacing w:before="160" w:after="120"/>
        <w:rPr>
          <w:rFonts w:ascii="Arial" w:hAnsi="Arial"/>
          <w:color w:val="000000"/>
          <w:sz w:val="24"/>
        </w:rPr>
      </w:pPr>
    </w:p>
    <w:p w14:paraId="0235DB21" w14:textId="77777777" w:rsidR="00294806" w:rsidRDefault="00294806">
      <w:pPr>
        <w:pStyle w:val="Heading2"/>
        <w:spacing w:before="160" w:after="120"/>
        <w:rPr>
          <w:rFonts w:ascii="Arial" w:hAnsi="Arial"/>
          <w:color w:val="000000"/>
          <w:sz w:val="24"/>
        </w:rPr>
      </w:pPr>
    </w:p>
    <w:p w14:paraId="302EB286" w14:textId="77777777" w:rsidR="00294806" w:rsidRDefault="00294806"/>
    <w:p w14:paraId="72881A21" w14:textId="77777777" w:rsidR="00294806" w:rsidRDefault="00294806"/>
    <w:p w14:paraId="1373D374" w14:textId="77777777" w:rsidR="00274187" w:rsidRPr="00B72B56" w:rsidRDefault="00274187" w:rsidP="00274187">
      <w:pPr>
        <w:pStyle w:val="Heading2"/>
        <w:spacing w:before="160" w:after="120"/>
      </w:pPr>
      <w:r w:rsidRPr="00B72B56">
        <w:rPr>
          <w:rFonts w:ascii="Arial" w:hAnsi="Arial"/>
          <w:color w:val="000000"/>
          <w:sz w:val="24"/>
        </w:rPr>
        <w:t>New applications</w:t>
      </w:r>
    </w:p>
    <w:tbl>
      <w:tblPr>
        <w:tblStyle w:val="TableGrid"/>
        <w:tblW w:w="0" w:type="auto"/>
        <w:jc w:val="center"/>
        <w:tblLook w:val="04A0" w:firstRow="1" w:lastRow="0" w:firstColumn="1" w:lastColumn="0" w:noHBand="0" w:noVBand="1"/>
      </w:tblPr>
      <w:tblGrid>
        <w:gridCol w:w="576"/>
        <w:gridCol w:w="2160"/>
        <w:gridCol w:w="6912"/>
      </w:tblGrid>
      <w:tr w:rsidR="00225116" w:rsidRPr="006E5E7B" w14:paraId="61B760EC" w14:textId="77777777">
        <w:trPr>
          <w:jc w:val="center"/>
        </w:trPr>
        <w:tc>
          <w:tcPr>
            <w:tcW w:w="576" w:type="dxa"/>
            <w:shd w:val="clear" w:color="auto" w:fill="D9EAF2"/>
            <w:tcMar>
              <w:top w:w="90" w:type="dxa"/>
              <w:left w:w="90" w:type="dxa"/>
              <w:bottom w:w="90" w:type="dxa"/>
              <w:right w:w="90" w:type="dxa"/>
            </w:tcMar>
            <w:vAlign w:val="center"/>
          </w:tcPr>
          <w:p w14:paraId="6F5D98E2" w14:textId="77777777" w:rsidR="00225116" w:rsidRPr="006E5E7B" w:rsidRDefault="00000000">
            <w:pPr>
              <w:rPr>
                <w:rFonts w:cs="Arial"/>
                <w:sz w:val="22"/>
              </w:rPr>
            </w:pPr>
            <w:r w:rsidRPr="006E5E7B">
              <w:rPr>
                <w:rFonts w:cs="Arial"/>
                <w:b/>
                <w:sz w:val="22"/>
              </w:rPr>
              <w:t>1</w:t>
            </w:r>
          </w:p>
        </w:tc>
        <w:tc>
          <w:tcPr>
            <w:tcW w:w="2160" w:type="dxa"/>
            <w:shd w:val="clear" w:color="auto" w:fill="D9EAF2"/>
            <w:tcMar>
              <w:top w:w="90" w:type="dxa"/>
              <w:left w:w="90" w:type="dxa"/>
              <w:bottom w:w="90" w:type="dxa"/>
              <w:right w:w="90" w:type="dxa"/>
            </w:tcMar>
            <w:vAlign w:val="center"/>
          </w:tcPr>
          <w:p w14:paraId="74BEF8EE" w14:textId="77777777" w:rsidR="00225116" w:rsidRPr="006E5E7B" w:rsidRDefault="00000000">
            <w:pPr>
              <w:rPr>
                <w:rFonts w:cs="Arial"/>
                <w:sz w:val="22"/>
              </w:rPr>
            </w:pPr>
            <w:r w:rsidRPr="006E5E7B">
              <w:rPr>
                <w:rFonts w:cs="Arial"/>
                <w:b/>
                <w:sz w:val="22"/>
              </w:rPr>
              <w:t>Ethics ref:</w:t>
            </w:r>
          </w:p>
        </w:tc>
        <w:tc>
          <w:tcPr>
            <w:tcW w:w="6912" w:type="dxa"/>
            <w:shd w:val="clear" w:color="auto" w:fill="D9EAF2"/>
            <w:tcMar>
              <w:top w:w="90" w:type="dxa"/>
              <w:left w:w="90" w:type="dxa"/>
              <w:bottom w:w="90" w:type="dxa"/>
              <w:right w:w="90" w:type="dxa"/>
            </w:tcMar>
            <w:vAlign w:val="center"/>
          </w:tcPr>
          <w:p w14:paraId="5D60B2C7" w14:textId="77777777" w:rsidR="00225116" w:rsidRPr="006E5E7B" w:rsidRDefault="00000000">
            <w:pPr>
              <w:rPr>
                <w:rFonts w:cs="Arial"/>
                <w:sz w:val="22"/>
              </w:rPr>
            </w:pPr>
            <w:r w:rsidRPr="006E5E7B">
              <w:rPr>
                <w:rFonts w:cs="Arial"/>
                <w:sz w:val="22"/>
              </w:rPr>
              <w:t>2026 FULL 25827</w:t>
            </w:r>
          </w:p>
        </w:tc>
      </w:tr>
      <w:tr w:rsidR="00225116" w:rsidRPr="006E5E7B" w14:paraId="6A627397" w14:textId="77777777">
        <w:trPr>
          <w:jc w:val="center"/>
        </w:trPr>
        <w:tc>
          <w:tcPr>
            <w:tcW w:w="576" w:type="dxa"/>
            <w:tcMar>
              <w:top w:w="90" w:type="dxa"/>
              <w:left w:w="90" w:type="dxa"/>
              <w:bottom w:w="90" w:type="dxa"/>
              <w:right w:w="90" w:type="dxa"/>
            </w:tcMar>
            <w:vAlign w:val="center"/>
          </w:tcPr>
          <w:p w14:paraId="530E1566"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5E57D7D3" w14:textId="77777777" w:rsidR="00225116" w:rsidRPr="006E5E7B" w:rsidRDefault="00000000">
            <w:pPr>
              <w:rPr>
                <w:rFonts w:cs="Arial"/>
                <w:sz w:val="22"/>
              </w:rPr>
            </w:pPr>
            <w:r w:rsidRPr="006E5E7B">
              <w:rPr>
                <w:rFonts w:cs="Arial"/>
                <w:b/>
                <w:sz w:val="22"/>
              </w:rPr>
              <w:t>Title:</w:t>
            </w:r>
          </w:p>
        </w:tc>
        <w:tc>
          <w:tcPr>
            <w:tcW w:w="6912" w:type="dxa"/>
            <w:tcMar>
              <w:top w:w="90" w:type="dxa"/>
              <w:left w:w="90" w:type="dxa"/>
              <w:bottom w:w="90" w:type="dxa"/>
              <w:right w:w="90" w:type="dxa"/>
            </w:tcMar>
            <w:vAlign w:val="center"/>
          </w:tcPr>
          <w:p w14:paraId="6AFF9776" w14:textId="77777777" w:rsidR="00225116" w:rsidRPr="006E5E7B" w:rsidRDefault="00000000">
            <w:pPr>
              <w:rPr>
                <w:rFonts w:cs="Arial"/>
                <w:sz w:val="22"/>
              </w:rPr>
            </w:pPr>
            <w:r w:rsidRPr="006E5E7B">
              <w:rPr>
                <w:rFonts w:cs="Arial"/>
                <w:sz w:val="22"/>
              </w:rPr>
              <w:t>EVO756-MIG001: A Randomized, Double-Blind, Placebo Controlled Study Evaluating the Efficacy and Safety of EVO756 for the Prevention of Migraine in Adults</w:t>
            </w:r>
          </w:p>
        </w:tc>
      </w:tr>
      <w:tr w:rsidR="00225116" w:rsidRPr="006E5E7B" w14:paraId="5A6432E5" w14:textId="77777777">
        <w:trPr>
          <w:jc w:val="center"/>
        </w:trPr>
        <w:tc>
          <w:tcPr>
            <w:tcW w:w="576" w:type="dxa"/>
            <w:tcMar>
              <w:top w:w="90" w:type="dxa"/>
              <w:left w:w="90" w:type="dxa"/>
              <w:bottom w:w="90" w:type="dxa"/>
              <w:right w:w="90" w:type="dxa"/>
            </w:tcMar>
            <w:vAlign w:val="center"/>
          </w:tcPr>
          <w:p w14:paraId="5DF94D15"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400F07AE" w14:textId="77777777" w:rsidR="00225116" w:rsidRPr="006E5E7B" w:rsidRDefault="00000000">
            <w:pPr>
              <w:rPr>
                <w:rFonts w:cs="Arial"/>
                <w:sz w:val="22"/>
              </w:rPr>
            </w:pPr>
            <w:r w:rsidRPr="006E5E7B">
              <w:rPr>
                <w:rFonts w:cs="Arial"/>
                <w:b/>
                <w:sz w:val="22"/>
              </w:rPr>
              <w:t>Principal Investigator:</w:t>
            </w:r>
          </w:p>
        </w:tc>
        <w:tc>
          <w:tcPr>
            <w:tcW w:w="6912" w:type="dxa"/>
            <w:tcMar>
              <w:top w:w="90" w:type="dxa"/>
              <w:left w:w="90" w:type="dxa"/>
              <w:bottom w:w="90" w:type="dxa"/>
              <w:right w:w="90" w:type="dxa"/>
            </w:tcMar>
            <w:vAlign w:val="center"/>
          </w:tcPr>
          <w:p w14:paraId="1BA66B04" w14:textId="77777777" w:rsidR="00225116" w:rsidRPr="006E5E7B" w:rsidRDefault="00000000">
            <w:pPr>
              <w:rPr>
                <w:rFonts w:cs="Arial"/>
                <w:sz w:val="22"/>
              </w:rPr>
            </w:pPr>
            <w:r w:rsidRPr="006E5E7B">
              <w:rPr>
                <w:rFonts w:cs="Arial"/>
                <w:sz w:val="22"/>
              </w:rPr>
              <w:t>Dr Rosamund Hill</w:t>
            </w:r>
          </w:p>
        </w:tc>
      </w:tr>
      <w:tr w:rsidR="00225116" w:rsidRPr="006E5E7B" w14:paraId="66F72B51" w14:textId="77777777">
        <w:trPr>
          <w:jc w:val="center"/>
        </w:trPr>
        <w:tc>
          <w:tcPr>
            <w:tcW w:w="576" w:type="dxa"/>
            <w:tcMar>
              <w:top w:w="90" w:type="dxa"/>
              <w:left w:w="90" w:type="dxa"/>
              <w:bottom w:w="90" w:type="dxa"/>
              <w:right w:w="90" w:type="dxa"/>
            </w:tcMar>
            <w:vAlign w:val="center"/>
          </w:tcPr>
          <w:p w14:paraId="51016F1B"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3F103893" w14:textId="77777777" w:rsidR="00225116" w:rsidRPr="006E5E7B" w:rsidRDefault="00000000">
            <w:pPr>
              <w:rPr>
                <w:rFonts w:cs="Arial"/>
                <w:sz w:val="22"/>
              </w:rPr>
            </w:pPr>
            <w:r w:rsidRPr="006E5E7B">
              <w:rPr>
                <w:rFonts w:cs="Arial"/>
                <w:b/>
                <w:sz w:val="22"/>
              </w:rPr>
              <w:t>Sponsor:</w:t>
            </w:r>
          </w:p>
        </w:tc>
        <w:tc>
          <w:tcPr>
            <w:tcW w:w="6912" w:type="dxa"/>
            <w:tcMar>
              <w:top w:w="90" w:type="dxa"/>
              <w:left w:w="90" w:type="dxa"/>
              <w:bottom w:w="90" w:type="dxa"/>
              <w:right w:w="90" w:type="dxa"/>
            </w:tcMar>
            <w:vAlign w:val="center"/>
          </w:tcPr>
          <w:p w14:paraId="6C572A1A" w14:textId="76F5B3B9" w:rsidR="00225116" w:rsidRPr="006E5E7B" w:rsidRDefault="00FC2E29">
            <w:pPr>
              <w:rPr>
                <w:rFonts w:cs="Arial"/>
                <w:sz w:val="22"/>
              </w:rPr>
            </w:pPr>
            <w:r w:rsidRPr="006E5E7B">
              <w:rPr>
                <w:rFonts w:cs="Arial"/>
                <w:sz w:val="22"/>
              </w:rPr>
              <w:t>Evommune</w:t>
            </w:r>
          </w:p>
        </w:tc>
      </w:tr>
      <w:tr w:rsidR="00225116" w:rsidRPr="006E5E7B" w14:paraId="3D98B04D" w14:textId="77777777">
        <w:trPr>
          <w:jc w:val="center"/>
        </w:trPr>
        <w:tc>
          <w:tcPr>
            <w:tcW w:w="576" w:type="dxa"/>
            <w:tcMar>
              <w:top w:w="90" w:type="dxa"/>
              <w:left w:w="90" w:type="dxa"/>
              <w:bottom w:w="90" w:type="dxa"/>
              <w:right w:w="90" w:type="dxa"/>
            </w:tcMar>
            <w:vAlign w:val="center"/>
          </w:tcPr>
          <w:p w14:paraId="3345B6A4"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147C80DB" w14:textId="77777777" w:rsidR="00225116" w:rsidRPr="006E5E7B" w:rsidRDefault="00000000">
            <w:pPr>
              <w:rPr>
                <w:rFonts w:cs="Arial"/>
                <w:sz w:val="22"/>
              </w:rPr>
            </w:pPr>
            <w:r w:rsidRPr="006E5E7B">
              <w:rPr>
                <w:rFonts w:cs="Arial"/>
                <w:b/>
                <w:sz w:val="22"/>
              </w:rPr>
              <w:t>Clock Start Date:</w:t>
            </w:r>
          </w:p>
        </w:tc>
        <w:tc>
          <w:tcPr>
            <w:tcW w:w="6912" w:type="dxa"/>
            <w:tcMar>
              <w:top w:w="90" w:type="dxa"/>
              <w:left w:w="90" w:type="dxa"/>
              <w:bottom w:w="90" w:type="dxa"/>
              <w:right w:w="90" w:type="dxa"/>
            </w:tcMar>
            <w:vAlign w:val="center"/>
          </w:tcPr>
          <w:p w14:paraId="07680BC8" w14:textId="252EFE26" w:rsidR="00225116" w:rsidRPr="006E5E7B" w:rsidRDefault="00F21D38">
            <w:pPr>
              <w:rPr>
                <w:rFonts w:cs="Arial"/>
                <w:sz w:val="22"/>
              </w:rPr>
            </w:pPr>
            <w:r w:rsidRPr="006E5E7B">
              <w:rPr>
                <w:rFonts w:cs="Arial"/>
                <w:sz w:val="22"/>
              </w:rPr>
              <w:t>09 July 2026</w:t>
            </w:r>
          </w:p>
        </w:tc>
      </w:tr>
    </w:tbl>
    <w:p w14:paraId="1215EDAD" w14:textId="77777777" w:rsidR="002F1D95" w:rsidRDefault="002F1D95">
      <w:pPr>
        <w:spacing w:after="120" w:line="259" w:lineRule="auto"/>
        <w:rPr>
          <w:rFonts w:cs="Arial"/>
          <w:sz w:val="22"/>
        </w:rPr>
      </w:pPr>
    </w:p>
    <w:p w14:paraId="25B0601A" w14:textId="3D7A2623" w:rsidR="00225116" w:rsidRPr="006E5E7B" w:rsidRDefault="00000000">
      <w:pPr>
        <w:spacing w:after="120" w:line="259" w:lineRule="auto"/>
        <w:rPr>
          <w:rFonts w:cs="Arial"/>
          <w:sz w:val="22"/>
        </w:rPr>
      </w:pPr>
      <w:r w:rsidRPr="006E5E7B">
        <w:rPr>
          <w:rFonts w:cs="Arial"/>
          <w:sz w:val="22"/>
        </w:rPr>
        <w:t>Dr Rosamund Hill,</w:t>
      </w:r>
      <w:r w:rsidR="003E37C1" w:rsidRPr="006E5E7B">
        <w:rPr>
          <w:rFonts w:cs="Arial"/>
          <w:sz w:val="22"/>
        </w:rPr>
        <w:t xml:space="preserve"> Charlene </w:t>
      </w:r>
      <w:r w:rsidR="00274187" w:rsidRPr="006E5E7B">
        <w:rPr>
          <w:rFonts w:cs="Arial"/>
          <w:sz w:val="22"/>
        </w:rPr>
        <w:t>Botha, Polina</w:t>
      </w:r>
      <w:r w:rsidR="00423C94" w:rsidRPr="006E5E7B">
        <w:rPr>
          <w:rFonts w:cs="Arial"/>
          <w:sz w:val="22"/>
        </w:rPr>
        <w:t xml:space="preserve"> Bukshpun</w:t>
      </w:r>
      <w:r w:rsidRPr="006E5E7B">
        <w:rPr>
          <w:rFonts w:cs="Arial"/>
          <w:sz w:val="22"/>
        </w:rPr>
        <w:t>, Henrik</w:t>
      </w:r>
      <w:r w:rsidR="00345080" w:rsidRPr="006E5E7B">
        <w:rPr>
          <w:rFonts w:cs="Arial"/>
          <w:sz w:val="22"/>
        </w:rPr>
        <w:t xml:space="preserve"> Sonnergren</w:t>
      </w:r>
      <w:r w:rsidRPr="006E5E7B">
        <w:rPr>
          <w:rFonts w:cs="Arial"/>
          <w:sz w:val="22"/>
        </w:rPr>
        <w:t xml:space="preserve">, </w:t>
      </w:r>
      <w:r w:rsidR="00DD2060" w:rsidRPr="006E5E7B">
        <w:rPr>
          <w:rFonts w:cs="Arial"/>
          <w:sz w:val="22"/>
        </w:rPr>
        <w:t>Nichole Baio</w:t>
      </w:r>
      <w:r w:rsidRPr="006E5E7B">
        <w:rPr>
          <w:rFonts w:cs="Arial"/>
          <w:sz w:val="22"/>
        </w:rPr>
        <w:t xml:space="preserve"> and Crawford </w:t>
      </w:r>
      <w:r w:rsidR="00AF2AD5" w:rsidRPr="006E5E7B">
        <w:rPr>
          <w:rFonts w:cs="Arial"/>
          <w:sz w:val="22"/>
        </w:rPr>
        <w:t xml:space="preserve">Davidson </w:t>
      </w:r>
      <w:r w:rsidRPr="006E5E7B">
        <w:rPr>
          <w:rFonts w:cs="Arial"/>
          <w:sz w:val="22"/>
        </w:rPr>
        <w:t>were present via videoconference for discussion of this application.</w:t>
      </w:r>
    </w:p>
    <w:p w14:paraId="7A638F06" w14:textId="77777777" w:rsidR="00225116" w:rsidRPr="006E5E7B" w:rsidRDefault="00000000">
      <w:pPr>
        <w:spacing w:after="120" w:line="259" w:lineRule="auto"/>
        <w:rPr>
          <w:rFonts w:cs="Arial"/>
          <w:sz w:val="22"/>
        </w:rPr>
      </w:pPr>
      <w:r w:rsidRPr="006E5E7B">
        <w:rPr>
          <w:rFonts w:cs="Arial"/>
          <w:b/>
          <w:sz w:val="22"/>
        </w:rPr>
        <w:t>Potential conflicts of interest</w:t>
      </w:r>
    </w:p>
    <w:p w14:paraId="5872C141" w14:textId="77777777" w:rsidR="00225116" w:rsidRPr="006E5E7B" w:rsidRDefault="00000000">
      <w:pPr>
        <w:spacing w:after="120" w:line="259" w:lineRule="auto"/>
        <w:rPr>
          <w:rFonts w:cs="Arial"/>
          <w:sz w:val="22"/>
        </w:rPr>
      </w:pPr>
      <w:r w:rsidRPr="006E5E7B">
        <w:rPr>
          <w:rFonts w:cs="Arial"/>
          <w:sz w:val="22"/>
        </w:rPr>
        <w:t>The Chair asked members to declare any potential conflicts of interest related to this application.</w:t>
      </w:r>
    </w:p>
    <w:p w14:paraId="456CBFFE" w14:textId="77777777" w:rsidR="00225116" w:rsidRDefault="00000000">
      <w:pPr>
        <w:spacing w:after="120" w:line="259" w:lineRule="auto"/>
        <w:rPr>
          <w:rFonts w:cs="Arial"/>
          <w:sz w:val="22"/>
        </w:rPr>
      </w:pPr>
      <w:r w:rsidRPr="006E5E7B">
        <w:rPr>
          <w:rFonts w:cs="Arial"/>
          <w:sz w:val="22"/>
        </w:rPr>
        <w:t>No potential conflicts of interest related to this application were declared by any member.</w:t>
      </w:r>
    </w:p>
    <w:p w14:paraId="33DD0554" w14:textId="77777777" w:rsidR="004E6A9A" w:rsidRPr="006E5E7B" w:rsidRDefault="004E6A9A">
      <w:pPr>
        <w:spacing w:after="120" w:line="259" w:lineRule="auto"/>
        <w:rPr>
          <w:rFonts w:cs="Arial"/>
          <w:sz w:val="22"/>
        </w:rPr>
      </w:pPr>
    </w:p>
    <w:p w14:paraId="780E43E5" w14:textId="77777777" w:rsidR="00225116" w:rsidRPr="006E5E7B" w:rsidRDefault="00000000">
      <w:pPr>
        <w:spacing w:after="120" w:line="259" w:lineRule="auto"/>
        <w:rPr>
          <w:rFonts w:cs="Arial"/>
          <w:sz w:val="22"/>
        </w:rPr>
      </w:pPr>
      <w:r w:rsidRPr="006E5E7B">
        <w:rPr>
          <w:rFonts w:cs="Arial"/>
          <w:b/>
          <w:sz w:val="22"/>
        </w:rPr>
        <w:t>Summary of resolved ethical issues</w:t>
      </w:r>
    </w:p>
    <w:p w14:paraId="564F931D" w14:textId="77777777" w:rsidR="00225116" w:rsidRPr="006E5E7B" w:rsidRDefault="00000000">
      <w:pPr>
        <w:spacing w:after="120" w:line="259" w:lineRule="auto"/>
        <w:rPr>
          <w:rFonts w:cs="Arial"/>
          <w:sz w:val="22"/>
        </w:rPr>
      </w:pPr>
      <w:r w:rsidRPr="006E5E7B">
        <w:rPr>
          <w:rFonts w:cs="Arial"/>
          <w:sz w:val="22"/>
        </w:rPr>
        <w:t>The main ethical issues considered by the Committee and addressed by the Researcher are as follows.</w:t>
      </w:r>
    </w:p>
    <w:p w14:paraId="45CBA12B" w14:textId="797D18C0" w:rsidR="00225116" w:rsidRPr="006E5E7B" w:rsidRDefault="00000000" w:rsidP="008F7768">
      <w:pPr>
        <w:pStyle w:val="ListParagraph"/>
        <w:numPr>
          <w:ilvl w:val="0"/>
          <w:numId w:val="7"/>
        </w:numPr>
        <w:spacing w:after="100"/>
        <w:rPr>
          <w:rFonts w:cs="Arial"/>
          <w:sz w:val="22"/>
        </w:rPr>
      </w:pPr>
      <w:r w:rsidRPr="006E5E7B">
        <w:rPr>
          <w:rFonts w:cs="Arial"/>
          <w:sz w:val="22"/>
        </w:rPr>
        <w:t>The Committee discussed whether electronic reimbursement tools would be mandatory for New Zealand participants. The researchers clarified that use of those tools was not mandatory and that sites could use their own preferred payment administration method. The Committee accepted this explanation because direct bank transfer was described as the usual preferred New Zealand site method and the explanation reduced concerns about unnecessary exposure to third-party app privacy policies.</w:t>
      </w:r>
      <w:r w:rsidR="005D2F67">
        <w:rPr>
          <w:rFonts w:cs="Arial"/>
          <w:sz w:val="22"/>
        </w:rPr>
        <w:t xml:space="preserve"> </w:t>
      </w:r>
      <w:r w:rsidR="00DA7A56">
        <w:rPr>
          <w:rFonts w:cs="Arial"/>
          <w:sz w:val="22"/>
        </w:rPr>
        <w:t xml:space="preserve">Furthermore, the Committee noted that should any New Zealand site choose to utilise these reimbursement tools, then </w:t>
      </w:r>
      <w:r w:rsidR="00632481">
        <w:rPr>
          <w:rFonts w:cs="Arial"/>
          <w:sz w:val="22"/>
        </w:rPr>
        <w:t xml:space="preserve">a substantial amendment should be submitted which </w:t>
      </w:r>
      <w:r w:rsidR="00310233">
        <w:rPr>
          <w:rFonts w:cs="Arial"/>
          <w:sz w:val="22"/>
        </w:rPr>
        <w:t>addresses the relevant privacy concerns.</w:t>
      </w:r>
    </w:p>
    <w:p w14:paraId="5E468CD5" w14:textId="4F7310FE" w:rsidR="000E6889" w:rsidRDefault="000E6889" w:rsidP="008F7768">
      <w:pPr>
        <w:numPr>
          <w:ilvl w:val="0"/>
          <w:numId w:val="7"/>
        </w:numPr>
        <w:spacing w:after="100" w:line="240" w:lineRule="auto"/>
        <w:rPr>
          <w:rFonts w:cs="Arial"/>
          <w:sz w:val="22"/>
        </w:rPr>
      </w:pPr>
      <w:r w:rsidRPr="006E5E7B">
        <w:rPr>
          <w:rFonts w:cs="Arial"/>
          <w:sz w:val="22"/>
        </w:rPr>
        <w:t>The Committee reminded the researchers that New Zealand does not allow for termination of a study for commercial reasons only.</w:t>
      </w:r>
    </w:p>
    <w:p w14:paraId="4EFC9EFB" w14:textId="3CF13ED8" w:rsidR="00D027CC" w:rsidRPr="00DA7185" w:rsidRDefault="00DA7185" w:rsidP="008F7768">
      <w:pPr>
        <w:pStyle w:val="ListParagraph"/>
        <w:numPr>
          <w:ilvl w:val="0"/>
          <w:numId w:val="7"/>
        </w:numPr>
        <w:spacing w:after="100" w:line="240" w:lineRule="auto"/>
        <w:rPr>
          <w:rFonts w:cs="Arial"/>
          <w:sz w:val="22"/>
        </w:rPr>
      </w:pPr>
      <w:r w:rsidRPr="00DA7185">
        <w:rPr>
          <w:rFonts w:cs="Arial"/>
          <w:sz w:val="22"/>
        </w:rPr>
        <w:t>The Committee asked if the</w:t>
      </w:r>
      <w:r>
        <w:rPr>
          <w:rFonts w:cs="Arial"/>
          <w:sz w:val="22"/>
        </w:rPr>
        <w:t xml:space="preserve"> International Non-proprietary Name</w:t>
      </w:r>
      <w:r w:rsidRPr="00DA7185">
        <w:rPr>
          <w:rFonts w:cs="Arial"/>
          <w:sz w:val="22"/>
        </w:rPr>
        <w:t xml:space="preserve"> </w:t>
      </w:r>
      <w:r>
        <w:rPr>
          <w:rFonts w:cs="Arial"/>
          <w:sz w:val="22"/>
        </w:rPr>
        <w:t>(</w:t>
      </w:r>
      <w:r w:rsidRPr="00DA7185">
        <w:rPr>
          <w:rFonts w:cs="Arial"/>
          <w:sz w:val="22"/>
        </w:rPr>
        <w:t>INN</w:t>
      </w:r>
      <w:r>
        <w:rPr>
          <w:rFonts w:cs="Arial"/>
          <w:sz w:val="22"/>
        </w:rPr>
        <w:t>)</w:t>
      </w:r>
      <w:r w:rsidRPr="00DA7185">
        <w:rPr>
          <w:rFonts w:cs="Arial"/>
          <w:sz w:val="22"/>
        </w:rPr>
        <w:t xml:space="preserve"> was available and if </w:t>
      </w:r>
      <w:r w:rsidR="000A2462" w:rsidRPr="00DA7185">
        <w:rPr>
          <w:rFonts w:cs="Arial"/>
          <w:sz w:val="22"/>
        </w:rPr>
        <w:t>so,</w:t>
      </w:r>
      <w:r w:rsidRPr="00DA7185">
        <w:rPr>
          <w:rFonts w:cs="Arial"/>
          <w:sz w:val="22"/>
        </w:rPr>
        <w:t xml:space="preserve"> could it be used in participant facing documentation. The </w:t>
      </w:r>
      <w:r w:rsidR="000A2462">
        <w:rPr>
          <w:rFonts w:cs="Arial"/>
          <w:sz w:val="22"/>
        </w:rPr>
        <w:t>S</w:t>
      </w:r>
      <w:r w:rsidRPr="00DA7185">
        <w:rPr>
          <w:rFonts w:cs="Arial"/>
          <w:sz w:val="22"/>
        </w:rPr>
        <w:t>ponsor advised that no INN was yet available.</w:t>
      </w:r>
    </w:p>
    <w:p w14:paraId="2FF2BC19" w14:textId="12D4F147" w:rsidR="00225116" w:rsidRPr="006E5E7B" w:rsidRDefault="00000000" w:rsidP="008F7768">
      <w:pPr>
        <w:pStyle w:val="ListParagraph"/>
        <w:numPr>
          <w:ilvl w:val="0"/>
          <w:numId w:val="7"/>
        </w:numPr>
        <w:spacing w:after="100"/>
        <w:rPr>
          <w:rFonts w:cs="Arial"/>
          <w:sz w:val="22"/>
        </w:rPr>
      </w:pPr>
      <w:r w:rsidRPr="006E5E7B">
        <w:rPr>
          <w:rFonts w:cs="Arial"/>
          <w:sz w:val="22"/>
        </w:rPr>
        <w:t xml:space="preserve">The Committee discussed exclusion of participants with positive </w:t>
      </w:r>
      <w:r w:rsidR="00B640CF">
        <w:rPr>
          <w:rFonts w:cs="Arial"/>
          <w:sz w:val="22"/>
        </w:rPr>
        <w:t xml:space="preserve">blood borne </w:t>
      </w:r>
      <w:r w:rsidRPr="006E5E7B">
        <w:rPr>
          <w:rFonts w:cs="Arial"/>
          <w:sz w:val="22"/>
        </w:rPr>
        <w:t>vir</w:t>
      </w:r>
      <w:r w:rsidR="00C90AA4">
        <w:rPr>
          <w:rFonts w:cs="Arial"/>
          <w:sz w:val="22"/>
        </w:rPr>
        <w:t>us</w:t>
      </w:r>
      <w:r w:rsidRPr="006E5E7B">
        <w:rPr>
          <w:rFonts w:cs="Arial"/>
          <w:sz w:val="22"/>
        </w:rPr>
        <w:t xml:space="preserve"> serologies. The researchers explained that the investigational product targets the immune system and that participants with ongoing viral infections were excluded as a precaution. The Committee accepted this explanation as a scientific and safety rationale for the exclusion criterion.</w:t>
      </w:r>
    </w:p>
    <w:p w14:paraId="0E26DDE2" w14:textId="1A1BBF21" w:rsidR="00225116" w:rsidRPr="006E5E7B" w:rsidRDefault="00000000" w:rsidP="008F7768">
      <w:pPr>
        <w:pStyle w:val="ListParagraph"/>
        <w:numPr>
          <w:ilvl w:val="0"/>
          <w:numId w:val="7"/>
        </w:numPr>
        <w:spacing w:after="100"/>
        <w:rPr>
          <w:rFonts w:cs="Arial"/>
          <w:sz w:val="22"/>
        </w:rPr>
      </w:pPr>
      <w:r w:rsidRPr="006E5E7B">
        <w:rPr>
          <w:rFonts w:cs="Arial"/>
          <w:sz w:val="22"/>
        </w:rPr>
        <w:t>The Committee discussed review of quality-of-life questionnaire responses. The researchers clarified that the questionnaires would be reviewed a</w:t>
      </w:r>
      <w:r w:rsidR="00B31C0D" w:rsidRPr="006E5E7B">
        <w:rPr>
          <w:rFonts w:cs="Arial"/>
          <w:sz w:val="22"/>
        </w:rPr>
        <w:t>s</w:t>
      </w:r>
      <w:r w:rsidRPr="006E5E7B">
        <w:rPr>
          <w:rFonts w:cs="Arial"/>
          <w:sz w:val="22"/>
        </w:rPr>
        <w:t xml:space="preserve"> complet</w:t>
      </w:r>
      <w:r w:rsidR="00B31C0D" w:rsidRPr="006E5E7B">
        <w:rPr>
          <w:rFonts w:cs="Arial"/>
          <w:sz w:val="22"/>
        </w:rPr>
        <w:t>ed</w:t>
      </w:r>
      <w:r w:rsidRPr="006E5E7B">
        <w:rPr>
          <w:rFonts w:cs="Arial"/>
          <w:sz w:val="22"/>
        </w:rPr>
        <w:t xml:space="preserve"> and that concerning responses would be discussed with the participant by a doctor straight away. The Committee accepted this explanation because it provided an immediate clinical response pathway for concerning responses.</w:t>
      </w:r>
    </w:p>
    <w:p w14:paraId="2D62C72F" w14:textId="07A50023" w:rsidR="00100572" w:rsidRPr="006E5E7B" w:rsidRDefault="00100572" w:rsidP="008F7768">
      <w:pPr>
        <w:pStyle w:val="ListParagraph"/>
        <w:numPr>
          <w:ilvl w:val="0"/>
          <w:numId w:val="7"/>
        </w:numPr>
        <w:spacing w:after="100"/>
        <w:rPr>
          <w:rFonts w:cs="Arial"/>
          <w:sz w:val="22"/>
        </w:rPr>
      </w:pPr>
      <w:r w:rsidRPr="006E5E7B">
        <w:rPr>
          <w:rFonts w:cs="Arial"/>
          <w:sz w:val="22"/>
        </w:rPr>
        <w:t xml:space="preserve">The Committee requested that the Sponsor please </w:t>
      </w:r>
      <w:proofErr w:type="gramStart"/>
      <w:r w:rsidRPr="006E5E7B">
        <w:rPr>
          <w:rFonts w:cs="Arial"/>
          <w:sz w:val="22"/>
        </w:rPr>
        <w:t>give consideration to</w:t>
      </w:r>
      <w:proofErr w:type="gramEnd"/>
      <w:r w:rsidRPr="006E5E7B">
        <w:rPr>
          <w:rFonts w:cs="Arial"/>
          <w:sz w:val="22"/>
        </w:rPr>
        <w:t xml:space="preserve"> licensure in New Zealand should the trial prove successful</w:t>
      </w:r>
      <w:r w:rsidR="00A64556">
        <w:rPr>
          <w:rFonts w:cs="Arial"/>
          <w:sz w:val="22"/>
        </w:rPr>
        <w:t>, in the interests of reciprocity</w:t>
      </w:r>
      <w:r w:rsidRPr="006E5E7B">
        <w:rPr>
          <w:rFonts w:cs="Arial"/>
          <w:sz w:val="22"/>
        </w:rPr>
        <w:t>.</w:t>
      </w:r>
      <w:r w:rsidR="00A64556">
        <w:rPr>
          <w:rFonts w:cs="Arial"/>
          <w:sz w:val="22"/>
        </w:rPr>
        <w:t xml:space="preserve"> </w:t>
      </w:r>
      <w:r w:rsidRPr="006E5E7B">
        <w:rPr>
          <w:rFonts w:cs="Arial"/>
          <w:sz w:val="22"/>
        </w:rPr>
        <w:t xml:space="preserve"> </w:t>
      </w:r>
    </w:p>
    <w:p w14:paraId="2DB42208" w14:textId="460BE3E1" w:rsidR="008D1CC1" w:rsidRPr="006E5E7B" w:rsidRDefault="008D1CC1" w:rsidP="008F7768">
      <w:pPr>
        <w:pStyle w:val="ListParagraph"/>
        <w:numPr>
          <w:ilvl w:val="0"/>
          <w:numId w:val="7"/>
        </w:numPr>
        <w:spacing w:after="100"/>
        <w:rPr>
          <w:rFonts w:cs="Arial"/>
          <w:sz w:val="22"/>
        </w:rPr>
      </w:pPr>
      <w:r w:rsidRPr="006E5E7B">
        <w:rPr>
          <w:rFonts w:cs="Arial"/>
          <w:sz w:val="22"/>
        </w:rPr>
        <w:lastRenderedPageBreak/>
        <w:t xml:space="preserve">The Committee </w:t>
      </w:r>
      <w:r w:rsidR="00330431" w:rsidRPr="006E5E7B">
        <w:rPr>
          <w:rFonts w:cs="Arial"/>
          <w:sz w:val="22"/>
        </w:rPr>
        <w:t>noted for future reference</w:t>
      </w:r>
      <w:r w:rsidRPr="006E5E7B">
        <w:rPr>
          <w:rFonts w:cs="Arial"/>
          <w:sz w:val="22"/>
        </w:rPr>
        <w:t xml:space="preserve"> that </w:t>
      </w:r>
      <w:r w:rsidR="00330431" w:rsidRPr="006E5E7B">
        <w:rPr>
          <w:rFonts w:cs="Arial"/>
          <w:sz w:val="22"/>
        </w:rPr>
        <w:t xml:space="preserve">in the </w:t>
      </w:r>
      <w:r w:rsidRPr="006E5E7B">
        <w:rPr>
          <w:rFonts w:cs="Arial"/>
          <w:sz w:val="22"/>
        </w:rPr>
        <w:t xml:space="preserve">Māori </w:t>
      </w:r>
      <w:r w:rsidR="00330431" w:rsidRPr="006E5E7B">
        <w:rPr>
          <w:rFonts w:cs="Arial"/>
          <w:sz w:val="22"/>
        </w:rPr>
        <w:t>cultural</w:t>
      </w:r>
      <w:r w:rsidRPr="006E5E7B">
        <w:rPr>
          <w:rFonts w:cs="Arial"/>
          <w:sz w:val="22"/>
        </w:rPr>
        <w:t xml:space="preserve"> section </w:t>
      </w:r>
      <w:r w:rsidR="00330431" w:rsidRPr="006E5E7B">
        <w:rPr>
          <w:rFonts w:cs="Arial"/>
          <w:sz w:val="22"/>
        </w:rPr>
        <w:t>of the submission form</w:t>
      </w:r>
      <w:r w:rsidR="00E037C7" w:rsidRPr="006E5E7B">
        <w:rPr>
          <w:rFonts w:cs="Arial"/>
          <w:sz w:val="22"/>
        </w:rPr>
        <w:t xml:space="preserve"> it should</w:t>
      </w:r>
      <w:r w:rsidRPr="006E5E7B">
        <w:rPr>
          <w:rFonts w:cs="Arial"/>
          <w:sz w:val="22"/>
        </w:rPr>
        <w:t xml:space="preserve"> refer to Article 3 </w:t>
      </w:r>
      <w:r w:rsidR="00E037C7" w:rsidRPr="006E5E7B">
        <w:rPr>
          <w:rFonts w:cs="Arial"/>
          <w:sz w:val="22"/>
        </w:rPr>
        <w:t>of Te Tiriti</w:t>
      </w:r>
      <w:r w:rsidR="00323A51" w:rsidRPr="006E5E7B">
        <w:rPr>
          <w:rFonts w:cs="Arial"/>
          <w:sz w:val="22"/>
        </w:rPr>
        <w:t xml:space="preserve"> rather than Article 1</w:t>
      </w:r>
      <w:r w:rsidRPr="006E5E7B">
        <w:rPr>
          <w:rFonts w:cs="Arial"/>
          <w:sz w:val="22"/>
        </w:rPr>
        <w:t>.</w:t>
      </w:r>
    </w:p>
    <w:p w14:paraId="0CDD8643" w14:textId="0B72525E" w:rsidR="00001220" w:rsidRPr="006E5E7B" w:rsidRDefault="00001220">
      <w:pPr>
        <w:pStyle w:val="ListParagraph"/>
        <w:numPr>
          <w:ilvl w:val="0"/>
          <w:numId w:val="7"/>
        </w:numPr>
        <w:spacing w:after="100"/>
        <w:rPr>
          <w:rFonts w:cs="Arial"/>
          <w:sz w:val="22"/>
        </w:rPr>
      </w:pPr>
      <w:r w:rsidRPr="006E5E7B">
        <w:rPr>
          <w:rFonts w:cs="Arial"/>
          <w:sz w:val="22"/>
        </w:rPr>
        <w:t xml:space="preserve">The Committee noted </w:t>
      </w:r>
      <w:r w:rsidR="00151397" w:rsidRPr="006E5E7B">
        <w:rPr>
          <w:rFonts w:cs="Arial"/>
          <w:sz w:val="22"/>
        </w:rPr>
        <w:t>mention of a legally authorized representative in the submission form and reminded the Researchers that this is not legal for consent in New Zealand.</w:t>
      </w:r>
    </w:p>
    <w:p w14:paraId="52C3AD38" w14:textId="2EAA5E5F" w:rsidR="00CE7063" w:rsidRDefault="00CE7063">
      <w:pPr>
        <w:pStyle w:val="ListParagraph"/>
        <w:numPr>
          <w:ilvl w:val="0"/>
          <w:numId w:val="7"/>
        </w:numPr>
        <w:spacing w:after="100"/>
        <w:rPr>
          <w:rFonts w:cs="Arial"/>
          <w:sz w:val="22"/>
        </w:rPr>
      </w:pPr>
      <w:r w:rsidRPr="006E5E7B">
        <w:rPr>
          <w:rFonts w:cs="Arial"/>
          <w:sz w:val="22"/>
        </w:rPr>
        <w:t>The Committee discussed contraception requirements and the potential for study-related costs. The Committee considered that contraception requirements may create additional costs and equity issues for participants. The Committee requested consideration of whether study-related contraception costs will be covered or reimbursed, and how participants will be advised of this.</w:t>
      </w:r>
    </w:p>
    <w:p w14:paraId="56A89A78" w14:textId="77777777" w:rsidR="004E6A9A" w:rsidRPr="006E5E7B" w:rsidRDefault="004E6A9A" w:rsidP="004E6A9A">
      <w:pPr>
        <w:pStyle w:val="ListParagraph"/>
        <w:spacing w:after="100"/>
        <w:ind w:left="360"/>
        <w:rPr>
          <w:rFonts w:cs="Arial"/>
          <w:sz w:val="22"/>
        </w:rPr>
      </w:pPr>
    </w:p>
    <w:p w14:paraId="041ACF91" w14:textId="77777777" w:rsidR="00225116" w:rsidRPr="006E5E7B" w:rsidRDefault="00000000">
      <w:pPr>
        <w:spacing w:after="120" w:line="259" w:lineRule="auto"/>
        <w:rPr>
          <w:rFonts w:cs="Arial"/>
          <w:sz w:val="22"/>
        </w:rPr>
      </w:pPr>
      <w:r w:rsidRPr="006E5E7B">
        <w:rPr>
          <w:rFonts w:cs="Arial"/>
          <w:b/>
          <w:sz w:val="22"/>
        </w:rPr>
        <w:t>Summary of outstanding ethical issues</w:t>
      </w:r>
    </w:p>
    <w:p w14:paraId="1399A474" w14:textId="77777777" w:rsidR="00225116" w:rsidRPr="006E5E7B" w:rsidRDefault="00000000">
      <w:pPr>
        <w:spacing w:after="120" w:line="259" w:lineRule="auto"/>
        <w:rPr>
          <w:rFonts w:cs="Arial"/>
          <w:sz w:val="22"/>
        </w:rPr>
      </w:pPr>
      <w:r w:rsidRPr="006E5E7B">
        <w:rPr>
          <w:rFonts w:cs="Arial"/>
          <w:sz w:val="22"/>
        </w:rPr>
        <w:t>The main ethical issues considered by the Committee and which require addressing by the Researcher are as follows.</w:t>
      </w:r>
    </w:p>
    <w:p w14:paraId="0846A127" w14:textId="1A6EF295" w:rsidR="00225116" w:rsidRPr="006E5E7B" w:rsidRDefault="00000000">
      <w:pPr>
        <w:pStyle w:val="ListParagraph"/>
        <w:numPr>
          <w:ilvl w:val="0"/>
          <w:numId w:val="8"/>
        </w:numPr>
        <w:spacing w:after="100"/>
        <w:rPr>
          <w:rFonts w:cs="Arial"/>
          <w:sz w:val="22"/>
        </w:rPr>
      </w:pPr>
      <w:r w:rsidRPr="006E5E7B">
        <w:rPr>
          <w:rFonts w:cs="Arial"/>
          <w:sz w:val="22"/>
        </w:rPr>
        <w:t>The Committee discussed the proposed compliance expectations for the electronic diary and reimbursement. The Committee considered that the distinction between the 80% eligibility threshold and any additional compensation related to greater diary completion was not sufficiently clear. The Committee requested that the study documents clearly explain the diary completion expectations, the basis for any additional compensation, and confirm that participants will not be disadvantaged if they do not meet the higher compliance metric.</w:t>
      </w:r>
    </w:p>
    <w:p w14:paraId="18A112B0" w14:textId="4B3FE61B" w:rsidR="00225116" w:rsidRPr="006E5E7B" w:rsidRDefault="00000000">
      <w:pPr>
        <w:pStyle w:val="ListParagraph"/>
        <w:numPr>
          <w:ilvl w:val="0"/>
          <w:numId w:val="8"/>
        </w:numPr>
        <w:spacing w:after="100"/>
        <w:rPr>
          <w:rFonts w:cs="Arial"/>
          <w:sz w:val="22"/>
        </w:rPr>
      </w:pPr>
      <w:r w:rsidRPr="006E5E7B">
        <w:rPr>
          <w:rFonts w:cs="Arial"/>
          <w:sz w:val="22"/>
        </w:rPr>
        <w:t>The Committee discussed recruitment and advertising. The Committee considered that advertising material had not yet been submitted and that recruitment arrangements needed to be transparent. The Committee requested submission of proposed advertising material for review, with balanced information about the study and its risks.</w:t>
      </w:r>
    </w:p>
    <w:p w14:paraId="36790CC4" w14:textId="704E6927" w:rsidR="00532D8B" w:rsidRPr="006E5E7B" w:rsidRDefault="00532D8B">
      <w:pPr>
        <w:pStyle w:val="ListParagraph"/>
        <w:numPr>
          <w:ilvl w:val="0"/>
          <w:numId w:val="8"/>
        </w:numPr>
        <w:spacing w:after="100"/>
        <w:rPr>
          <w:rFonts w:cs="Arial"/>
          <w:sz w:val="22"/>
        </w:rPr>
      </w:pPr>
      <w:r w:rsidRPr="006E5E7B">
        <w:rPr>
          <w:rFonts w:cs="Arial"/>
          <w:sz w:val="22"/>
        </w:rPr>
        <w:t xml:space="preserve">The Committee noted the restriction on live vaccines during the trial and recommend consideration is given to how this would be managed should an outbreak lead to a public health response requiring vaccinations. </w:t>
      </w:r>
    </w:p>
    <w:p w14:paraId="36044A12" w14:textId="07F7C502" w:rsidR="00225116" w:rsidRPr="006E5E7B" w:rsidRDefault="00000000">
      <w:pPr>
        <w:pStyle w:val="ListParagraph"/>
        <w:numPr>
          <w:ilvl w:val="0"/>
          <w:numId w:val="8"/>
        </w:numPr>
        <w:spacing w:after="100"/>
        <w:rPr>
          <w:rFonts w:cs="Arial"/>
          <w:sz w:val="22"/>
        </w:rPr>
      </w:pPr>
      <w:r w:rsidRPr="006E5E7B">
        <w:rPr>
          <w:rFonts w:cs="Arial"/>
          <w:sz w:val="22"/>
        </w:rPr>
        <w:t>The Committee discussed accessibility of study sites for participants with disabilities. The Committee considered that accessibility was relevant to equitable access to participation. The Committee requested confirmation of site accessibility, including wheelchair access and access to</w:t>
      </w:r>
      <w:r w:rsidR="004823AE" w:rsidRPr="006E5E7B">
        <w:rPr>
          <w:rFonts w:cs="Arial"/>
          <w:sz w:val="22"/>
        </w:rPr>
        <w:t xml:space="preserve"> sign language</w:t>
      </w:r>
      <w:r w:rsidRPr="006E5E7B">
        <w:rPr>
          <w:rFonts w:cs="Arial"/>
          <w:sz w:val="22"/>
        </w:rPr>
        <w:t xml:space="preserve"> interpretation or other support </w:t>
      </w:r>
      <w:r w:rsidR="00001220" w:rsidRPr="006E5E7B">
        <w:rPr>
          <w:rFonts w:cs="Arial"/>
          <w:sz w:val="22"/>
        </w:rPr>
        <w:t xml:space="preserve">is available </w:t>
      </w:r>
      <w:r w:rsidRPr="006E5E7B">
        <w:rPr>
          <w:rFonts w:cs="Arial"/>
          <w:sz w:val="22"/>
        </w:rPr>
        <w:t xml:space="preserve">where required. </w:t>
      </w:r>
    </w:p>
    <w:p w14:paraId="5D9A5BCB" w14:textId="4FDEACB3" w:rsidR="00225116" w:rsidRDefault="00000000">
      <w:pPr>
        <w:pStyle w:val="ListParagraph"/>
        <w:numPr>
          <w:ilvl w:val="0"/>
          <w:numId w:val="8"/>
        </w:numPr>
        <w:spacing w:after="100"/>
        <w:rPr>
          <w:rFonts w:cs="Arial"/>
          <w:sz w:val="22"/>
        </w:rPr>
      </w:pPr>
      <w:r w:rsidRPr="006E5E7B">
        <w:rPr>
          <w:rFonts w:cs="Arial"/>
          <w:sz w:val="22"/>
        </w:rPr>
        <w:t xml:space="preserve">The Committee discussed data and tissue management. The Committee </w:t>
      </w:r>
      <w:r w:rsidR="00C872E4" w:rsidRPr="006E5E7B">
        <w:rPr>
          <w:rFonts w:cs="Arial"/>
          <w:sz w:val="22"/>
        </w:rPr>
        <w:t>noted</w:t>
      </w:r>
      <w:r w:rsidRPr="006E5E7B">
        <w:rPr>
          <w:rFonts w:cs="Arial"/>
          <w:sz w:val="22"/>
        </w:rPr>
        <w:t xml:space="preserve"> an unrelated AstraZeneca reference in the data management plan, required </w:t>
      </w:r>
      <w:r w:rsidR="00274187" w:rsidRPr="006E5E7B">
        <w:rPr>
          <w:rFonts w:cs="Arial"/>
          <w:sz w:val="22"/>
        </w:rPr>
        <w:t>correction.</w:t>
      </w:r>
    </w:p>
    <w:p w14:paraId="7201EA81" w14:textId="77777777" w:rsidR="004E6A9A" w:rsidRPr="006E5E7B" w:rsidRDefault="004E6A9A" w:rsidP="004E6A9A">
      <w:pPr>
        <w:pStyle w:val="ListParagraph"/>
        <w:spacing w:after="100"/>
        <w:ind w:left="360"/>
        <w:rPr>
          <w:rFonts w:cs="Arial"/>
          <w:sz w:val="22"/>
        </w:rPr>
      </w:pPr>
    </w:p>
    <w:p w14:paraId="05C070FD" w14:textId="77777777" w:rsidR="00225116" w:rsidRPr="006E5E7B" w:rsidRDefault="00000000">
      <w:pPr>
        <w:spacing w:after="120" w:line="259" w:lineRule="auto"/>
        <w:rPr>
          <w:rFonts w:cs="Arial"/>
          <w:sz w:val="22"/>
        </w:rPr>
      </w:pPr>
      <w:r w:rsidRPr="006E5E7B">
        <w:rPr>
          <w:rFonts w:cs="Arial"/>
          <w:b/>
          <w:sz w:val="22"/>
        </w:rPr>
        <w:t>The Committee requested the following changes to the Participant Information Sheet and Consent Form (PIS/CF):</w:t>
      </w:r>
    </w:p>
    <w:p w14:paraId="42BB3F26" w14:textId="77777777" w:rsidR="00225116" w:rsidRPr="006E5E7B" w:rsidRDefault="00000000">
      <w:pPr>
        <w:spacing w:after="100"/>
        <w:ind w:left="360" w:hanging="360"/>
        <w:rPr>
          <w:rFonts w:cs="Arial"/>
          <w:sz w:val="22"/>
        </w:rPr>
      </w:pPr>
      <w:r w:rsidRPr="006E5E7B">
        <w:rPr>
          <w:rFonts w:cs="Arial"/>
          <w:sz w:val="22"/>
        </w:rPr>
        <w:t>1. The Committee requested that the Participant Information Sheet be amended to clarify that there is no planned study drug extension and that participants may not have ongoing access to EVO756 after study completion, even if they benefit.</w:t>
      </w:r>
    </w:p>
    <w:p w14:paraId="24727936" w14:textId="77C6D4BF" w:rsidR="00225116" w:rsidRPr="006E5E7B" w:rsidRDefault="00000000">
      <w:pPr>
        <w:spacing w:after="100"/>
        <w:ind w:left="360" w:hanging="360"/>
        <w:rPr>
          <w:rFonts w:cs="Arial"/>
          <w:sz w:val="22"/>
        </w:rPr>
      </w:pPr>
      <w:r w:rsidRPr="006E5E7B">
        <w:rPr>
          <w:rFonts w:cs="Arial"/>
          <w:sz w:val="22"/>
        </w:rPr>
        <w:t xml:space="preserve">2. </w:t>
      </w:r>
      <w:r w:rsidR="00C452C4" w:rsidRPr="006E5E7B">
        <w:rPr>
          <w:rFonts w:cs="Arial"/>
          <w:sz w:val="22"/>
        </w:rPr>
        <w:t>Please</w:t>
      </w:r>
      <w:r w:rsidRPr="006E5E7B">
        <w:rPr>
          <w:rFonts w:cs="Arial"/>
          <w:sz w:val="22"/>
        </w:rPr>
        <w:t xml:space="preserve"> amend the future study participation wording, including that the current protocol does not prospectively prohibit later participation in studies involving EVO756.</w:t>
      </w:r>
    </w:p>
    <w:p w14:paraId="56A0CF61" w14:textId="77777777" w:rsidR="00225116" w:rsidRPr="006E5E7B" w:rsidRDefault="00000000">
      <w:pPr>
        <w:spacing w:after="100"/>
        <w:ind w:left="360" w:hanging="360"/>
        <w:rPr>
          <w:rFonts w:cs="Arial"/>
          <w:sz w:val="22"/>
        </w:rPr>
      </w:pPr>
      <w:r w:rsidRPr="006E5E7B">
        <w:rPr>
          <w:rFonts w:cs="Arial"/>
          <w:sz w:val="22"/>
        </w:rPr>
        <w:t>3. The Committee requested that the Participant Information Sheet be amended to state the timing of quality-of-life questionnaires and how concerning responses will be reviewed and managed.</w:t>
      </w:r>
    </w:p>
    <w:p w14:paraId="72409001" w14:textId="77777777" w:rsidR="00225116" w:rsidRPr="006E5E7B" w:rsidRDefault="00000000">
      <w:pPr>
        <w:spacing w:after="100"/>
        <w:ind w:left="360" w:hanging="360"/>
        <w:rPr>
          <w:rFonts w:cs="Arial"/>
          <w:sz w:val="22"/>
        </w:rPr>
      </w:pPr>
      <w:r w:rsidRPr="006E5E7B">
        <w:rPr>
          <w:rFonts w:cs="Arial"/>
          <w:sz w:val="22"/>
        </w:rPr>
        <w:t>4. The Committee requested that the Participant Information Sheet be amended to confirm that a study smartphone will be provided if a participant does not have a suitable device.</w:t>
      </w:r>
    </w:p>
    <w:p w14:paraId="31E1796A" w14:textId="77777777" w:rsidR="00225116" w:rsidRPr="006E5E7B" w:rsidRDefault="00000000">
      <w:pPr>
        <w:spacing w:after="100"/>
        <w:ind w:left="360" w:hanging="360"/>
        <w:rPr>
          <w:rFonts w:cs="Arial"/>
          <w:sz w:val="22"/>
        </w:rPr>
      </w:pPr>
      <w:r w:rsidRPr="006E5E7B">
        <w:rPr>
          <w:rFonts w:cs="Arial"/>
          <w:sz w:val="22"/>
        </w:rPr>
        <w:t>5. The Committee requested that the Participant Information Sheet be amended to replace references to teaspoons or tablespoons with millilitres.</w:t>
      </w:r>
    </w:p>
    <w:p w14:paraId="31FBA582" w14:textId="77777777" w:rsidR="00225116" w:rsidRPr="006E5E7B" w:rsidRDefault="00000000">
      <w:pPr>
        <w:spacing w:after="100"/>
        <w:ind w:left="360" w:hanging="360"/>
        <w:rPr>
          <w:rFonts w:cs="Arial"/>
          <w:sz w:val="22"/>
        </w:rPr>
      </w:pPr>
      <w:r w:rsidRPr="006E5E7B">
        <w:rPr>
          <w:rFonts w:cs="Arial"/>
          <w:sz w:val="22"/>
        </w:rPr>
        <w:lastRenderedPageBreak/>
        <w:t>6. The Committee requested that the Participant Information Sheet be amended to confirm that participants may take usual medicines to treat migraine symptoms once symptoms have started.</w:t>
      </w:r>
    </w:p>
    <w:p w14:paraId="1E094971" w14:textId="77777777" w:rsidR="00225116" w:rsidRPr="006E5E7B" w:rsidRDefault="00000000">
      <w:pPr>
        <w:spacing w:after="100"/>
        <w:ind w:left="360" w:hanging="360"/>
        <w:rPr>
          <w:rFonts w:cs="Arial"/>
          <w:sz w:val="22"/>
        </w:rPr>
      </w:pPr>
      <w:r w:rsidRPr="006E5E7B">
        <w:rPr>
          <w:rFonts w:cs="Arial"/>
          <w:sz w:val="22"/>
        </w:rPr>
        <w:t>7. The Committee requested that the genetic testing Participant Information Sheet and Consent Form be amended to state the sample storage timeframe.</w:t>
      </w:r>
    </w:p>
    <w:p w14:paraId="65532607" w14:textId="77777777" w:rsidR="00225116" w:rsidRPr="006E5E7B" w:rsidRDefault="00000000">
      <w:pPr>
        <w:spacing w:after="100"/>
        <w:ind w:left="360" w:hanging="360"/>
        <w:rPr>
          <w:rFonts w:cs="Arial"/>
          <w:sz w:val="22"/>
        </w:rPr>
      </w:pPr>
      <w:r w:rsidRPr="006E5E7B">
        <w:rPr>
          <w:rFonts w:cs="Arial"/>
          <w:sz w:val="22"/>
        </w:rPr>
        <w:t>8. The Committee requested that participant-facing material be amended to remove wording describing blood and urine sample disposal as biohazard waste, and to use culturally appropriate language.</w:t>
      </w:r>
    </w:p>
    <w:p w14:paraId="7988AD19" w14:textId="77777777" w:rsidR="00B473B9" w:rsidRPr="006E5E7B" w:rsidRDefault="00000000">
      <w:pPr>
        <w:spacing w:after="100"/>
        <w:ind w:left="360" w:hanging="360"/>
        <w:rPr>
          <w:rFonts w:cs="Arial"/>
          <w:sz w:val="22"/>
        </w:rPr>
      </w:pPr>
      <w:r w:rsidRPr="006E5E7B">
        <w:rPr>
          <w:rFonts w:cs="Arial"/>
          <w:sz w:val="22"/>
        </w:rPr>
        <w:t xml:space="preserve">9. The Committee requested that the Participant Information Sheet be amended to include a clear lay summary of key inclusion and exclusion criteria </w:t>
      </w:r>
    </w:p>
    <w:p w14:paraId="41E6BA4D" w14:textId="3B3FC00A" w:rsidR="00225116" w:rsidRPr="006E5E7B" w:rsidRDefault="006E5E7B">
      <w:pPr>
        <w:spacing w:after="100"/>
        <w:ind w:left="360" w:hanging="360"/>
        <w:rPr>
          <w:rFonts w:cs="Arial"/>
          <w:sz w:val="22"/>
        </w:rPr>
      </w:pPr>
      <w:r w:rsidRPr="006E5E7B">
        <w:rPr>
          <w:rFonts w:cs="Arial"/>
          <w:sz w:val="22"/>
        </w:rPr>
        <w:t xml:space="preserve">10. </w:t>
      </w:r>
      <w:r w:rsidR="00532D8B" w:rsidRPr="006E5E7B">
        <w:rPr>
          <w:rFonts w:cs="Arial"/>
          <w:sz w:val="22"/>
        </w:rPr>
        <w:t>Please correct</w:t>
      </w:r>
      <w:r w:rsidR="00691377" w:rsidRPr="006E5E7B">
        <w:rPr>
          <w:rFonts w:cs="Arial"/>
          <w:sz w:val="22"/>
        </w:rPr>
        <w:t xml:space="preserve"> the typo in the study procedure section referring to urine tests and blood samples.</w:t>
      </w:r>
    </w:p>
    <w:p w14:paraId="4B85FB0E" w14:textId="647BDE18" w:rsidR="00225116" w:rsidRPr="006E5E7B" w:rsidRDefault="00000000">
      <w:pPr>
        <w:spacing w:after="100"/>
        <w:ind w:left="360" w:hanging="360"/>
        <w:rPr>
          <w:rFonts w:cs="Arial"/>
          <w:sz w:val="22"/>
        </w:rPr>
      </w:pPr>
      <w:r w:rsidRPr="006E5E7B">
        <w:rPr>
          <w:rFonts w:cs="Arial"/>
          <w:sz w:val="22"/>
        </w:rPr>
        <w:t>1</w:t>
      </w:r>
      <w:r w:rsidR="006E5E7B" w:rsidRPr="006E5E7B">
        <w:rPr>
          <w:rFonts w:cs="Arial"/>
          <w:sz w:val="22"/>
        </w:rPr>
        <w:t>1</w:t>
      </w:r>
      <w:r w:rsidRPr="006E5E7B">
        <w:rPr>
          <w:rFonts w:cs="Arial"/>
          <w:sz w:val="22"/>
        </w:rPr>
        <w:t xml:space="preserve">. The Committee requested that the Participant Information Sheet be amended to describe </w:t>
      </w:r>
      <w:r w:rsidR="0023396C" w:rsidRPr="006E5E7B">
        <w:rPr>
          <w:rFonts w:cs="Arial"/>
          <w:sz w:val="22"/>
        </w:rPr>
        <w:t xml:space="preserve">that </w:t>
      </w:r>
      <w:r w:rsidRPr="006E5E7B">
        <w:rPr>
          <w:rFonts w:cs="Arial"/>
          <w:sz w:val="22"/>
        </w:rPr>
        <w:t xml:space="preserve">participants can request a chaperone, </w:t>
      </w:r>
      <w:r w:rsidR="0023396C" w:rsidRPr="006E5E7B">
        <w:rPr>
          <w:rFonts w:cs="Arial"/>
          <w:sz w:val="22"/>
        </w:rPr>
        <w:t xml:space="preserve">and/or a </w:t>
      </w:r>
      <w:r w:rsidR="00177D48" w:rsidRPr="006E5E7B">
        <w:rPr>
          <w:rFonts w:cs="Arial"/>
          <w:sz w:val="22"/>
        </w:rPr>
        <w:t xml:space="preserve">clinician </w:t>
      </w:r>
      <w:r w:rsidRPr="006E5E7B">
        <w:rPr>
          <w:rFonts w:cs="Arial"/>
          <w:sz w:val="22"/>
        </w:rPr>
        <w:t>of the same gender where preferred.</w:t>
      </w:r>
    </w:p>
    <w:p w14:paraId="6DFD352E" w14:textId="5FE6414D" w:rsidR="00225116" w:rsidRPr="006E5E7B" w:rsidRDefault="00000000">
      <w:pPr>
        <w:spacing w:after="100"/>
        <w:ind w:left="360" w:hanging="360"/>
        <w:rPr>
          <w:rFonts w:cs="Arial"/>
          <w:sz w:val="22"/>
        </w:rPr>
      </w:pPr>
      <w:r w:rsidRPr="006E5E7B">
        <w:rPr>
          <w:rFonts w:cs="Arial"/>
          <w:sz w:val="22"/>
        </w:rPr>
        <w:t>1</w:t>
      </w:r>
      <w:r w:rsidR="006E5E7B" w:rsidRPr="006E5E7B">
        <w:rPr>
          <w:rFonts w:cs="Arial"/>
          <w:sz w:val="22"/>
        </w:rPr>
        <w:t>2</w:t>
      </w:r>
      <w:r w:rsidRPr="006E5E7B">
        <w:rPr>
          <w:rFonts w:cs="Arial"/>
          <w:sz w:val="22"/>
        </w:rPr>
        <w:t xml:space="preserve">. The Committee requested that reproductive risk wording be reviewed to better describe possible male fertility risks and to use the language “pregnancy or outcome of pregnancy” rather than </w:t>
      </w:r>
      <w:r w:rsidR="009418B6" w:rsidRPr="006E5E7B">
        <w:rPr>
          <w:rFonts w:cs="Arial"/>
          <w:sz w:val="22"/>
        </w:rPr>
        <w:t>current</w:t>
      </w:r>
      <w:r w:rsidRPr="006E5E7B">
        <w:rPr>
          <w:rFonts w:cs="Arial"/>
          <w:sz w:val="22"/>
        </w:rPr>
        <w:t xml:space="preserve"> wording.</w:t>
      </w:r>
    </w:p>
    <w:p w14:paraId="1272564E" w14:textId="44C01A81" w:rsidR="00B76229" w:rsidRDefault="006E5E7B">
      <w:pPr>
        <w:spacing w:after="100"/>
        <w:ind w:left="360" w:hanging="360"/>
        <w:rPr>
          <w:rFonts w:cs="Arial"/>
          <w:sz w:val="22"/>
        </w:rPr>
      </w:pPr>
      <w:r w:rsidRPr="006E5E7B">
        <w:rPr>
          <w:rFonts w:cs="Arial"/>
          <w:sz w:val="22"/>
        </w:rPr>
        <w:t xml:space="preserve">13. </w:t>
      </w:r>
      <w:r w:rsidR="00B76229" w:rsidRPr="006E5E7B">
        <w:rPr>
          <w:rFonts w:cs="Arial"/>
          <w:sz w:val="22"/>
        </w:rPr>
        <w:t xml:space="preserve">Please </w:t>
      </w:r>
      <w:r w:rsidR="00D479F3" w:rsidRPr="006E5E7B">
        <w:rPr>
          <w:rFonts w:cs="Arial"/>
          <w:sz w:val="22"/>
        </w:rPr>
        <w:t>advise participants of any tax implications for study payments.</w:t>
      </w:r>
    </w:p>
    <w:p w14:paraId="72D487C7" w14:textId="66A102EB" w:rsidR="00157AE8" w:rsidRDefault="00A63ED4">
      <w:pPr>
        <w:spacing w:after="100"/>
        <w:ind w:left="360" w:hanging="360"/>
        <w:rPr>
          <w:rFonts w:cs="Arial"/>
          <w:sz w:val="22"/>
        </w:rPr>
      </w:pPr>
      <w:r>
        <w:rPr>
          <w:rFonts w:cs="Arial"/>
          <w:sz w:val="22"/>
        </w:rPr>
        <w:t>14. Please refer to ‘</w:t>
      </w:r>
      <w:r w:rsidR="00A17A73">
        <w:rPr>
          <w:rFonts w:cs="Arial"/>
          <w:sz w:val="22"/>
        </w:rPr>
        <w:t>investigational</w:t>
      </w:r>
      <w:r>
        <w:rPr>
          <w:rFonts w:cs="Arial"/>
          <w:sz w:val="22"/>
        </w:rPr>
        <w:t xml:space="preserve"> me</w:t>
      </w:r>
      <w:r w:rsidR="00A17A73">
        <w:rPr>
          <w:rFonts w:cs="Arial"/>
          <w:sz w:val="22"/>
        </w:rPr>
        <w:t>d</w:t>
      </w:r>
      <w:r>
        <w:rPr>
          <w:rFonts w:cs="Arial"/>
          <w:sz w:val="22"/>
        </w:rPr>
        <w:t>ic</w:t>
      </w:r>
      <w:r w:rsidR="00C91A2E">
        <w:rPr>
          <w:rFonts w:cs="Arial"/>
          <w:sz w:val="22"/>
        </w:rPr>
        <w:t>in</w:t>
      </w:r>
      <w:r>
        <w:rPr>
          <w:rFonts w:cs="Arial"/>
          <w:sz w:val="22"/>
        </w:rPr>
        <w:t>e’ rather than ‘drug’</w:t>
      </w:r>
      <w:r w:rsidR="00A17A73">
        <w:rPr>
          <w:rFonts w:cs="Arial"/>
          <w:sz w:val="22"/>
        </w:rPr>
        <w:t xml:space="preserve"> to align with New Zealand legislative terminology.</w:t>
      </w:r>
    </w:p>
    <w:p w14:paraId="707CD030" w14:textId="77777777" w:rsidR="003F34EC" w:rsidRPr="006E5E7B" w:rsidRDefault="003F34EC">
      <w:pPr>
        <w:spacing w:after="100"/>
        <w:ind w:left="360" w:hanging="360"/>
        <w:rPr>
          <w:rFonts w:cs="Arial"/>
          <w:sz w:val="22"/>
        </w:rPr>
      </w:pPr>
    </w:p>
    <w:p w14:paraId="25EE1189" w14:textId="77777777" w:rsidR="00225116" w:rsidRPr="006E5E7B" w:rsidRDefault="00000000">
      <w:pPr>
        <w:spacing w:after="120" w:line="259" w:lineRule="auto"/>
        <w:rPr>
          <w:rFonts w:cs="Arial"/>
          <w:sz w:val="22"/>
        </w:rPr>
      </w:pPr>
      <w:r w:rsidRPr="006E5E7B">
        <w:rPr>
          <w:rFonts w:cs="Arial"/>
          <w:b/>
          <w:sz w:val="22"/>
        </w:rPr>
        <w:t>Decision</w:t>
      </w:r>
    </w:p>
    <w:p w14:paraId="392376EF" w14:textId="77777777" w:rsidR="00225116" w:rsidRPr="006E5E7B" w:rsidRDefault="00000000">
      <w:pPr>
        <w:spacing w:after="120" w:line="259" w:lineRule="auto"/>
        <w:rPr>
          <w:rFonts w:cs="Arial"/>
          <w:sz w:val="22"/>
        </w:rPr>
      </w:pPr>
      <w:r w:rsidRPr="006E5E7B">
        <w:rPr>
          <w:rFonts w:cs="Arial"/>
          <w:sz w:val="22"/>
        </w:rPr>
        <w:t>This application was provisionally approved by consensus, subject to the following information being received:</w:t>
      </w:r>
    </w:p>
    <w:p w14:paraId="20967137" w14:textId="244C0674" w:rsidR="00225116" w:rsidRPr="006E5E7B" w:rsidRDefault="00000000">
      <w:pPr>
        <w:pStyle w:val="ListBullet"/>
        <w:spacing w:after="80"/>
        <w:rPr>
          <w:rFonts w:cs="Arial"/>
          <w:sz w:val="22"/>
        </w:rPr>
      </w:pPr>
      <w:r w:rsidRPr="006E5E7B">
        <w:rPr>
          <w:rFonts w:cs="Arial"/>
          <w:sz w:val="22"/>
        </w:rPr>
        <w:t xml:space="preserve">Please address all outstanding ethical issues </w:t>
      </w:r>
      <w:r w:rsidR="004C60ED" w:rsidRPr="006E5E7B">
        <w:rPr>
          <w:rFonts w:cs="Arial"/>
          <w:sz w:val="22"/>
        </w:rPr>
        <w:t xml:space="preserve">providing the information requested </w:t>
      </w:r>
      <w:r w:rsidRPr="006E5E7B">
        <w:rPr>
          <w:rFonts w:cs="Arial"/>
          <w:sz w:val="22"/>
        </w:rPr>
        <w:t>by the Committee.</w:t>
      </w:r>
    </w:p>
    <w:p w14:paraId="4681FBE9" w14:textId="2499377A" w:rsidR="00225116" w:rsidRPr="006E5E7B" w:rsidRDefault="00000000">
      <w:pPr>
        <w:pStyle w:val="ListBullet"/>
        <w:spacing w:after="80"/>
        <w:rPr>
          <w:rFonts w:cs="Arial"/>
          <w:sz w:val="22"/>
        </w:rPr>
      </w:pPr>
      <w:r w:rsidRPr="006E5E7B">
        <w:rPr>
          <w:rFonts w:cs="Arial"/>
          <w:sz w:val="22"/>
        </w:rPr>
        <w:t xml:space="preserve">Please update the Participant Information Sheet and Consent Form, </w:t>
      </w:r>
      <w:proofErr w:type="gramStart"/>
      <w:r w:rsidRPr="006E5E7B">
        <w:rPr>
          <w:rFonts w:cs="Arial"/>
          <w:sz w:val="22"/>
        </w:rPr>
        <w:t>taking into account</w:t>
      </w:r>
      <w:proofErr w:type="gramEnd"/>
      <w:r w:rsidRPr="006E5E7B">
        <w:rPr>
          <w:rFonts w:cs="Arial"/>
          <w:sz w:val="22"/>
        </w:rPr>
        <w:t xml:space="preserve"> the feedback provided by the Committee.</w:t>
      </w:r>
      <w:r w:rsidR="00552B61" w:rsidRPr="006E5E7B">
        <w:rPr>
          <w:rFonts w:cs="Arial"/>
          <w:sz w:val="22"/>
        </w:rPr>
        <w:t xml:space="preserve"> (National Ethical Standards for Health and Disability Research and Quality Improvement, para 7.15 – 7.17).</w:t>
      </w:r>
    </w:p>
    <w:p w14:paraId="03A9E494" w14:textId="6832C29D" w:rsidR="00225116" w:rsidRDefault="00000000">
      <w:pPr>
        <w:pStyle w:val="ListBullet"/>
        <w:spacing w:after="80"/>
        <w:rPr>
          <w:rFonts w:cs="Arial"/>
          <w:sz w:val="22"/>
        </w:rPr>
      </w:pPr>
      <w:r w:rsidRPr="006E5E7B">
        <w:rPr>
          <w:rFonts w:cs="Arial"/>
          <w:sz w:val="22"/>
        </w:rPr>
        <w:t xml:space="preserve">Please update the study protocol, </w:t>
      </w:r>
      <w:proofErr w:type="gramStart"/>
      <w:r w:rsidRPr="006E5E7B">
        <w:rPr>
          <w:rFonts w:cs="Arial"/>
          <w:sz w:val="22"/>
        </w:rPr>
        <w:t>taking into account</w:t>
      </w:r>
      <w:proofErr w:type="gramEnd"/>
      <w:r w:rsidRPr="006E5E7B">
        <w:rPr>
          <w:rFonts w:cs="Arial"/>
          <w:sz w:val="22"/>
        </w:rPr>
        <w:t xml:space="preserve"> the feedback provided by the Committee.</w:t>
      </w:r>
      <w:r w:rsidR="00B020C4" w:rsidRPr="006E5E7B">
        <w:rPr>
          <w:rFonts w:cs="Arial"/>
          <w:sz w:val="22"/>
        </w:rPr>
        <w:t xml:space="preserve"> (National Ethical Standards for Health and Disability Research and Quality Improvement, para 9.7).</w:t>
      </w:r>
    </w:p>
    <w:p w14:paraId="37C25DEE" w14:textId="77777777" w:rsidR="00C33D44" w:rsidRPr="006E5E7B" w:rsidRDefault="00C33D44" w:rsidP="00C33D44">
      <w:pPr>
        <w:pStyle w:val="ListBullet"/>
        <w:numPr>
          <w:ilvl w:val="0"/>
          <w:numId w:val="0"/>
        </w:numPr>
        <w:spacing w:after="80"/>
        <w:ind w:left="360"/>
        <w:rPr>
          <w:rFonts w:cs="Arial"/>
          <w:sz w:val="22"/>
        </w:rPr>
      </w:pPr>
    </w:p>
    <w:p w14:paraId="53E315E8" w14:textId="75C0B726" w:rsidR="00F75E25" w:rsidRPr="006E5E7B" w:rsidRDefault="00F75E25" w:rsidP="004B4C29">
      <w:pPr>
        <w:pStyle w:val="ListBullet"/>
        <w:numPr>
          <w:ilvl w:val="0"/>
          <w:numId w:val="0"/>
        </w:numPr>
        <w:spacing w:after="80"/>
        <w:ind w:left="360" w:hanging="360"/>
        <w:rPr>
          <w:rFonts w:cs="Arial"/>
          <w:sz w:val="22"/>
        </w:rPr>
      </w:pPr>
      <w:r w:rsidRPr="006E5E7B">
        <w:rPr>
          <w:rFonts w:cs="Arial"/>
          <w:sz w:val="22"/>
        </w:rPr>
        <w:t>After receipt of the information requested by the Committee, a final decision on the application will be made by Ms Catherine Garvey and Dr Kate Parker.</w:t>
      </w:r>
    </w:p>
    <w:p w14:paraId="1D9984AD" w14:textId="77777777" w:rsidR="00225116" w:rsidRPr="00B72B56" w:rsidRDefault="00000000">
      <w:r w:rsidRPr="00B72B56">
        <w:br w:type="page"/>
      </w:r>
    </w:p>
    <w:tbl>
      <w:tblPr>
        <w:tblStyle w:val="TableGrid"/>
        <w:tblW w:w="0" w:type="auto"/>
        <w:jc w:val="center"/>
        <w:tblLook w:val="04A0" w:firstRow="1" w:lastRow="0" w:firstColumn="1" w:lastColumn="0" w:noHBand="0" w:noVBand="1"/>
      </w:tblPr>
      <w:tblGrid>
        <w:gridCol w:w="576"/>
        <w:gridCol w:w="2160"/>
        <w:gridCol w:w="6912"/>
      </w:tblGrid>
      <w:tr w:rsidR="00225116" w:rsidRPr="006E5E7B" w14:paraId="59D4FEE1" w14:textId="77777777">
        <w:trPr>
          <w:jc w:val="center"/>
        </w:trPr>
        <w:tc>
          <w:tcPr>
            <w:tcW w:w="576" w:type="dxa"/>
            <w:shd w:val="clear" w:color="auto" w:fill="D9EAF2"/>
            <w:tcMar>
              <w:top w:w="90" w:type="dxa"/>
              <w:left w:w="90" w:type="dxa"/>
              <w:bottom w:w="90" w:type="dxa"/>
              <w:right w:w="90" w:type="dxa"/>
            </w:tcMar>
            <w:vAlign w:val="center"/>
          </w:tcPr>
          <w:p w14:paraId="25839081" w14:textId="77777777" w:rsidR="00225116" w:rsidRPr="006E5E7B" w:rsidRDefault="00000000">
            <w:pPr>
              <w:rPr>
                <w:rFonts w:cs="Arial"/>
                <w:sz w:val="22"/>
              </w:rPr>
            </w:pPr>
            <w:r w:rsidRPr="006E5E7B">
              <w:rPr>
                <w:rFonts w:cs="Arial"/>
                <w:b/>
                <w:sz w:val="22"/>
              </w:rPr>
              <w:lastRenderedPageBreak/>
              <w:t>2</w:t>
            </w:r>
          </w:p>
        </w:tc>
        <w:tc>
          <w:tcPr>
            <w:tcW w:w="2160" w:type="dxa"/>
            <w:shd w:val="clear" w:color="auto" w:fill="D9EAF2"/>
            <w:tcMar>
              <w:top w:w="90" w:type="dxa"/>
              <w:left w:w="90" w:type="dxa"/>
              <w:bottom w:w="90" w:type="dxa"/>
              <w:right w:w="90" w:type="dxa"/>
            </w:tcMar>
            <w:vAlign w:val="center"/>
          </w:tcPr>
          <w:p w14:paraId="434B6C6C" w14:textId="77777777" w:rsidR="00225116" w:rsidRPr="006E5E7B" w:rsidRDefault="00000000">
            <w:pPr>
              <w:rPr>
                <w:rFonts w:cs="Arial"/>
                <w:sz w:val="22"/>
              </w:rPr>
            </w:pPr>
            <w:r w:rsidRPr="006E5E7B">
              <w:rPr>
                <w:rFonts w:cs="Arial"/>
                <w:b/>
                <w:sz w:val="22"/>
              </w:rPr>
              <w:t>Ethics ref:</w:t>
            </w:r>
          </w:p>
        </w:tc>
        <w:tc>
          <w:tcPr>
            <w:tcW w:w="6912" w:type="dxa"/>
            <w:shd w:val="clear" w:color="auto" w:fill="D9EAF2"/>
            <w:tcMar>
              <w:top w:w="90" w:type="dxa"/>
              <w:left w:w="90" w:type="dxa"/>
              <w:bottom w:w="90" w:type="dxa"/>
              <w:right w:w="90" w:type="dxa"/>
            </w:tcMar>
            <w:vAlign w:val="center"/>
          </w:tcPr>
          <w:p w14:paraId="3F8B309E" w14:textId="77777777" w:rsidR="00225116" w:rsidRPr="006E5E7B" w:rsidRDefault="00000000">
            <w:pPr>
              <w:rPr>
                <w:rFonts w:cs="Arial"/>
                <w:sz w:val="22"/>
              </w:rPr>
            </w:pPr>
            <w:r w:rsidRPr="006E5E7B">
              <w:rPr>
                <w:rFonts w:cs="Arial"/>
                <w:sz w:val="22"/>
              </w:rPr>
              <w:t>2026 EXP 26254</w:t>
            </w:r>
          </w:p>
        </w:tc>
      </w:tr>
      <w:tr w:rsidR="00225116" w:rsidRPr="006E5E7B" w14:paraId="08E18224" w14:textId="77777777">
        <w:trPr>
          <w:jc w:val="center"/>
        </w:trPr>
        <w:tc>
          <w:tcPr>
            <w:tcW w:w="576" w:type="dxa"/>
            <w:tcMar>
              <w:top w:w="90" w:type="dxa"/>
              <w:left w:w="90" w:type="dxa"/>
              <w:bottom w:w="90" w:type="dxa"/>
              <w:right w:w="90" w:type="dxa"/>
            </w:tcMar>
            <w:vAlign w:val="center"/>
          </w:tcPr>
          <w:p w14:paraId="5B42E3A4"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3023E59E" w14:textId="77777777" w:rsidR="00225116" w:rsidRPr="006E5E7B" w:rsidRDefault="00000000">
            <w:pPr>
              <w:rPr>
                <w:rFonts w:cs="Arial"/>
                <w:sz w:val="22"/>
              </w:rPr>
            </w:pPr>
            <w:r w:rsidRPr="006E5E7B">
              <w:rPr>
                <w:rFonts w:cs="Arial"/>
                <w:b/>
                <w:sz w:val="22"/>
              </w:rPr>
              <w:t>Title:</w:t>
            </w:r>
          </w:p>
        </w:tc>
        <w:tc>
          <w:tcPr>
            <w:tcW w:w="6912" w:type="dxa"/>
            <w:tcMar>
              <w:top w:w="90" w:type="dxa"/>
              <w:left w:w="90" w:type="dxa"/>
              <w:bottom w:w="90" w:type="dxa"/>
              <w:right w:w="90" w:type="dxa"/>
            </w:tcMar>
            <w:vAlign w:val="center"/>
          </w:tcPr>
          <w:p w14:paraId="6C2CAC79" w14:textId="77777777" w:rsidR="00225116" w:rsidRPr="006E5E7B" w:rsidRDefault="00000000">
            <w:pPr>
              <w:rPr>
                <w:rFonts w:cs="Arial"/>
                <w:sz w:val="22"/>
              </w:rPr>
            </w:pPr>
            <w:r w:rsidRPr="006E5E7B">
              <w:rPr>
                <w:rFonts w:cs="Arial"/>
                <w:sz w:val="22"/>
              </w:rPr>
              <w:t>Generation of patient-derived fibroblasts for translational research</w:t>
            </w:r>
          </w:p>
        </w:tc>
      </w:tr>
      <w:tr w:rsidR="00225116" w:rsidRPr="006E5E7B" w14:paraId="2D1A995F" w14:textId="77777777">
        <w:trPr>
          <w:jc w:val="center"/>
        </w:trPr>
        <w:tc>
          <w:tcPr>
            <w:tcW w:w="576" w:type="dxa"/>
            <w:tcMar>
              <w:top w:w="90" w:type="dxa"/>
              <w:left w:w="90" w:type="dxa"/>
              <w:bottom w:w="90" w:type="dxa"/>
              <w:right w:w="90" w:type="dxa"/>
            </w:tcMar>
            <w:vAlign w:val="center"/>
          </w:tcPr>
          <w:p w14:paraId="4E4A4D02"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13792CD5" w14:textId="77777777" w:rsidR="00225116" w:rsidRPr="006E5E7B" w:rsidRDefault="00000000">
            <w:pPr>
              <w:rPr>
                <w:rFonts w:cs="Arial"/>
                <w:sz w:val="22"/>
              </w:rPr>
            </w:pPr>
            <w:r w:rsidRPr="006E5E7B">
              <w:rPr>
                <w:rFonts w:cs="Arial"/>
                <w:b/>
                <w:sz w:val="22"/>
              </w:rPr>
              <w:t>Principal Investigator:</w:t>
            </w:r>
          </w:p>
        </w:tc>
        <w:tc>
          <w:tcPr>
            <w:tcW w:w="6912" w:type="dxa"/>
            <w:tcMar>
              <w:top w:w="90" w:type="dxa"/>
              <w:left w:w="90" w:type="dxa"/>
              <w:bottom w:w="90" w:type="dxa"/>
              <w:right w:w="90" w:type="dxa"/>
            </w:tcMar>
            <w:vAlign w:val="center"/>
          </w:tcPr>
          <w:p w14:paraId="2AB99875" w14:textId="77777777" w:rsidR="00225116" w:rsidRPr="006E5E7B" w:rsidRDefault="00000000">
            <w:pPr>
              <w:rPr>
                <w:rFonts w:cs="Arial"/>
                <w:sz w:val="22"/>
              </w:rPr>
            </w:pPr>
            <w:r w:rsidRPr="006E5E7B">
              <w:rPr>
                <w:rFonts w:cs="Arial"/>
                <w:sz w:val="22"/>
              </w:rPr>
              <w:t>Professor Justin O'Sullivan</w:t>
            </w:r>
          </w:p>
        </w:tc>
      </w:tr>
      <w:tr w:rsidR="00225116" w:rsidRPr="006E5E7B" w14:paraId="07FAC8C0" w14:textId="77777777">
        <w:trPr>
          <w:jc w:val="center"/>
        </w:trPr>
        <w:tc>
          <w:tcPr>
            <w:tcW w:w="576" w:type="dxa"/>
            <w:tcMar>
              <w:top w:w="90" w:type="dxa"/>
              <w:left w:w="90" w:type="dxa"/>
              <w:bottom w:w="90" w:type="dxa"/>
              <w:right w:w="90" w:type="dxa"/>
            </w:tcMar>
            <w:vAlign w:val="center"/>
          </w:tcPr>
          <w:p w14:paraId="707A9552"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29BF5364" w14:textId="77777777" w:rsidR="00225116" w:rsidRPr="006E5E7B" w:rsidRDefault="00000000">
            <w:pPr>
              <w:rPr>
                <w:rFonts w:cs="Arial"/>
                <w:sz w:val="22"/>
              </w:rPr>
            </w:pPr>
            <w:r w:rsidRPr="006E5E7B">
              <w:rPr>
                <w:rFonts w:cs="Arial"/>
                <w:b/>
                <w:sz w:val="22"/>
              </w:rPr>
              <w:t>Sponsor:</w:t>
            </w:r>
          </w:p>
        </w:tc>
        <w:tc>
          <w:tcPr>
            <w:tcW w:w="6912" w:type="dxa"/>
            <w:tcMar>
              <w:top w:w="90" w:type="dxa"/>
              <w:left w:w="90" w:type="dxa"/>
              <w:bottom w:w="90" w:type="dxa"/>
              <w:right w:w="90" w:type="dxa"/>
            </w:tcMar>
            <w:vAlign w:val="center"/>
          </w:tcPr>
          <w:p w14:paraId="2BEEECAF" w14:textId="5CD907F7" w:rsidR="00225116" w:rsidRPr="006E5E7B" w:rsidRDefault="00796357">
            <w:pPr>
              <w:rPr>
                <w:rFonts w:cs="Arial"/>
                <w:sz w:val="22"/>
              </w:rPr>
            </w:pPr>
            <w:r w:rsidRPr="006E5E7B">
              <w:rPr>
                <w:rFonts w:cs="Arial"/>
                <w:sz w:val="22"/>
              </w:rPr>
              <w:t>The University of Auckland</w:t>
            </w:r>
          </w:p>
        </w:tc>
      </w:tr>
      <w:tr w:rsidR="00225116" w:rsidRPr="006E5E7B" w14:paraId="51E06A65" w14:textId="77777777">
        <w:trPr>
          <w:jc w:val="center"/>
        </w:trPr>
        <w:tc>
          <w:tcPr>
            <w:tcW w:w="576" w:type="dxa"/>
            <w:tcMar>
              <w:top w:w="90" w:type="dxa"/>
              <w:left w:w="90" w:type="dxa"/>
              <w:bottom w:w="90" w:type="dxa"/>
              <w:right w:w="90" w:type="dxa"/>
            </w:tcMar>
            <w:vAlign w:val="center"/>
          </w:tcPr>
          <w:p w14:paraId="3AF412B1"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407DD8D5" w14:textId="77777777" w:rsidR="00225116" w:rsidRPr="006E5E7B" w:rsidRDefault="00000000">
            <w:pPr>
              <w:rPr>
                <w:rFonts w:cs="Arial"/>
                <w:sz w:val="22"/>
              </w:rPr>
            </w:pPr>
            <w:r w:rsidRPr="006E5E7B">
              <w:rPr>
                <w:rFonts w:cs="Arial"/>
                <w:b/>
                <w:sz w:val="22"/>
              </w:rPr>
              <w:t>Clock Start Date:</w:t>
            </w:r>
          </w:p>
        </w:tc>
        <w:tc>
          <w:tcPr>
            <w:tcW w:w="6912" w:type="dxa"/>
            <w:tcMar>
              <w:top w:w="90" w:type="dxa"/>
              <w:left w:w="90" w:type="dxa"/>
              <w:bottom w:w="90" w:type="dxa"/>
              <w:right w:w="90" w:type="dxa"/>
            </w:tcMar>
            <w:vAlign w:val="center"/>
          </w:tcPr>
          <w:p w14:paraId="36F436A0" w14:textId="3180F0C8" w:rsidR="00225116" w:rsidRPr="006E5E7B" w:rsidRDefault="006A7EAF">
            <w:pPr>
              <w:rPr>
                <w:rFonts w:cs="Arial"/>
                <w:sz w:val="22"/>
              </w:rPr>
            </w:pPr>
            <w:r w:rsidRPr="006E5E7B">
              <w:rPr>
                <w:rFonts w:cs="Arial"/>
                <w:sz w:val="22"/>
              </w:rPr>
              <w:t>09 July 2026</w:t>
            </w:r>
          </w:p>
        </w:tc>
      </w:tr>
    </w:tbl>
    <w:p w14:paraId="776E151B" w14:textId="77777777" w:rsidR="00DD3FEB" w:rsidRDefault="00DD3FEB">
      <w:pPr>
        <w:spacing w:after="120" w:line="259" w:lineRule="auto"/>
        <w:rPr>
          <w:rFonts w:cs="Arial"/>
          <w:sz w:val="22"/>
        </w:rPr>
      </w:pPr>
    </w:p>
    <w:p w14:paraId="295E8F77" w14:textId="4E99A57A" w:rsidR="00225116" w:rsidRPr="006E5E7B" w:rsidRDefault="00000000">
      <w:pPr>
        <w:spacing w:after="120" w:line="259" w:lineRule="auto"/>
        <w:rPr>
          <w:rFonts w:cs="Arial"/>
          <w:sz w:val="22"/>
        </w:rPr>
      </w:pPr>
      <w:r w:rsidRPr="006E5E7B">
        <w:rPr>
          <w:rFonts w:cs="Arial"/>
          <w:sz w:val="22"/>
        </w:rPr>
        <w:t>Professor Justin O'Sullivan</w:t>
      </w:r>
      <w:r w:rsidR="001A37FE" w:rsidRPr="006E5E7B">
        <w:rPr>
          <w:rFonts w:cs="Arial"/>
          <w:sz w:val="22"/>
        </w:rPr>
        <w:t xml:space="preserve"> Kirsty Storey and Olin Silander</w:t>
      </w:r>
      <w:r w:rsidRPr="006E5E7B">
        <w:rPr>
          <w:rFonts w:cs="Arial"/>
          <w:sz w:val="22"/>
        </w:rPr>
        <w:t xml:space="preserve"> w</w:t>
      </w:r>
      <w:r w:rsidR="001A37FE" w:rsidRPr="006E5E7B">
        <w:rPr>
          <w:rFonts w:cs="Arial"/>
          <w:sz w:val="22"/>
        </w:rPr>
        <w:t>ere</w:t>
      </w:r>
      <w:r w:rsidRPr="006E5E7B">
        <w:rPr>
          <w:rFonts w:cs="Arial"/>
          <w:sz w:val="22"/>
        </w:rPr>
        <w:t xml:space="preserve"> present via videoconference for discussion of this application.</w:t>
      </w:r>
    </w:p>
    <w:p w14:paraId="2BB29BDA" w14:textId="77777777" w:rsidR="00225116" w:rsidRPr="006E5E7B" w:rsidRDefault="00000000">
      <w:pPr>
        <w:spacing w:after="120" w:line="259" w:lineRule="auto"/>
        <w:rPr>
          <w:rFonts w:cs="Arial"/>
          <w:sz w:val="22"/>
        </w:rPr>
      </w:pPr>
      <w:r w:rsidRPr="006E5E7B">
        <w:rPr>
          <w:rFonts w:cs="Arial"/>
          <w:b/>
          <w:sz w:val="22"/>
        </w:rPr>
        <w:t>Potential conflicts of interest</w:t>
      </w:r>
    </w:p>
    <w:p w14:paraId="7E11C8F1" w14:textId="77777777" w:rsidR="00225116" w:rsidRPr="006E5E7B" w:rsidRDefault="00000000">
      <w:pPr>
        <w:spacing w:after="120" w:line="259" w:lineRule="auto"/>
        <w:rPr>
          <w:rFonts w:cs="Arial"/>
          <w:sz w:val="22"/>
        </w:rPr>
      </w:pPr>
      <w:r w:rsidRPr="006E5E7B">
        <w:rPr>
          <w:rFonts w:cs="Arial"/>
          <w:sz w:val="22"/>
        </w:rPr>
        <w:t>The Chair asked members to declare any potential conflicts of interest related to this application.</w:t>
      </w:r>
    </w:p>
    <w:p w14:paraId="0B56C216" w14:textId="77777777" w:rsidR="00225116" w:rsidRPr="006E5E7B" w:rsidRDefault="00000000">
      <w:pPr>
        <w:spacing w:after="120" w:line="259" w:lineRule="auto"/>
        <w:rPr>
          <w:rFonts w:cs="Arial"/>
          <w:sz w:val="22"/>
        </w:rPr>
      </w:pPr>
      <w:r w:rsidRPr="006E5E7B">
        <w:rPr>
          <w:rFonts w:cs="Arial"/>
          <w:sz w:val="22"/>
        </w:rPr>
        <w:t>No potential conflicts of interest related to this application were declared by any member.</w:t>
      </w:r>
    </w:p>
    <w:p w14:paraId="2B249E39" w14:textId="77777777" w:rsidR="00DD3FEB" w:rsidRDefault="00DD3FEB" w:rsidP="00154EB6">
      <w:pPr>
        <w:spacing w:after="0" w:line="259" w:lineRule="auto"/>
        <w:rPr>
          <w:rFonts w:cs="Arial"/>
          <w:b/>
          <w:sz w:val="22"/>
        </w:rPr>
      </w:pPr>
    </w:p>
    <w:p w14:paraId="1A607546" w14:textId="552C9A34" w:rsidR="00225116" w:rsidRPr="006E5E7B" w:rsidRDefault="00000000">
      <w:pPr>
        <w:spacing w:after="120" w:line="259" w:lineRule="auto"/>
        <w:rPr>
          <w:rFonts w:cs="Arial"/>
          <w:sz w:val="22"/>
        </w:rPr>
      </w:pPr>
      <w:r w:rsidRPr="006E5E7B">
        <w:rPr>
          <w:rFonts w:cs="Arial"/>
          <w:b/>
          <w:sz w:val="22"/>
        </w:rPr>
        <w:t>Summary of resolved ethical issues</w:t>
      </w:r>
    </w:p>
    <w:p w14:paraId="017FC983" w14:textId="77777777" w:rsidR="00225116" w:rsidRPr="006E5E7B" w:rsidRDefault="00000000">
      <w:pPr>
        <w:spacing w:after="120" w:line="259" w:lineRule="auto"/>
        <w:rPr>
          <w:rFonts w:cs="Arial"/>
          <w:sz w:val="22"/>
        </w:rPr>
      </w:pPr>
      <w:r w:rsidRPr="006E5E7B">
        <w:rPr>
          <w:rFonts w:cs="Arial"/>
          <w:sz w:val="22"/>
        </w:rPr>
        <w:t>The main ethical issues considered by the Committee and addressed by the Researcher are as follows.</w:t>
      </w:r>
    </w:p>
    <w:p w14:paraId="7EF8ECEC" w14:textId="17D37826" w:rsidR="0046792A" w:rsidRDefault="00000000">
      <w:pPr>
        <w:pStyle w:val="ListParagraph"/>
        <w:numPr>
          <w:ilvl w:val="0"/>
          <w:numId w:val="9"/>
        </w:numPr>
        <w:spacing w:after="100"/>
        <w:rPr>
          <w:rFonts w:cs="Arial"/>
          <w:sz w:val="22"/>
        </w:rPr>
      </w:pPr>
      <w:r w:rsidRPr="006E5E7B">
        <w:rPr>
          <w:rFonts w:cs="Arial"/>
          <w:sz w:val="22"/>
        </w:rPr>
        <w:t xml:space="preserve">The Committee discussed whether the application related to a platform study or a single participant. The researcher </w:t>
      </w:r>
      <w:r w:rsidR="00FD5C53" w:rsidRPr="00FD5C53">
        <w:rPr>
          <w:rFonts w:cs="Arial"/>
          <w:sz w:val="22"/>
        </w:rPr>
        <w:t xml:space="preserve">explained that the intention was a platform study but in discussion with the Committee accepted that the application should be confined to the </w:t>
      </w:r>
      <w:r w:rsidRPr="006E5E7B">
        <w:rPr>
          <w:rFonts w:cs="Arial"/>
          <w:sz w:val="22"/>
        </w:rPr>
        <w:t xml:space="preserve">one identified participant and that future participants would be the subject of further ethics applications </w:t>
      </w:r>
      <w:r w:rsidR="0046792A">
        <w:rPr>
          <w:rFonts w:cs="Arial"/>
          <w:sz w:val="22"/>
        </w:rPr>
        <w:t>as appropriate</w:t>
      </w:r>
      <w:r w:rsidRPr="006E5E7B">
        <w:rPr>
          <w:rFonts w:cs="Arial"/>
          <w:sz w:val="22"/>
        </w:rPr>
        <w:t xml:space="preserve">. The Committee </w:t>
      </w:r>
      <w:r w:rsidR="00934858" w:rsidRPr="00934858">
        <w:rPr>
          <w:rFonts w:cs="Arial"/>
          <w:sz w:val="22"/>
        </w:rPr>
        <w:t xml:space="preserve">proceeded </w:t>
      </w:r>
      <w:proofErr w:type="gramStart"/>
      <w:r w:rsidR="00934858" w:rsidRPr="00934858">
        <w:rPr>
          <w:rFonts w:cs="Arial"/>
          <w:sz w:val="22"/>
        </w:rPr>
        <w:t>on the basis of</w:t>
      </w:r>
      <w:proofErr w:type="gramEnd"/>
      <w:r w:rsidR="00934858" w:rsidRPr="00934858">
        <w:rPr>
          <w:rFonts w:cs="Arial"/>
          <w:sz w:val="22"/>
        </w:rPr>
        <w:t xml:space="preserve"> considering the application for the identified participant.</w:t>
      </w:r>
    </w:p>
    <w:p w14:paraId="1E625A38" w14:textId="07A3BA04" w:rsidR="00225116" w:rsidRPr="00295A90" w:rsidRDefault="00274407">
      <w:pPr>
        <w:pStyle w:val="ListParagraph"/>
        <w:numPr>
          <w:ilvl w:val="0"/>
          <w:numId w:val="9"/>
        </w:numPr>
        <w:spacing w:after="100"/>
        <w:rPr>
          <w:rFonts w:cs="Arial"/>
          <w:sz w:val="22"/>
        </w:rPr>
      </w:pPr>
      <w:r w:rsidRPr="00295A90">
        <w:rPr>
          <w:rFonts w:cs="Arial"/>
          <w:sz w:val="22"/>
        </w:rPr>
        <w:t xml:space="preserve">The Committee queried whether </w:t>
      </w:r>
      <w:r w:rsidR="007E54C2" w:rsidRPr="00295A90">
        <w:rPr>
          <w:rFonts w:cs="Arial"/>
          <w:sz w:val="22"/>
        </w:rPr>
        <w:t xml:space="preserve">tissue banking will occur as part of this study. The Researcher advised that the intent is to use the </w:t>
      </w:r>
      <w:r w:rsidR="002358B5" w:rsidRPr="00295A90">
        <w:rPr>
          <w:rFonts w:cs="Arial"/>
          <w:sz w:val="22"/>
        </w:rPr>
        <w:t xml:space="preserve">tissue to produce and test fibroblasts, which would be destroyed </w:t>
      </w:r>
      <w:r w:rsidR="00295A90" w:rsidRPr="00295A90">
        <w:rPr>
          <w:rFonts w:cs="Arial"/>
          <w:sz w:val="22"/>
        </w:rPr>
        <w:t xml:space="preserve">once testing was complete, which would be within a </w:t>
      </w:r>
      <w:r w:rsidR="001D0274" w:rsidRPr="00295A90">
        <w:rPr>
          <w:rFonts w:cs="Arial"/>
          <w:sz w:val="22"/>
        </w:rPr>
        <w:t>year,</w:t>
      </w:r>
      <w:r w:rsidR="00295A90" w:rsidRPr="00295A90">
        <w:rPr>
          <w:rFonts w:cs="Arial"/>
          <w:sz w:val="22"/>
        </w:rPr>
        <w:t xml:space="preserve"> and no ongoing tissue banking would occur. The Committee</w:t>
      </w:r>
      <w:r w:rsidR="002358B5" w:rsidRPr="00295A90">
        <w:rPr>
          <w:rFonts w:cs="Arial"/>
          <w:sz w:val="22"/>
        </w:rPr>
        <w:t xml:space="preserve"> </w:t>
      </w:r>
      <w:r w:rsidR="00000000" w:rsidRPr="00295A90">
        <w:rPr>
          <w:rFonts w:cs="Arial"/>
          <w:sz w:val="22"/>
        </w:rPr>
        <w:t>accepted this explanation because it narrowed the scope of the study and addressed concerns about broader tissue banking.</w:t>
      </w:r>
    </w:p>
    <w:p w14:paraId="5AA1A574" w14:textId="77777777" w:rsidR="00110B83" w:rsidRPr="00110B83" w:rsidRDefault="00110B83" w:rsidP="00110B83">
      <w:pPr>
        <w:pStyle w:val="ListParagraph"/>
        <w:numPr>
          <w:ilvl w:val="0"/>
          <w:numId w:val="9"/>
        </w:numPr>
        <w:rPr>
          <w:rFonts w:cs="Arial"/>
          <w:sz w:val="22"/>
        </w:rPr>
      </w:pPr>
      <w:r>
        <w:rPr>
          <w:sz w:val="22"/>
        </w:rPr>
        <w:t>The Committee queried whether the individual has enrolled into an international study at Columbia University which was identified in the application, and whether a tissue sample is required to facilitate this. The Researcher advised that the intended participant has requested enrolment into the Columbia study and has independently provided their genetic sequence, as enrolment is conditional on having a certain genetic mutation, however no tissue collected in this study is to be sent overseas.</w:t>
      </w:r>
    </w:p>
    <w:p w14:paraId="3DB979AE" w14:textId="4EB97991" w:rsidR="00101E6D" w:rsidRPr="006E5E7B" w:rsidRDefault="00C47E12">
      <w:pPr>
        <w:pStyle w:val="ListParagraph"/>
        <w:numPr>
          <w:ilvl w:val="0"/>
          <w:numId w:val="9"/>
        </w:numPr>
        <w:spacing w:after="100"/>
        <w:rPr>
          <w:rFonts w:cs="Arial"/>
          <w:sz w:val="22"/>
        </w:rPr>
      </w:pPr>
      <w:r w:rsidRPr="006E5E7B">
        <w:rPr>
          <w:rFonts w:cs="Arial"/>
          <w:sz w:val="22"/>
        </w:rPr>
        <w:t>The Committee note that the peer reviewer is from the Department of Obstetrics, Gynaecology and Reproductive Sciences. The Researchers advised that the peer reviewer is a geneticist</w:t>
      </w:r>
      <w:r w:rsidR="00C91A2E">
        <w:rPr>
          <w:rFonts w:cs="Arial"/>
          <w:sz w:val="22"/>
        </w:rPr>
        <w:t xml:space="preserve"> within that department.</w:t>
      </w:r>
    </w:p>
    <w:p w14:paraId="3E2BCF97" w14:textId="47488627" w:rsidR="00225116" w:rsidRPr="00C33D44" w:rsidRDefault="00000000">
      <w:pPr>
        <w:pStyle w:val="ListParagraph"/>
        <w:numPr>
          <w:ilvl w:val="0"/>
          <w:numId w:val="9"/>
        </w:numPr>
        <w:spacing w:after="100"/>
        <w:rPr>
          <w:rFonts w:cs="Arial"/>
          <w:sz w:val="22"/>
        </w:rPr>
      </w:pPr>
      <w:r w:rsidRPr="00C33D44">
        <w:rPr>
          <w:rFonts w:cs="Arial"/>
          <w:sz w:val="22"/>
        </w:rPr>
        <w:t>The Committee discussed the purpose and duration of fibroblast use. The researcher clarified that the fibroblasts would be used solely to test antisense oligonucleotides for this participant and that the cells would be destroyed after one year. The Committee accepted this explanation because it provided a defined purpose and storage limit</w:t>
      </w:r>
      <w:r w:rsidR="00DE3B7F">
        <w:rPr>
          <w:rFonts w:cs="Arial"/>
          <w:sz w:val="22"/>
        </w:rPr>
        <w:t xml:space="preserve"> to be confirmed in the protocol</w:t>
      </w:r>
      <w:r w:rsidRPr="00C33D44">
        <w:rPr>
          <w:rFonts w:cs="Arial"/>
          <w:sz w:val="22"/>
        </w:rPr>
        <w:t>.</w:t>
      </w:r>
    </w:p>
    <w:p w14:paraId="31C7B081" w14:textId="62832167" w:rsidR="00225116" w:rsidRPr="00C33D44" w:rsidRDefault="00000000">
      <w:pPr>
        <w:pStyle w:val="ListParagraph"/>
        <w:numPr>
          <w:ilvl w:val="0"/>
          <w:numId w:val="9"/>
        </w:numPr>
        <w:spacing w:after="100"/>
        <w:rPr>
          <w:rFonts w:cs="Arial"/>
          <w:sz w:val="22"/>
        </w:rPr>
      </w:pPr>
      <w:r w:rsidRPr="00C33D44">
        <w:rPr>
          <w:rFonts w:cs="Arial"/>
          <w:sz w:val="22"/>
        </w:rPr>
        <w:t>The Committee discussed whether immortalised cell lines or induced pluripotent stem cells would be created. The researcher clarified that only fibroblasts would be used and that there was no intention to create immortalised cell lines. The Committee accepted this explanation because it reduced the ethical concern associated with ongoing cell line creation from a child.</w:t>
      </w:r>
    </w:p>
    <w:p w14:paraId="54CB2286" w14:textId="6C2F286E" w:rsidR="00225116" w:rsidRPr="00C33D44" w:rsidRDefault="00000000">
      <w:pPr>
        <w:pStyle w:val="ListParagraph"/>
        <w:numPr>
          <w:ilvl w:val="0"/>
          <w:numId w:val="9"/>
        </w:numPr>
        <w:spacing w:after="100"/>
        <w:rPr>
          <w:rFonts w:cs="Arial"/>
          <w:sz w:val="22"/>
        </w:rPr>
      </w:pPr>
      <w:r w:rsidRPr="00C33D44">
        <w:rPr>
          <w:rFonts w:cs="Arial"/>
          <w:sz w:val="22"/>
        </w:rPr>
        <w:t xml:space="preserve">The Committee discussed family awareness and support for exploring the research. The researcher stated that the family had been introduced to the team, were aware of the work and were keen for the </w:t>
      </w:r>
      <w:r w:rsidRPr="00C33D44">
        <w:rPr>
          <w:rFonts w:cs="Arial"/>
          <w:sz w:val="22"/>
        </w:rPr>
        <w:lastRenderedPageBreak/>
        <w:t>option to be explored. The Committee accepted this explanation as relevant background, while noting that study documents should still clearly and appropriately support consent and assent.</w:t>
      </w:r>
    </w:p>
    <w:p w14:paraId="73BCD9B4" w14:textId="69CE499E" w:rsidR="00975934" w:rsidRPr="00C33D44" w:rsidRDefault="00424692">
      <w:pPr>
        <w:pStyle w:val="ListParagraph"/>
        <w:numPr>
          <w:ilvl w:val="0"/>
          <w:numId w:val="9"/>
        </w:numPr>
        <w:spacing w:after="100"/>
        <w:rPr>
          <w:rFonts w:cs="Arial"/>
          <w:sz w:val="22"/>
        </w:rPr>
      </w:pPr>
      <w:r w:rsidRPr="00C33D44">
        <w:rPr>
          <w:rFonts w:cs="Arial"/>
          <w:sz w:val="22"/>
        </w:rPr>
        <w:t xml:space="preserve">The Committee noted the statement in the submission form about reconsenting the child participant when they turn sixteen “should they have </w:t>
      </w:r>
      <w:r w:rsidR="00166D47" w:rsidRPr="00C33D44">
        <w:rPr>
          <w:rFonts w:cs="Arial"/>
          <w:sz w:val="22"/>
        </w:rPr>
        <w:t xml:space="preserve">sufficient capacity” and queried whether they anticipate the </w:t>
      </w:r>
      <w:r w:rsidR="0081003A">
        <w:rPr>
          <w:rFonts w:cs="Arial"/>
          <w:sz w:val="22"/>
        </w:rPr>
        <w:t>participant</w:t>
      </w:r>
      <w:r w:rsidR="00166D47" w:rsidRPr="00C33D44">
        <w:rPr>
          <w:rFonts w:cs="Arial"/>
          <w:sz w:val="22"/>
        </w:rPr>
        <w:t xml:space="preserve"> will have capacity to consent. The Researchers advised that they expect the participant to have capacity but note that this study will likely have been completed</w:t>
      </w:r>
      <w:r w:rsidR="00525820" w:rsidRPr="00C33D44">
        <w:rPr>
          <w:rFonts w:cs="Arial"/>
          <w:sz w:val="22"/>
        </w:rPr>
        <w:t xml:space="preserve"> and fibroblasts destroyed prior to </w:t>
      </w:r>
      <w:r w:rsidR="00C773ED">
        <w:rPr>
          <w:rFonts w:cs="Arial"/>
          <w:sz w:val="22"/>
        </w:rPr>
        <w:t>the participant turning sixteen</w:t>
      </w:r>
      <w:r w:rsidR="00525820" w:rsidRPr="00C33D44">
        <w:rPr>
          <w:rFonts w:cs="Arial"/>
          <w:sz w:val="22"/>
        </w:rPr>
        <w:t>.</w:t>
      </w:r>
      <w:r w:rsidR="009A5B15" w:rsidRPr="00C33D44">
        <w:rPr>
          <w:rFonts w:cs="Arial"/>
          <w:sz w:val="22"/>
        </w:rPr>
        <w:t xml:space="preserve"> For future reference please note that a legally authorised representative cannot consent for someone to participate in research.</w:t>
      </w:r>
    </w:p>
    <w:p w14:paraId="69353B45" w14:textId="0D969988" w:rsidR="0092003B" w:rsidRPr="00C33D44" w:rsidRDefault="0092003B">
      <w:pPr>
        <w:pStyle w:val="ListParagraph"/>
        <w:numPr>
          <w:ilvl w:val="0"/>
          <w:numId w:val="9"/>
        </w:numPr>
        <w:spacing w:after="100"/>
        <w:rPr>
          <w:rFonts w:cs="Arial"/>
          <w:sz w:val="22"/>
        </w:rPr>
      </w:pPr>
      <w:r w:rsidRPr="00C33D44">
        <w:rPr>
          <w:rFonts w:cs="Arial"/>
          <w:sz w:val="22"/>
        </w:rPr>
        <w:t xml:space="preserve">The Committee discussed Māori governance and consultation. The Committee considered that the Māori participation sections were more extensive than required for this one-participant application but may be relevant to future work. The Committee requested that evidence of Māori advisory engagement be provided where relied </w:t>
      </w:r>
      <w:r w:rsidR="00DD3FEB" w:rsidRPr="00C33D44">
        <w:rPr>
          <w:rFonts w:cs="Arial"/>
          <w:sz w:val="22"/>
        </w:rPr>
        <w:t>on for</w:t>
      </w:r>
      <w:r w:rsidRPr="00C33D44">
        <w:rPr>
          <w:rFonts w:cs="Arial"/>
          <w:sz w:val="22"/>
        </w:rPr>
        <w:t xml:space="preserve"> any future application and include clearer Māori governance arrangements.</w:t>
      </w:r>
    </w:p>
    <w:p w14:paraId="0E289E0B" w14:textId="297B7C61" w:rsidR="008E0BE0" w:rsidRPr="00C33D44" w:rsidRDefault="008E0BE0">
      <w:pPr>
        <w:pStyle w:val="ListParagraph"/>
        <w:numPr>
          <w:ilvl w:val="0"/>
          <w:numId w:val="9"/>
        </w:numPr>
        <w:spacing w:after="100"/>
        <w:rPr>
          <w:rFonts w:cs="Arial"/>
          <w:sz w:val="22"/>
        </w:rPr>
      </w:pPr>
      <w:r w:rsidRPr="00C33D44">
        <w:rPr>
          <w:rFonts w:cs="Arial"/>
          <w:sz w:val="22"/>
        </w:rPr>
        <w:t>The Committee noted that for future applications it may be appropriate to consult with disability</w:t>
      </w:r>
      <w:r w:rsidR="00290D0A" w:rsidRPr="00C33D44">
        <w:rPr>
          <w:rFonts w:cs="Arial"/>
          <w:sz w:val="22"/>
        </w:rPr>
        <w:t xml:space="preserve"> advocacy</w:t>
      </w:r>
      <w:r w:rsidRPr="00C33D44">
        <w:rPr>
          <w:rFonts w:cs="Arial"/>
          <w:sz w:val="22"/>
        </w:rPr>
        <w:t xml:space="preserve"> </w:t>
      </w:r>
      <w:r w:rsidR="00290D0A" w:rsidRPr="00C33D44">
        <w:rPr>
          <w:rFonts w:cs="Arial"/>
          <w:sz w:val="22"/>
        </w:rPr>
        <w:t>groups such as Rare Disorders New Zealand.</w:t>
      </w:r>
    </w:p>
    <w:p w14:paraId="62F8F6C5" w14:textId="77777777" w:rsidR="00DD3FEB" w:rsidRDefault="00DD3FEB" w:rsidP="00154EB6">
      <w:pPr>
        <w:spacing w:after="0" w:line="259" w:lineRule="auto"/>
        <w:rPr>
          <w:rFonts w:cs="Arial"/>
          <w:b/>
          <w:sz w:val="22"/>
        </w:rPr>
      </w:pPr>
    </w:p>
    <w:p w14:paraId="0FF84A78" w14:textId="658CBB43" w:rsidR="00225116" w:rsidRPr="006E5E7B" w:rsidRDefault="00000000">
      <w:pPr>
        <w:spacing w:after="120" w:line="259" w:lineRule="auto"/>
        <w:rPr>
          <w:rFonts w:cs="Arial"/>
          <w:sz w:val="22"/>
        </w:rPr>
      </w:pPr>
      <w:r w:rsidRPr="006E5E7B">
        <w:rPr>
          <w:rFonts w:cs="Arial"/>
          <w:b/>
          <w:sz w:val="22"/>
        </w:rPr>
        <w:t>Summary of outstanding ethical issues</w:t>
      </w:r>
    </w:p>
    <w:p w14:paraId="434DA4A0" w14:textId="77777777" w:rsidR="00225116" w:rsidRPr="006E5E7B" w:rsidRDefault="00000000">
      <w:pPr>
        <w:spacing w:after="120" w:line="259" w:lineRule="auto"/>
        <w:rPr>
          <w:rFonts w:cs="Arial"/>
          <w:sz w:val="22"/>
        </w:rPr>
      </w:pPr>
      <w:r w:rsidRPr="006E5E7B">
        <w:rPr>
          <w:rFonts w:cs="Arial"/>
          <w:sz w:val="22"/>
        </w:rPr>
        <w:t>The main ethical issues considered by the Committee and which require addressing by the Researcher are as follows.</w:t>
      </w:r>
    </w:p>
    <w:p w14:paraId="14B16F76" w14:textId="18695051" w:rsidR="00225116" w:rsidRPr="006E5E7B" w:rsidRDefault="00000000">
      <w:pPr>
        <w:pStyle w:val="ListParagraph"/>
        <w:numPr>
          <w:ilvl w:val="0"/>
          <w:numId w:val="10"/>
        </w:numPr>
        <w:spacing w:after="100"/>
        <w:rPr>
          <w:rFonts w:cs="Arial"/>
          <w:sz w:val="22"/>
        </w:rPr>
      </w:pPr>
      <w:r w:rsidRPr="006E5E7B">
        <w:rPr>
          <w:rFonts w:cs="Arial"/>
          <w:sz w:val="22"/>
        </w:rPr>
        <w:t>The Committee discussed the scope of the protocol and supporting documents. The Committee considered that documents reflected a broader platform, gene</w:t>
      </w:r>
      <w:r w:rsidR="00E16213" w:rsidRPr="006E5E7B">
        <w:rPr>
          <w:rFonts w:cs="Arial"/>
          <w:sz w:val="22"/>
        </w:rPr>
        <w:t>tic</w:t>
      </w:r>
      <w:r w:rsidRPr="006E5E7B">
        <w:rPr>
          <w:rFonts w:cs="Arial"/>
          <w:sz w:val="22"/>
        </w:rPr>
        <w:t xml:space="preserve"> banking </w:t>
      </w:r>
      <w:r w:rsidR="00932AB2">
        <w:rPr>
          <w:rFonts w:cs="Arial"/>
          <w:sz w:val="22"/>
        </w:rPr>
        <w:t>potential and</w:t>
      </w:r>
      <w:r w:rsidRPr="006E5E7B">
        <w:rPr>
          <w:rFonts w:cs="Arial"/>
          <w:sz w:val="22"/>
        </w:rPr>
        <w:t xml:space="preserve"> future participant approach. The Committee requested that the protocol and supporting documents be revised so that the application is clearly limited to </w:t>
      </w:r>
      <w:r w:rsidR="00932AB2">
        <w:rPr>
          <w:rFonts w:cs="Arial"/>
          <w:sz w:val="22"/>
        </w:rPr>
        <w:t>the proposed</w:t>
      </w:r>
      <w:r w:rsidRPr="006E5E7B">
        <w:rPr>
          <w:rFonts w:cs="Arial"/>
          <w:sz w:val="22"/>
        </w:rPr>
        <w:t xml:space="preserve"> participant and </w:t>
      </w:r>
      <w:r w:rsidR="00696E30">
        <w:rPr>
          <w:rFonts w:cs="Arial"/>
          <w:sz w:val="22"/>
        </w:rPr>
        <w:t xml:space="preserve">confirming the use and timeframe for destruction of tissue after </w:t>
      </w:r>
      <w:r w:rsidRPr="006E5E7B">
        <w:rPr>
          <w:rFonts w:cs="Arial"/>
          <w:sz w:val="22"/>
        </w:rPr>
        <w:t>one year.</w:t>
      </w:r>
    </w:p>
    <w:p w14:paraId="570E8BD7" w14:textId="4CBDD8F9" w:rsidR="00130636" w:rsidRPr="006E5E7B" w:rsidRDefault="00DE611A">
      <w:pPr>
        <w:pStyle w:val="ListParagraph"/>
        <w:numPr>
          <w:ilvl w:val="0"/>
          <w:numId w:val="10"/>
        </w:numPr>
        <w:spacing w:after="100"/>
        <w:rPr>
          <w:rFonts w:cs="Arial"/>
          <w:sz w:val="22"/>
        </w:rPr>
      </w:pPr>
      <w:r w:rsidRPr="006E5E7B">
        <w:rPr>
          <w:rFonts w:cs="Arial"/>
          <w:sz w:val="22"/>
        </w:rPr>
        <w:t>The Committee requested that the protocol state the number of participants, where they are being recruited from,</w:t>
      </w:r>
      <w:r w:rsidR="00380290" w:rsidRPr="006E5E7B">
        <w:rPr>
          <w:rFonts w:cs="Arial"/>
          <w:sz w:val="22"/>
        </w:rPr>
        <w:t xml:space="preserve"> the relationship to the Newborn </w:t>
      </w:r>
      <w:r w:rsidR="00E479E3">
        <w:rPr>
          <w:rFonts w:cs="Arial"/>
          <w:sz w:val="22"/>
        </w:rPr>
        <w:t>G</w:t>
      </w:r>
      <w:r w:rsidR="00380290" w:rsidRPr="006E5E7B">
        <w:rPr>
          <w:rFonts w:cs="Arial"/>
          <w:sz w:val="22"/>
        </w:rPr>
        <w:t xml:space="preserve">enomics </w:t>
      </w:r>
      <w:r w:rsidR="00E479E3">
        <w:rPr>
          <w:rFonts w:cs="Arial"/>
          <w:sz w:val="22"/>
        </w:rPr>
        <w:t>P</w:t>
      </w:r>
      <w:r w:rsidR="00380290" w:rsidRPr="006E5E7B">
        <w:rPr>
          <w:rFonts w:cs="Arial"/>
          <w:sz w:val="22"/>
        </w:rPr>
        <w:t>rogram</w:t>
      </w:r>
      <w:r w:rsidR="00226BE7">
        <w:rPr>
          <w:rFonts w:cs="Arial"/>
          <w:sz w:val="22"/>
        </w:rPr>
        <w:t>me</w:t>
      </w:r>
      <w:r w:rsidR="00380290" w:rsidRPr="006E5E7B">
        <w:rPr>
          <w:rFonts w:cs="Arial"/>
          <w:sz w:val="22"/>
        </w:rPr>
        <w:t xml:space="preserve">, </w:t>
      </w:r>
      <w:r w:rsidR="00557E0A" w:rsidRPr="006E5E7B">
        <w:rPr>
          <w:rFonts w:cs="Arial"/>
          <w:sz w:val="22"/>
        </w:rPr>
        <w:t xml:space="preserve">information about the punch biopsy including risks, and </w:t>
      </w:r>
      <w:r w:rsidR="00A87870" w:rsidRPr="006E5E7B">
        <w:rPr>
          <w:rFonts w:cs="Arial"/>
          <w:sz w:val="22"/>
        </w:rPr>
        <w:t>information about data storage.</w:t>
      </w:r>
      <w:r w:rsidR="00484013" w:rsidRPr="006E5E7B">
        <w:rPr>
          <w:rFonts w:cs="Arial"/>
          <w:sz w:val="22"/>
        </w:rPr>
        <w:t xml:space="preserve"> The aims should be reframed to relate to the individual participant rather than </w:t>
      </w:r>
      <w:r w:rsidR="00FD5C44" w:rsidRPr="006E5E7B">
        <w:rPr>
          <w:rFonts w:cs="Arial"/>
          <w:sz w:val="22"/>
        </w:rPr>
        <w:t>broader future work, which would be in a separate protocol.</w:t>
      </w:r>
      <w:r w:rsidR="002B14C0" w:rsidRPr="006E5E7B">
        <w:rPr>
          <w:rFonts w:cs="Arial"/>
          <w:sz w:val="22"/>
        </w:rPr>
        <w:t xml:space="preserve"> Please clarify </w:t>
      </w:r>
      <w:r w:rsidR="007A140A" w:rsidRPr="006E5E7B">
        <w:rPr>
          <w:rFonts w:cs="Arial"/>
          <w:sz w:val="22"/>
        </w:rPr>
        <w:t>the study end point.</w:t>
      </w:r>
    </w:p>
    <w:p w14:paraId="760DB377" w14:textId="05576FFA" w:rsidR="00225116" w:rsidRPr="00DD3FEB" w:rsidRDefault="00000000">
      <w:pPr>
        <w:pStyle w:val="ListParagraph"/>
        <w:numPr>
          <w:ilvl w:val="0"/>
          <w:numId w:val="10"/>
        </w:numPr>
        <w:spacing w:after="100"/>
        <w:rPr>
          <w:rFonts w:cs="Arial"/>
          <w:sz w:val="22"/>
        </w:rPr>
      </w:pPr>
      <w:r w:rsidRPr="00DD3FEB">
        <w:rPr>
          <w:rFonts w:cs="Arial"/>
          <w:sz w:val="22"/>
        </w:rPr>
        <w:t>The Committee discussed the data and tissue management plan</w:t>
      </w:r>
      <w:r w:rsidR="000E4ABE" w:rsidRPr="00DD3FEB">
        <w:rPr>
          <w:rFonts w:cs="Arial"/>
          <w:sz w:val="22"/>
        </w:rPr>
        <w:t xml:space="preserve"> (DTMP)</w:t>
      </w:r>
      <w:r w:rsidRPr="00DD3FEB">
        <w:rPr>
          <w:rFonts w:cs="Arial"/>
          <w:sz w:val="22"/>
        </w:rPr>
        <w:t xml:space="preserve">. The Committee considered that the </w:t>
      </w:r>
      <w:r w:rsidR="000E4ABE" w:rsidRPr="00DD3FEB">
        <w:rPr>
          <w:rFonts w:cs="Arial"/>
          <w:sz w:val="22"/>
        </w:rPr>
        <w:t xml:space="preserve">DTMP for the </w:t>
      </w:r>
      <w:r w:rsidRPr="00DD3FEB">
        <w:rPr>
          <w:rFonts w:cs="Arial"/>
          <w:sz w:val="22"/>
        </w:rPr>
        <w:t>newborn genomics programme plan was not sufficiently tailored to this application. The Committee requested a study-specific data and tissue management plan covering punch biopsy tissue, derived fibroblasts, data handling, storage, disposal and governance for this application.</w:t>
      </w:r>
    </w:p>
    <w:p w14:paraId="06AAE5E1" w14:textId="01F42322" w:rsidR="00225116" w:rsidRPr="00DD3FEB" w:rsidRDefault="00000000">
      <w:pPr>
        <w:pStyle w:val="ListParagraph"/>
        <w:numPr>
          <w:ilvl w:val="0"/>
          <w:numId w:val="10"/>
        </w:numPr>
        <w:spacing w:after="100"/>
        <w:rPr>
          <w:rFonts w:cs="Arial"/>
          <w:sz w:val="22"/>
        </w:rPr>
      </w:pPr>
      <w:r w:rsidRPr="00DD3FEB">
        <w:rPr>
          <w:rFonts w:cs="Arial"/>
          <w:sz w:val="22"/>
        </w:rPr>
        <w:t>The Committee discussed future therapeutic research. The Committee considered</w:t>
      </w:r>
      <w:r w:rsidR="00226BE7">
        <w:rPr>
          <w:rFonts w:cs="Arial"/>
          <w:sz w:val="22"/>
        </w:rPr>
        <w:t xml:space="preserve"> and the Researcher agreed</w:t>
      </w:r>
      <w:r w:rsidRPr="00DD3FEB">
        <w:rPr>
          <w:rFonts w:cs="Arial"/>
          <w:sz w:val="22"/>
        </w:rPr>
        <w:t xml:space="preserve"> that any first-in-person treatment arising from this work would require a separate ethics application. The Committee requested that the protocol and participant documents make clear that this study does not itself involve treatment and that any future therapy would require separate approval and consent.</w:t>
      </w:r>
    </w:p>
    <w:p w14:paraId="1F35911F" w14:textId="486CCF0B" w:rsidR="00225116" w:rsidRPr="00DD3FEB" w:rsidRDefault="00000000">
      <w:pPr>
        <w:pStyle w:val="ListParagraph"/>
        <w:numPr>
          <w:ilvl w:val="0"/>
          <w:numId w:val="10"/>
        </w:numPr>
        <w:spacing w:after="100"/>
        <w:rPr>
          <w:rFonts w:cs="Arial"/>
          <w:sz w:val="22"/>
        </w:rPr>
      </w:pPr>
      <w:r w:rsidRPr="00DD3FEB">
        <w:rPr>
          <w:rFonts w:cs="Arial"/>
          <w:sz w:val="22"/>
        </w:rPr>
        <w:t xml:space="preserve">The Committee discussed data sharing </w:t>
      </w:r>
      <w:r w:rsidR="00130636" w:rsidRPr="00DD3FEB">
        <w:rPr>
          <w:rFonts w:cs="Arial"/>
          <w:sz w:val="22"/>
        </w:rPr>
        <w:t>particularly of</w:t>
      </w:r>
      <w:r w:rsidRPr="00DD3FEB">
        <w:rPr>
          <w:rFonts w:cs="Arial"/>
          <w:sz w:val="22"/>
        </w:rPr>
        <w:t xml:space="preserve"> genetic information. The Committee considered that the participant and family should understand any genetic data sharing and the limits of the present study. The Committee requested that the data management plan and participant-facing documents clearly describe what information will be held, where it will be held, who may access it, and for how long.</w:t>
      </w:r>
    </w:p>
    <w:p w14:paraId="650D2535" w14:textId="46A962EF" w:rsidR="00225116" w:rsidRPr="00DD3FEB" w:rsidRDefault="00000000">
      <w:pPr>
        <w:pStyle w:val="ListParagraph"/>
        <w:numPr>
          <w:ilvl w:val="0"/>
          <w:numId w:val="10"/>
        </w:numPr>
        <w:spacing w:after="100"/>
        <w:rPr>
          <w:rFonts w:cs="Arial"/>
          <w:sz w:val="22"/>
        </w:rPr>
      </w:pPr>
      <w:r w:rsidRPr="00DD3FEB">
        <w:rPr>
          <w:rFonts w:cs="Arial"/>
          <w:sz w:val="22"/>
        </w:rPr>
        <w:t xml:space="preserve">The Committee discussed accessibility and practical support. The Committee considered that the clinic location and travel reimbursement should be clear to the participant and family. The </w:t>
      </w:r>
      <w:r w:rsidR="002D0DD7" w:rsidRPr="00DD3FEB">
        <w:rPr>
          <w:rFonts w:cs="Arial"/>
          <w:sz w:val="22"/>
        </w:rPr>
        <w:t>researcher</w:t>
      </w:r>
      <w:r w:rsidRPr="00DD3FEB">
        <w:rPr>
          <w:rFonts w:cs="Arial"/>
          <w:sz w:val="22"/>
        </w:rPr>
        <w:t xml:space="preserve"> </w:t>
      </w:r>
      <w:r w:rsidR="002D0DD7" w:rsidRPr="00DD3FEB">
        <w:rPr>
          <w:rFonts w:cs="Arial"/>
          <w:sz w:val="22"/>
        </w:rPr>
        <w:lastRenderedPageBreak/>
        <w:t xml:space="preserve">confirmed </w:t>
      </w:r>
      <w:r w:rsidRPr="00DD3FEB">
        <w:rPr>
          <w:rFonts w:cs="Arial"/>
          <w:sz w:val="22"/>
        </w:rPr>
        <w:t>clinic accessibility for the punch biopsy</w:t>
      </w:r>
      <w:r w:rsidR="00D464F2" w:rsidRPr="00DD3FEB">
        <w:rPr>
          <w:rFonts w:cs="Arial"/>
          <w:sz w:val="22"/>
        </w:rPr>
        <w:t>.</w:t>
      </w:r>
      <w:r w:rsidRPr="00DD3FEB">
        <w:rPr>
          <w:rFonts w:cs="Arial"/>
          <w:sz w:val="22"/>
        </w:rPr>
        <w:t xml:space="preserve"> </w:t>
      </w:r>
      <w:r w:rsidR="00D464F2" w:rsidRPr="00DD3FEB">
        <w:rPr>
          <w:rFonts w:cs="Arial"/>
          <w:sz w:val="22"/>
        </w:rPr>
        <w:t xml:space="preserve">The Committee requested </w:t>
      </w:r>
      <w:r w:rsidRPr="00DD3FEB">
        <w:rPr>
          <w:rFonts w:cs="Arial"/>
          <w:sz w:val="22"/>
        </w:rPr>
        <w:t>clear information about reimbursement of travel costs.</w:t>
      </w:r>
    </w:p>
    <w:p w14:paraId="6B4FAE41" w14:textId="6E36F265" w:rsidR="00A87870" w:rsidRPr="00DD3FEB" w:rsidRDefault="00A87870">
      <w:pPr>
        <w:pStyle w:val="ListParagraph"/>
        <w:numPr>
          <w:ilvl w:val="0"/>
          <w:numId w:val="10"/>
        </w:numPr>
        <w:spacing w:after="100"/>
        <w:rPr>
          <w:rFonts w:cs="Arial"/>
          <w:sz w:val="22"/>
        </w:rPr>
      </w:pPr>
      <w:r w:rsidRPr="00DD3FEB">
        <w:rPr>
          <w:rFonts w:cs="Arial"/>
          <w:sz w:val="22"/>
        </w:rPr>
        <w:t xml:space="preserve">The Committee noted the range of Participant information sheets that have been submitted and </w:t>
      </w:r>
      <w:r w:rsidR="000462CF" w:rsidRPr="00DD3FEB">
        <w:rPr>
          <w:rFonts w:cs="Arial"/>
          <w:sz w:val="22"/>
        </w:rPr>
        <w:t xml:space="preserve">that for this single participant study only a parental PIS/CF and older child assent form would be required. Much of the feedback </w:t>
      </w:r>
      <w:r w:rsidR="00B22186" w:rsidRPr="00DD3FEB">
        <w:rPr>
          <w:rFonts w:cs="Arial"/>
          <w:sz w:val="22"/>
        </w:rPr>
        <w:t>for these documents could be applied to the other forms for any future application</w:t>
      </w:r>
      <w:r w:rsidR="00A16016" w:rsidRPr="00A16016">
        <w:t xml:space="preserve"> </w:t>
      </w:r>
      <w:r w:rsidR="00A16016" w:rsidRPr="00A16016">
        <w:rPr>
          <w:rFonts w:cs="Arial"/>
          <w:sz w:val="22"/>
        </w:rPr>
        <w:t>but in the present study the Committee would only consider and approve (as appropriate) the two relevant PISs and consent/assent forms</w:t>
      </w:r>
      <w:r w:rsidR="00B22186" w:rsidRPr="00DD3FEB">
        <w:rPr>
          <w:rFonts w:cs="Arial"/>
          <w:sz w:val="22"/>
        </w:rPr>
        <w:t>.</w:t>
      </w:r>
    </w:p>
    <w:p w14:paraId="609BF70D" w14:textId="781204A8" w:rsidR="0004654F" w:rsidRPr="00DD3FEB" w:rsidRDefault="0004654F">
      <w:pPr>
        <w:pStyle w:val="ListParagraph"/>
        <w:numPr>
          <w:ilvl w:val="0"/>
          <w:numId w:val="10"/>
        </w:numPr>
        <w:spacing w:after="100"/>
        <w:rPr>
          <w:rFonts w:cs="Arial"/>
          <w:sz w:val="22"/>
        </w:rPr>
      </w:pPr>
      <w:r w:rsidRPr="00DD3FEB">
        <w:rPr>
          <w:rFonts w:cs="Arial"/>
          <w:sz w:val="22"/>
        </w:rPr>
        <w:t>The Committee note</w:t>
      </w:r>
      <w:r w:rsidR="00BB6F8D" w:rsidRPr="00DD3FEB">
        <w:rPr>
          <w:rFonts w:cs="Arial"/>
          <w:sz w:val="22"/>
        </w:rPr>
        <w:t>d</w:t>
      </w:r>
      <w:r w:rsidRPr="00DD3FEB">
        <w:rPr>
          <w:rFonts w:cs="Arial"/>
          <w:sz w:val="22"/>
        </w:rPr>
        <w:t xml:space="preserve"> that ethnicity data should be collected</w:t>
      </w:r>
      <w:r w:rsidR="00BB6F8D" w:rsidRPr="00DD3FEB">
        <w:rPr>
          <w:rFonts w:cs="Arial"/>
          <w:sz w:val="22"/>
        </w:rPr>
        <w:t xml:space="preserve"> and reported to HDEC in the study’s final report.</w:t>
      </w:r>
    </w:p>
    <w:p w14:paraId="44593F04" w14:textId="77777777" w:rsidR="00225116" w:rsidRPr="006E5E7B" w:rsidRDefault="00000000">
      <w:pPr>
        <w:spacing w:after="120" w:line="259" w:lineRule="auto"/>
        <w:rPr>
          <w:rFonts w:cs="Arial"/>
          <w:sz w:val="22"/>
        </w:rPr>
      </w:pPr>
      <w:r w:rsidRPr="006E5E7B">
        <w:rPr>
          <w:rFonts w:cs="Arial"/>
          <w:b/>
          <w:sz w:val="22"/>
        </w:rPr>
        <w:t>The Committee requested the following changes to the Participant Information Sheet and Consent Form (PIS/CF):</w:t>
      </w:r>
    </w:p>
    <w:p w14:paraId="48BC0DFD" w14:textId="77777777" w:rsidR="0066650A" w:rsidRDefault="0066650A" w:rsidP="0066650A">
      <w:pPr>
        <w:pStyle w:val="ListParagraph"/>
        <w:numPr>
          <w:ilvl w:val="0"/>
          <w:numId w:val="11"/>
        </w:numPr>
        <w:rPr>
          <w:kern w:val="2"/>
          <w:szCs w:val="20"/>
          <w:lang w:eastAsia="en-NZ"/>
          <w14:ligatures w14:val="standardContextual"/>
        </w:rPr>
      </w:pPr>
      <w:r>
        <w:rPr>
          <w:sz w:val="22"/>
        </w:rPr>
        <w:t>The Committee sought clarity around whether tissue samples would be sent overseas.</w:t>
      </w:r>
    </w:p>
    <w:p w14:paraId="2ED35159" w14:textId="0849D20C" w:rsidR="00225116" w:rsidRPr="00797129" w:rsidRDefault="00000000">
      <w:pPr>
        <w:pStyle w:val="ListParagraph"/>
        <w:numPr>
          <w:ilvl w:val="0"/>
          <w:numId w:val="11"/>
        </w:numPr>
        <w:spacing w:after="100"/>
        <w:rPr>
          <w:rFonts w:cs="Arial"/>
          <w:sz w:val="22"/>
        </w:rPr>
      </w:pPr>
      <w:r w:rsidRPr="00797129">
        <w:rPr>
          <w:rFonts w:cs="Arial"/>
          <w:sz w:val="22"/>
        </w:rPr>
        <w:t>The Committee requested that the assent form be amended for the 11–15 age group and revised to use language suitable for the participant’s age and capacity.</w:t>
      </w:r>
    </w:p>
    <w:p w14:paraId="7BE49573" w14:textId="0B77C87B" w:rsidR="00225116" w:rsidRPr="00797129" w:rsidRDefault="00000000">
      <w:pPr>
        <w:pStyle w:val="ListParagraph"/>
        <w:numPr>
          <w:ilvl w:val="0"/>
          <w:numId w:val="11"/>
        </w:numPr>
        <w:spacing w:after="100"/>
        <w:rPr>
          <w:rFonts w:cs="Arial"/>
          <w:sz w:val="22"/>
        </w:rPr>
      </w:pPr>
      <w:r w:rsidRPr="00797129">
        <w:rPr>
          <w:rFonts w:cs="Arial"/>
          <w:sz w:val="22"/>
        </w:rPr>
        <w:t xml:space="preserve">The Committee requested that the assent form and parent information sheet be amended to explain terms such as whole genome sequencing, punch biopsy and </w:t>
      </w:r>
      <w:r w:rsidR="003F47F7" w:rsidRPr="00797129">
        <w:rPr>
          <w:rFonts w:cs="Arial"/>
          <w:sz w:val="22"/>
        </w:rPr>
        <w:t>ASO</w:t>
      </w:r>
      <w:r w:rsidR="00D20BDF" w:rsidRPr="00797129">
        <w:rPr>
          <w:rFonts w:cs="Arial"/>
          <w:sz w:val="22"/>
        </w:rPr>
        <w:t xml:space="preserve"> </w:t>
      </w:r>
      <w:r w:rsidRPr="00797129">
        <w:rPr>
          <w:rFonts w:cs="Arial"/>
          <w:sz w:val="22"/>
        </w:rPr>
        <w:t>therapy in clear lay language.</w:t>
      </w:r>
    </w:p>
    <w:p w14:paraId="0B465FFB" w14:textId="5C4F854E" w:rsidR="00225116" w:rsidRPr="00797129" w:rsidRDefault="00000000">
      <w:pPr>
        <w:pStyle w:val="ListParagraph"/>
        <w:numPr>
          <w:ilvl w:val="0"/>
          <w:numId w:val="11"/>
        </w:numPr>
        <w:spacing w:after="100"/>
        <w:rPr>
          <w:rFonts w:cs="Arial"/>
          <w:sz w:val="22"/>
        </w:rPr>
      </w:pPr>
      <w:r w:rsidRPr="00797129">
        <w:rPr>
          <w:rFonts w:cs="Arial"/>
          <w:sz w:val="22"/>
        </w:rPr>
        <w:t>The Committee requested that the assent form and parent information sheet be amended to explain how the punch biopsy will be performed, who may be present to support the participant, and whether toys, books or devices may be brought to assist comfort during the procedure.</w:t>
      </w:r>
    </w:p>
    <w:p w14:paraId="25DCD5C2" w14:textId="3766AC09" w:rsidR="00225116" w:rsidRPr="00797129" w:rsidRDefault="00000000">
      <w:pPr>
        <w:pStyle w:val="ListParagraph"/>
        <w:numPr>
          <w:ilvl w:val="0"/>
          <w:numId w:val="11"/>
        </w:numPr>
        <w:spacing w:after="100"/>
        <w:rPr>
          <w:rFonts w:cs="Arial"/>
          <w:sz w:val="22"/>
        </w:rPr>
      </w:pPr>
      <w:r w:rsidRPr="00797129">
        <w:rPr>
          <w:rFonts w:cs="Arial"/>
          <w:sz w:val="22"/>
        </w:rPr>
        <w:t>The Committee requested that the participant-facing documents consider including visuals of the biopsy tool or biopsy size where this would assist understanding.</w:t>
      </w:r>
    </w:p>
    <w:p w14:paraId="24014873" w14:textId="31C2BE24" w:rsidR="00225116" w:rsidRPr="00797129" w:rsidRDefault="00000000">
      <w:pPr>
        <w:pStyle w:val="ListParagraph"/>
        <w:numPr>
          <w:ilvl w:val="0"/>
          <w:numId w:val="11"/>
        </w:numPr>
        <w:spacing w:after="100"/>
        <w:rPr>
          <w:rFonts w:cs="Arial"/>
          <w:sz w:val="22"/>
        </w:rPr>
      </w:pPr>
      <w:r w:rsidRPr="00797129">
        <w:rPr>
          <w:rFonts w:cs="Arial"/>
          <w:sz w:val="22"/>
        </w:rPr>
        <w:t>The Committee requested that the parent consent form be amended to remove references to access to parents’ medical notes where this is not relevant.</w:t>
      </w:r>
    </w:p>
    <w:p w14:paraId="60451681" w14:textId="00F621CE" w:rsidR="00225116" w:rsidRPr="00797129" w:rsidRDefault="00000000">
      <w:pPr>
        <w:pStyle w:val="ListParagraph"/>
        <w:numPr>
          <w:ilvl w:val="0"/>
          <w:numId w:val="11"/>
        </w:numPr>
        <w:spacing w:after="100"/>
        <w:rPr>
          <w:rFonts w:cs="Arial"/>
          <w:sz w:val="22"/>
        </w:rPr>
      </w:pPr>
      <w:r w:rsidRPr="00797129">
        <w:rPr>
          <w:rFonts w:cs="Arial"/>
          <w:sz w:val="22"/>
        </w:rPr>
        <w:t>The Committee requested that the parent information sheet and assent form be amended to state the timeframe for tissue storage and disposal, and the timeframe for data storage.</w:t>
      </w:r>
    </w:p>
    <w:p w14:paraId="557D2B94" w14:textId="28E93C43" w:rsidR="00225116" w:rsidRPr="00797129" w:rsidRDefault="00000000">
      <w:pPr>
        <w:pStyle w:val="ListParagraph"/>
        <w:numPr>
          <w:ilvl w:val="0"/>
          <w:numId w:val="11"/>
        </w:numPr>
        <w:spacing w:after="100"/>
        <w:rPr>
          <w:rFonts w:cs="Arial"/>
          <w:sz w:val="22"/>
        </w:rPr>
      </w:pPr>
      <w:r w:rsidRPr="00797129">
        <w:rPr>
          <w:rFonts w:cs="Arial"/>
          <w:sz w:val="22"/>
        </w:rPr>
        <w:t xml:space="preserve">The Committee requested that the parent information sheet be amended so </w:t>
      </w:r>
      <w:proofErr w:type="gramStart"/>
      <w:r w:rsidRPr="00797129">
        <w:rPr>
          <w:rFonts w:cs="Arial"/>
          <w:sz w:val="22"/>
        </w:rPr>
        <w:t>it is clear that the</w:t>
      </w:r>
      <w:proofErr w:type="gramEnd"/>
      <w:r w:rsidRPr="00797129">
        <w:rPr>
          <w:rFonts w:cs="Arial"/>
          <w:sz w:val="22"/>
        </w:rPr>
        <w:t xml:space="preserve"> child is the participant and that the parent is considering whether their child will take part.</w:t>
      </w:r>
    </w:p>
    <w:p w14:paraId="3DFDA901" w14:textId="7D93A6E3" w:rsidR="00225116" w:rsidRPr="00797129" w:rsidRDefault="00000000">
      <w:pPr>
        <w:pStyle w:val="ListParagraph"/>
        <w:numPr>
          <w:ilvl w:val="0"/>
          <w:numId w:val="11"/>
        </w:numPr>
        <w:spacing w:after="100"/>
        <w:rPr>
          <w:rFonts w:cs="Arial"/>
          <w:sz w:val="22"/>
        </w:rPr>
      </w:pPr>
      <w:r w:rsidRPr="00797129">
        <w:rPr>
          <w:rFonts w:cs="Arial"/>
          <w:sz w:val="22"/>
        </w:rPr>
        <w:t>The Committee requested that the assent form separate the questions “Do I have to take part?” and “Can I change my mind?” so that the responses are clear.</w:t>
      </w:r>
    </w:p>
    <w:p w14:paraId="474955D8" w14:textId="2DAD6E6D" w:rsidR="00225116" w:rsidRPr="00797129" w:rsidRDefault="00000000">
      <w:pPr>
        <w:pStyle w:val="ListParagraph"/>
        <w:numPr>
          <w:ilvl w:val="0"/>
          <w:numId w:val="11"/>
        </w:numPr>
        <w:spacing w:after="100"/>
        <w:rPr>
          <w:rFonts w:cs="Arial"/>
          <w:sz w:val="22"/>
        </w:rPr>
      </w:pPr>
      <w:r w:rsidRPr="00797129">
        <w:rPr>
          <w:rFonts w:cs="Arial"/>
          <w:sz w:val="22"/>
        </w:rPr>
        <w:t>The Committee requested that the participant-facing documents be amended to show the correct reviewing Ethics Committee after approval and to correct headers, footers and typographical errors.</w:t>
      </w:r>
    </w:p>
    <w:p w14:paraId="2B66DFA7" w14:textId="77777777" w:rsidR="0066650A" w:rsidRPr="0066650A" w:rsidRDefault="0066650A" w:rsidP="0066650A">
      <w:pPr>
        <w:pStyle w:val="ListParagraph"/>
        <w:numPr>
          <w:ilvl w:val="0"/>
          <w:numId w:val="11"/>
        </w:numPr>
        <w:rPr>
          <w:rFonts w:cs="Arial"/>
          <w:sz w:val="22"/>
        </w:rPr>
      </w:pPr>
      <w:r>
        <w:rPr>
          <w:sz w:val="22"/>
        </w:rPr>
        <w:t>Please state how the study is funded.</w:t>
      </w:r>
    </w:p>
    <w:p w14:paraId="5D276A18" w14:textId="77777777" w:rsidR="0066650A" w:rsidRPr="0066650A" w:rsidRDefault="0066650A" w:rsidP="0066650A">
      <w:pPr>
        <w:pStyle w:val="ListParagraph"/>
        <w:numPr>
          <w:ilvl w:val="0"/>
          <w:numId w:val="11"/>
        </w:numPr>
        <w:rPr>
          <w:rFonts w:cs="Arial"/>
          <w:sz w:val="22"/>
        </w:rPr>
      </w:pPr>
      <w:r>
        <w:rPr>
          <w:sz w:val="22"/>
        </w:rPr>
        <w:t>Please explain what types of analysis the fibroblasts will be used for.</w:t>
      </w:r>
    </w:p>
    <w:p w14:paraId="1E0542E8" w14:textId="77777777" w:rsidR="00D8213B" w:rsidRPr="006E5E7B" w:rsidRDefault="00D8213B" w:rsidP="00154EB6">
      <w:pPr>
        <w:spacing w:after="0"/>
        <w:ind w:left="360" w:hanging="360"/>
        <w:rPr>
          <w:rFonts w:cs="Arial"/>
          <w:sz w:val="22"/>
        </w:rPr>
      </w:pPr>
    </w:p>
    <w:p w14:paraId="636F0813" w14:textId="77777777" w:rsidR="00225116" w:rsidRPr="006E5E7B" w:rsidRDefault="00000000">
      <w:pPr>
        <w:spacing w:after="120" w:line="259" w:lineRule="auto"/>
        <w:rPr>
          <w:rFonts w:cs="Arial"/>
          <w:sz w:val="22"/>
        </w:rPr>
      </w:pPr>
      <w:r w:rsidRPr="006E5E7B">
        <w:rPr>
          <w:rFonts w:cs="Arial"/>
          <w:b/>
          <w:sz w:val="22"/>
        </w:rPr>
        <w:t>Decision</w:t>
      </w:r>
    </w:p>
    <w:p w14:paraId="35959B1E" w14:textId="77777777" w:rsidR="00225116" w:rsidRPr="006E5E7B" w:rsidRDefault="00000000">
      <w:pPr>
        <w:spacing w:after="120" w:line="259" w:lineRule="auto"/>
        <w:rPr>
          <w:rFonts w:cs="Arial"/>
          <w:sz w:val="22"/>
        </w:rPr>
      </w:pPr>
      <w:r w:rsidRPr="006E5E7B">
        <w:rPr>
          <w:rFonts w:cs="Arial"/>
          <w:sz w:val="22"/>
        </w:rPr>
        <w:t>This application was provisionally approved by consensus, subject to the following information being received:</w:t>
      </w:r>
    </w:p>
    <w:p w14:paraId="476C9C0C" w14:textId="02342B03" w:rsidR="00225116" w:rsidRPr="006E5E7B" w:rsidRDefault="00000000">
      <w:pPr>
        <w:pStyle w:val="ListBullet"/>
        <w:spacing w:after="80"/>
        <w:rPr>
          <w:rFonts w:cs="Arial"/>
          <w:sz w:val="22"/>
        </w:rPr>
      </w:pPr>
      <w:r w:rsidRPr="006E5E7B">
        <w:rPr>
          <w:rFonts w:cs="Arial"/>
          <w:sz w:val="22"/>
        </w:rPr>
        <w:t>Please address all outstanding ethical issues</w:t>
      </w:r>
      <w:r w:rsidR="00546221" w:rsidRPr="006E5E7B">
        <w:rPr>
          <w:rFonts w:cs="Arial"/>
          <w:sz w:val="22"/>
        </w:rPr>
        <w:t xml:space="preserve">, providing the information requested </w:t>
      </w:r>
      <w:r w:rsidRPr="006E5E7B">
        <w:rPr>
          <w:rFonts w:cs="Arial"/>
          <w:sz w:val="22"/>
        </w:rPr>
        <w:t>by the Committee.</w:t>
      </w:r>
    </w:p>
    <w:p w14:paraId="2CAB6382" w14:textId="27906459" w:rsidR="00225116" w:rsidRPr="006E5E7B" w:rsidRDefault="00000000">
      <w:pPr>
        <w:pStyle w:val="ListBullet"/>
        <w:spacing w:after="80"/>
        <w:rPr>
          <w:rFonts w:cs="Arial"/>
          <w:sz w:val="22"/>
        </w:rPr>
      </w:pPr>
      <w:r w:rsidRPr="006E5E7B">
        <w:rPr>
          <w:rFonts w:cs="Arial"/>
          <w:sz w:val="22"/>
        </w:rPr>
        <w:t xml:space="preserve">Please update the Participant Information Sheet and Consent Form, </w:t>
      </w:r>
      <w:proofErr w:type="gramStart"/>
      <w:r w:rsidRPr="006E5E7B">
        <w:rPr>
          <w:rFonts w:cs="Arial"/>
          <w:sz w:val="22"/>
        </w:rPr>
        <w:t>taking into account</w:t>
      </w:r>
      <w:proofErr w:type="gramEnd"/>
      <w:r w:rsidRPr="006E5E7B">
        <w:rPr>
          <w:rFonts w:cs="Arial"/>
          <w:sz w:val="22"/>
        </w:rPr>
        <w:t xml:space="preserve"> the feedback provided by the Committee.</w:t>
      </w:r>
      <w:r w:rsidR="003049F8" w:rsidRPr="006E5E7B">
        <w:rPr>
          <w:rFonts w:cs="Arial"/>
          <w:sz w:val="22"/>
        </w:rPr>
        <w:t xml:space="preserve"> (National Ethical Standards for Health and Disability Research and Quality Improvement, para 7.15 – 7.17).</w:t>
      </w:r>
    </w:p>
    <w:p w14:paraId="46154253" w14:textId="21F6C39B" w:rsidR="00225116" w:rsidRPr="006E5E7B" w:rsidRDefault="00000000">
      <w:pPr>
        <w:pStyle w:val="ListBullet"/>
        <w:spacing w:after="80"/>
        <w:rPr>
          <w:rFonts w:cs="Arial"/>
          <w:sz w:val="22"/>
        </w:rPr>
      </w:pPr>
      <w:r w:rsidRPr="006E5E7B">
        <w:rPr>
          <w:rFonts w:cs="Arial"/>
          <w:sz w:val="22"/>
        </w:rPr>
        <w:t xml:space="preserve">Please update the study protocol, </w:t>
      </w:r>
      <w:proofErr w:type="gramStart"/>
      <w:r w:rsidRPr="006E5E7B">
        <w:rPr>
          <w:rFonts w:cs="Arial"/>
          <w:sz w:val="22"/>
        </w:rPr>
        <w:t>taking into account</w:t>
      </w:r>
      <w:proofErr w:type="gramEnd"/>
      <w:r w:rsidRPr="006E5E7B">
        <w:rPr>
          <w:rFonts w:cs="Arial"/>
          <w:sz w:val="22"/>
        </w:rPr>
        <w:t xml:space="preserve"> the feedback provided by the Committee.</w:t>
      </w:r>
      <w:r w:rsidR="00BE2C95" w:rsidRPr="006E5E7B">
        <w:rPr>
          <w:rFonts w:cs="Arial"/>
          <w:sz w:val="22"/>
        </w:rPr>
        <w:t xml:space="preserve"> (National Ethical Standards for Health and Disability Research and Quality Improvement, para 9.7).  </w:t>
      </w:r>
    </w:p>
    <w:p w14:paraId="3B2E1433" w14:textId="1355CAC1" w:rsidR="00981E6A" w:rsidRPr="006E5E7B" w:rsidRDefault="00981E6A" w:rsidP="00915042">
      <w:pPr>
        <w:pStyle w:val="ListBullet"/>
        <w:numPr>
          <w:ilvl w:val="0"/>
          <w:numId w:val="0"/>
        </w:numPr>
        <w:spacing w:after="80"/>
        <w:ind w:left="360"/>
        <w:rPr>
          <w:rFonts w:cs="Arial"/>
          <w:sz w:val="22"/>
        </w:rPr>
      </w:pPr>
      <w:r w:rsidRPr="006E5E7B">
        <w:rPr>
          <w:rFonts w:cs="Arial"/>
          <w:sz w:val="22"/>
        </w:rPr>
        <w:t xml:space="preserve"> </w:t>
      </w:r>
    </w:p>
    <w:p w14:paraId="792EB1B5" w14:textId="77777777" w:rsidR="00D01D86" w:rsidRDefault="00D01D86">
      <w:pPr>
        <w:spacing w:after="120" w:line="256" w:lineRule="auto"/>
        <w:rPr>
          <w:kern w:val="2"/>
          <w:szCs w:val="20"/>
          <w:lang w:eastAsia="en-NZ"/>
          <w14:ligatures w14:val="standardContextual"/>
        </w:rPr>
      </w:pPr>
      <w:r>
        <w:rPr>
          <w:sz w:val="22"/>
        </w:rPr>
        <w:t>After receipt of the information requested by the Committee, a final decision on the application will be made by Dr Catriona McBean, Dr Andrea Forde and Ms Catherine Garvey.</w:t>
      </w:r>
      <w:r>
        <w:rPr>
          <w:sz w:val="22"/>
        </w:rPr>
        <w:br w:type="page"/>
      </w:r>
    </w:p>
    <w:tbl>
      <w:tblPr>
        <w:tblStyle w:val="TableGrid"/>
        <w:tblW w:w="0" w:type="auto"/>
        <w:jc w:val="center"/>
        <w:tblLook w:val="04A0" w:firstRow="1" w:lastRow="0" w:firstColumn="1" w:lastColumn="0" w:noHBand="0" w:noVBand="1"/>
      </w:tblPr>
      <w:tblGrid>
        <w:gridCol w:w="576"/>
        <w:gridCol w:w="2160"/>
        <w:gridCol w:w="6912"/>
      </w:tblGrid>
      <w:tr w:rsidR="00225116" w:rsidRPr="006E5E7B" w14:paraId="4FB2D9CC" w14:textId="77777777">
        <w:trPr>
          <w:jc w:val="center"/>
        </w:trPr>
        <w:tc>
          <w:tcPr>
            <w:tcW w:w="576" w:type="dxa"/>
            <w:shd w:val="clear" w:color="auto" w:fill="D9EAF2"/>
            <w:tcMar>
              <w:top w:w="90" w:type="dxa"/>
              <w:left w:w="90" w:type="dxa"/>
              <w:bottom w:w="90" w:type="dxa"/>
              <w:right w:w="90" w:type="dxa"/>
            </w:tcMar>
            <w:vAlign w:val="center"/>
          </w:tcPr>
          <w:p w14:paraId="2E44E19C" w14:textId="77777777" w:rsidR="00225116" w:rsidRPr="006E5E7B" w:rsidRDefault="00000000">
            <w:pPr>
              <w:rPr>
                <w:rFonts w:cs="Arial"/>
                <w:sz w:val="22"/>
              </w:rPr>
            </w:pPr>
            <w:r w:rsidRPr="006E5E7B">
              <w:rPr>
                <w:rFonts w:cs="Arial"/>
                <w:b/>
                <w:sz w:val="22"/>
              </w:rPr>
              <w:lastRenderedPageBreak/>
              <w:t>3</w:t>
            </w:r>
          </w:p>
        </w:tc>
        <w:tc>
          <w:tcPr>
            <w:tcW w:w="2160" w:type="dxa"/>
            <w:shd w:val="clear" w:color="auto" w:fill="D9EAF2"/>
            <w:tcMar>
              <w:top w:w="90" w:type="dxa"/>
              <w:left w:w="90" w:type="dxa"/>
              <w:bottom w:w="90" w:type="dxa"/>
              <w:right w:w="90" w:type="dxa"/>
            </w:tcMar>
            <w:vAlign w:val="center"/>
          </w:tcPr>
          <w:p w14:paraId="238FE2E8" w14:textId="77777777" w:rsidR="00225116" w:rsidRPr="006E5E7B" w:rsidRDefault="00000000">
            <w:pPr>
              <w:rPr>
                <w:rFonts w:cs="Arial"/>
                <w:sz w:val="22"/>
              </w:rPr>
            </w:pPr>
            <w:r w:rsidRPr="006E5E7B">
              <w:rPr>
                <w:rFonts w:cs="Arial"/>
                <w:b/>
                <w:sz w:val="22"/>
              </w:rPr>
              <w:t>Ethics ref:</w:t>
            </w:r>
          </w:p>
        </w:tc>
        <w:tc>
          <w:tcPr>
            <w:tcW w:w="6912" w:type="dxa"/>
            <w:shd w:val="clear" w:color="auto" w:fill="D9EAF2"/>
            <w:tcMar>
              <w:top w:w="90" w:type="dxa"/>
              <w:left w:w="90" w:type="dxa"/>
              <w:bottom w:w="90" w:type="dxa"/>
              <w:right w:w="90" w:type="dxa"/>
            </w:tcMar>
            <w:vAlign w:val="center"/>
          </w:tcPr>
          <w:p w14:paraId="6200B1D3" w14:textId="77777777" w:rsidR="00225116" w:rsidRPr="006E5E7B" w:rsidRDefault="00000000">
            <w:pPr>
              <w:rPr>
                <w:rFonts w:cs="Arial"/>
                <w:sz w:val="22"/>
              </w:rPr>
            </w:pPr>
            <w:r w:rsidRPr="006E5E7B">
              <w:rPr>
                <w:rFonts w:cs="Arial"/>
                <w:sz w:val="22"/>
              </w:rPr>
              <w:t>2026 FULL 26252</w:t>
            </w:r>
          </w:p>
        </w:tc>
      </w:tr>
      <w:tr w:rsidR="00225116" w:rsidRPr="006E5E7B" w14:paraId="61C139A3" w14:textId="77777777">
        <w:trPr>
          <w:jc w:val="center"/>
        </w:trPr>
        <w:tc>
          <w:tcPr>
            <w:tcW w:w="576" w:type="dxa"/>
            <w:tcMar>
              <w:top w:w="90" w:type="dxa"/>
              <w:left w:w="90" w:type="dxa"/>
              <w:bottom w:w="90" w:type="dxa"/>
              <w:right w:w="90" w:type="dxa"/>
            </w:tcMar>
            <w:vAlign w:val="center"/>
          </w:tcPr>
          <w:p w14:paraId="1B5A4167"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708BBB2C" w14:textId="77777777" w:rsidR="00225116" w:rsidRPr="006E5E7B" w:rsidRDefault="00000000">
            <w:pPr>
              <w:rPr>
                <w:rFonts w:cs="Arial"/>
                <w:sz w:val="22"/>
              </w:rPr>
            </w:pPr>
            <w:r w:rsidRPr="006E5E7B">
              <w:rPr>
                <w:rFonts w:cs="Arial"/>
                <w:b/>
                <w:sz w:val="22"/>
              </w:rPr>
              <w:t>Title:</w:t>
            </w:r>
          </w:p>
        </w:tc>
        <w:tc>
          <w:tcPr>
            <w:tcW w:w="6912" w:type="dxa"/>
            <w:tcMar>
              <w:top w:w="90" w:type="dxa"/>
              <w:left w:w="90" w:type="dxa"/>
              <w:bottom w:w="90" w:type="dxa"/>
              <w:right w:w="90" w:type="dxa"/>
            </w:tcMar>
            <w:vAlign w:val="center"/>
          </w:tcPr>
          <w:p w14:paraId="3B986E03" w14:textId="0B392281" w:rsidR="00225116" w:rsidRPr="006E5E7B" w:rsidRDefault="00000000">
            <w:pPr>
              <w:rPr>
                <w:rFonts w:cs="Arial"/>
                <w:sz w:val="22"/>
              </w:rPr>
            </w:pPr>
            <w:r w:rsidRPr="006E5E7B">
              <w:rPr>
                <w:rFonts w:cs="Arial"/>
                <w:sz w:val="22"/>
              </w:rPr>
              <w:t xml:space="preserve">729-CLP-101: An Open-Label Phase 1 Study to </w:t>
            </w:r>
            <w:r w:rsidR="00D15651" w:rsidRPr="006E5E7B">
              <w:rPr>
                <w:rFonts w:cs="Arial"/>
                <w:sz w:val="22"/>
              </w:rPr>
              <w:t>Assess the Safety, Tolerability, and Pharmacokinetics of</w:t>
            </w:r>
            <w:r w:rsidRPr="006E5E7B">
              <w:rPr>
                <w:rFonts w:cs="Arial"/>
                <w:sz w:val="22"/>
              </w:rPr>
              <w:t xml:space="preserve"> a Single Dose of a New Tablet Formulation of TRTL-729</w:t>
            </w:r>
            <w:r w:rsidR="00571A06" w:rsidRPr="006E5E7B">
              <w:rPr>
                <w:rFonts w:cs="Arial"/>
                <w:sz w:val="22"/>
              </w:rPr>
              <w:t xml:space="preserve"> in Healthy Adults</w:t>
            </w:r>
          </w:p>
        </w:tc>
      </w:tr>
      <w:tr w:rsidR="00225116" w:rsidRPr="006E5E7B" w14:paraId="1FE16340" w14:textId="77777777">
        <w:trPr>
          <w:jc w:val="center"/>
        </w:trPr>
        <w:tc>
          <w:tcPr>
            <w:tcW w:w="576" w:type="dxa"/>
            <w:tcMar>
              <w:top w:w="90" w:type="dxa"/>
              <w:left w:w="90" w:type="dxa"/>
              <w:bottom w:w="90" w:type="dxa"/>
              <w:right w:w="90" w:type="dxa"/>
            </w:tcMar>
            <w:vAlign w:val="center"/>
          </w:tcPr>
          <w:p w14:paraId="4CCD062B"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7072854C" w14:textId="77777777" w:rsidR="00225116" w:rsidRPr="006E5E7B" w:rsidRDefault="00000000">
            <w:pPr>
              <w:rPr>
                <w:rFonts w:cs="Arial"/>
                <w:sz w:val="22"/>
              </w:rPr>
            </w:pPr>
            <w:r w:rsidRPr="006E5E7B">
              <w:rPr>
                <w:rFonts w:cs="Arial"/>
                <w:b/>
                <w:sz w:val="22"/>
              </w:rPr>
              <w:t>Principal Investigator:</w:t>
            </w:r>
          </w:p>
        </w:tc>
        <w:tc>
          <w:tcPr>
            <w:tcW w:w="6912" w:type="dxa"/>
            <w:tcMar>
              <w:top w:w="90" w:type="dxa"/>
              <w:left w:w="90" w:type="dxa"/>
              <w:bottom w:w="90" w:type="dxa"/>
              <w:right w:w="90" w:type="dxa"/>
            </w:tcMar>
            <w:vAlign w:val="center"/>
          </w:tcPr>
          <w:p w14:paraId="7470A11A" w14:textId="77777777" w:rsidR="00225116" w:rsidRPr="006E5E7B" w:rsidRDefault="00000000">
            <w:pPr>
              <w:rPr>
                <w:rFonts w:cs="Arial"/>
                <w:sz w:val="22"/>
              </w:rPr>
            </w:pPr>
            <w:r w:rsidRPr="006E5E7B">
              <w:rPr>
                <w:rFonts w:cs="Arial"/>
                <w:sz w:val="22"/>
              </w:rPr>
              <w:t>Dr Paul Hamilton</w:t>
            </w:r>
          </w:p>
        </w:tc>
      </w:tr>
      <w:tr w:rsidR="00225116" w:rsidRPr="006E5E7B" w14:paraId="4619AD60" w14:textId="77777777">
        <w:trPr>
          <w:jc w:val="center"/>
        </w:trPr>
        <w:tc>
          <w:tcPr>
            <w:tcW w:w="576" w:type="dxa"/>
            <w:tcMar>
              <w:top w:w="90" w:type="dxa"/>
              <w:left w:w="90" w:type="dxa"/>
              <w:bottom w:w="90" w:type="dxa"/>
              <w:right w:w="90" w:type="dxa"/>
            </w:tcMar>
            <w:vAlign w:val="center"/>
          </w:tcPr>
          <w:p w14:paraId="24A94B05"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0DAFBE36" w14:textId="77777777" w:rsidR="00225116" w:rsidRPr="006E5E7B" w:rsidRDefault="00000000">
            <w:pPr>
              <w:rPr>
                <w:rFonts w:cs="Arial"/>
                <w:sz w:val="22"/>
              </w:rPr>
            </w:pPr>
            <w:r w:rsidRPr="006E5E7B">
              <w:rPr>
                <w:rFonts w:cs="Arial"/>
                <w:b/>
                <w:sz w:val="22"/>
              </w:rPr>
              <w:t>Sponsor:</w:t>
            </w:r>
          </w:p>
        </w:tc>
        <w:tc>
          <w:tcPr>
            <w:tcW w:w="6912" w:type="dxa"/>
            <w:tcMar>
              <w:top w:w="90" w:type="dxa"/>
              <w:left w:w="90" w:type="dxa"/>
              <w:bottom w:w="90" w:type="dxa"/>
              <w:right w:w="90" w:type="dxa"/>
            </w:tcMar>
            <w:vAlign w:val="center"/>
          </w:tcPr>
          <w:p w14:paraId="2A20C45B" w14:textId="2FEB80B6" w:rsidR="00225116" w:rsidRPr="006E5E7B" w:rsidRDefault="00D13E73">
            <w:pPr>
              <w:rPr>
                <w:rFonts w:cs="Arial"/>
                <w:sz w:val="22"/>
              </w:rPr>
            </w:pPr>
            <w:r w:rsidRPr="006E5E7B">
              <w:rPr>
                <w:rFonts w:cs="Arial"/>
                <w:sz w:val="22"/>
              </w:rPr>
              <w:t>Tortugas Neuroscience, Inc.</w:t>
            </w:r>
          </w:p>
        </w:tc>
      </w:tr>
      <w:tr w:rsidR="00225116" w:rsidRPr="006E5E7B" w14:paraId="19B2BA22" w14:textId="77777777">
        <w:trPr>
          <w:jc w:val="center"/>
        </w:trPr>
        <w:tc>
          <w:tcPr>
            <w:tcW w:w="576" w:type="dxa"/>
            <w:tcMar>
              <w:top w:w="90" w:type="dxa"/>
              <w:left w:w="90" w:type="dxa"/>
              <w:bottom w:w="90" w:type="dxa"/>
              <w:right w:w="90" w:type="dxa"/>
            </w:tcMar>
            <w:vAlign w:val="center"/>
          </w:tcPr>
          <w:p w14:paraId="621D1F4E"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1246CE9A" w14:textId="77777777" w:rsidR="00225116" w:rsidRPr="006E5E7B" w:rsidRDefault="00000000">
            <w:pPr>
              <w:rPr>
                <w:rFonts w:cs="Arial"/>
                <w:sz w:val="22"/>
              </w:rPr>
            </w:pPr>
            <w:r w:rsidRPr="006E5E7B">
              <w:rPr>
                <w:rFonts w:cs="Arial"/>
                <w:b/>
                <w:sz w:val="22"/>
              </w:rPr>
              <w:t>Clock Start Date:</w:t>
            </w:r>
          </w:p>
        </w:tc>
        <w:tc>
          <w:tcPr>
            <w:tcW w:w="6912" w:type="dxa"/>
            <w:tcMar>
              <w:top w:w="90" w:type="dxa"/>
              <w:left w:w="90" w:type="dxa"/>
              <w:bottom w:w="90" w:type="dxa"/>
              <w:right w:w="90" w:type="dxa"/>
            </w:tcMar>
            <w:vAlign w:val="center"/>
          </w:tcPr>
          <w:p w14:paraId="4170A690" w14:textId="780D7035" w:rsidR="00225116" w:rsidRPr="006E5E7B" w:rsidRDefault="00037C7C">
            <w:pPr>
              <w:rPr>
                <w:rFonts w:cs="Arial"/>
                <w:sz w:val="22"/>
              </w:rPr>
            </w:pPr>
            <w:r w:rsidRPr="006E5E7B">
              <w:rPr>
                <w:rFonts w:cs="Arial"/>
                <w:sz w:val="22"/>
              </w:rPr>
              <w:t>09 July 2026</w:t>
            </w:r>
          </w:p>
        </w:tc>
      </w:tr>
    </w:tbl>
    <w:p w14:paraId="11C37637" w14:textId="77777777" w:rsidR="00915042" w:rsidRDefault="00915042">
      <w:pPr>
        <w:spacing w:after="120" w:line="259" w:lineRule="auto"/>
        <w:rPr>
          <w:rFonts w:cs="Arial"/>
          <w:sz w:val="22"/>
        </w:rPr>
      </w:pPr>
    </w:p>
    <w:p w14:paraId="789B5954" w14:textId="39306C9C" w:rsidR="00225116" w:rsidRPr="006E5E7B" w:rsidRDefault="00F237F3">
      <w:pPr>
        <w:spacing w:after="120" w:line="259" w:lineRule="auto"/>
        <w:rPr>
          <w:rFonts w:cs="Arial"/>
          <w:sz w:val="22"/>
        </w:rPr>
      </w:pPr>
      <w:r w:rsidRPr="006E5E7B">
        <w:rPr>
          <w:rFonts w:cs="Arial"/>
          <w:sz w:val="22"/>
        </w:rPr>
        <w:t>Dr Paul Hamilton, Charlene</w:t>
      </w:r>
      <w:r w:rsidR="00297945" w:rsidRPr="006E5E7B">
        <w:rPr>
          <w:rFonts w:cs="Arial"/>
          <w:sz w:val="22"/>
        </w:rPr>
        <w:t xml:space="preserve"> Botha</w:t>
      </w:r>
      <w:r w:rsidRPr="006E5E7B">
        <w:rPr>
          <w:rFonts w:cs="Arial"/>
          <w:sz w:val="22"/>
        </w:rPr>
        <w:t xml:space="preserve">, Ron </w:t>
      </w:r>
      <w:r w:rsidR="00367130" w:rsidRPr="006E5E7B">
        <w:rPr>
          <w:rFonts w:cs="Arial"/>
          <w:sz w:val="22"/>
        </w:rPr>
        <w:t xml:space="preserve">Marcus </w:t>
      </w:r>
      <w:r w:rsidRPr="006E5E7B">
        <w:rPr>
          <w:rFonts w:cs="Arial"/>
          <w:sz w:val="22"/>
        </w:rPr>
        <w:t xml:space="preserve">and </w:t>
      </w:r>
      <w:r w:rsidR="00AE3DCA" w:rsidRPr="006E5E7B">
        <w:rPr>
          <w:rFonts w:cs="Arial"/>
          <w:sz w:val="22"/>
        </w:rPr>
        <w:t>Alex Epple</w:t>
      </w:r>
      <w:r w:rsidR="00AE3DCA" w:rsidRPr="006E5E7B" w:rsidDel="00AE3DCA">
        <w:rPr>
          <w:rFonts w:cs="Arial"/>
          <w:sz w:val="22"/>
        </w:rPr>
        <w:t xml:space="preserve"> </w:t>
      </w:r>
      <w:r w:rsidRPr="006E5E7B">
        <w:rPr>
          <w:rFonts w:cs="Arial"/>
          <w:sz w:val="22"/>
        </w:rPr>
        <w:t>were present via videoconference for discussion of this application.</w:t>
      </w:r>
    </w:p>
    <w:p w14:paraId="7ABEE772" w14:textId="77777777" w:rsidR="00225116" w:rsidRPr="006E5E7B" w:rsidRDefault="00000000">
      <w:pPr>
        <w:spacing w:after="120" w:line="259" w:lineRule="auto"/>
        <w:rPr>
          <w:rFonts w:cs="Arial"/>
          <w:sz w:val="22"/>
        </w:rPr>
      </w:pPr>
      <w:r w:rsidRPr="006E5E7B">
        <w:rPr>
          <w:rFonts w:cs="Arial"/>
          <w:b/>
          <w:sz w:val="22"/>
        </w:rPr>
        <w:t>Potential conflicts of interest</w:t>
      </w:r>
    </w:p>
    <w:p w14:paraId="08C1EB0A" w14:textId="77777777" w:rsidR="00225116" w:rsidRPr="006E5E7B" w:rsidRDefault="00000000">
      <w:pPr>
        <w:spacing w:after="120" w:line="259" w:lineRule="auto"/>
        <w:rPr>
          <w:rFonts w:cs="Arial"/>
          <w:sz w:val="22"/>
        </w:rPr>
      </w:pPr>
      <w:r w:rsidRPr="006E5E7B">
        <w:rPr>
          <w:rFonts w:cs="Arial"/>
          <w:sz w:val="22"/>
        </w:rPr>
        <w:t>The Chair asked members to declare any potential conflicts of interest related to this application.</w:t>
      </w:r>
    </w:p>
    <w:p w14:paraId="1262A465" w14:textId="77777777" w:rsidR="00225116" w:rsidRPr="006E5E7B" w:rsidRDefault="00000000">
      <w:pPr>
        <w:spacing w:after="120" w:line="259" w:lineRule="auto"/>
        <w:rPr>
          <w:rFonts w:cs="Arial"/>
          <w:sz w:val="22"/>
        </w:rPr>
      </w:pPr>
      <w:r w:rsidRPr="006E5E7B">
        <w:rPr>
          <w:rFonts w:cs="Arial"/>
          <w:sz w:val="22"/>
        </w:rPr>
        <w:t>No potential conflicts of interest related to this application were declared by any member.</w:t>
      </w:r>
    </w:p>
    <w:p w14:paraId="586EA92A" w14:textId="77777777" w:rsidR="00915042" w:rsidRDefault="00915042">
      <w:pPr>
        <w:spacing w:after="120" w:line="259" w:lineRule="auto"/>
        <w:rPr>
          <w:rFonts w:cs="Arial"/>
          <w:b/>
          <w:sz w:val="22"/>
        </w:rPr>
      </w:pPr>
    </w:p>
    <w:p w14:paraId="6D496E49" w14:textId="129AD1C8" w:rsidR="00225116" w:rsidRPr="006E5E7B" w:rsidRDefault="00000000">
      <w:pPr>
        <w:spacing w:after="120" w:line="259" w:lineRule="auto"/>
        <w:rPr>
          <w:rFonts w:cs="Arial"/>
          <w:sz w:val="22"/>
        </w:rPr>
      </w:pPr>
      <w:r w:rsidRPr="006E5E7B">
        <w:rPr>
          <w:rFonts w:cs="Arial"/>
          <w:b/>
          <w:sz w:val="22"/>
        </w:rPr>
        <w:t>Summary of resolved ethical issues</w:t>
      </w:r>
    </w:p>
    <w:p w14:paraId="3518DE2E" w14:textId="77777777" w:rsidR="00225116" w:rsidRPr="006E5E7B" w:rsidRDefault="00000000">
      <w:pPr>
        <w:spacing w:after="120" w:line="259" w:lineRule="auto"/>
        <w:rPr>
          <w:rFonts w:cs="Arial"/>
          <w:sz w:val="22"/>
        </w:rPr>
      </w:pPr>
      <w:r w:rsidRPr="006E5E7B">
        <w:rPr>
          <w:rFonts w:cs="Arial"/>
          <w:sz w:val="22"/>
        </w:rPr>
        <w:t>The main ethical issues considered by the Committee and addressed by the Researcher are as follows.</w:t>
      </w:r>
    </w:p>
    <w:p w14:paraId="161067B3" w14:textId="48B5572E" w:rsidR="00225116" w:rsidRPr="00915042" w:rsidRDefault="00000000">
      <w:pPr>
        <w:pStyle w:val="ListParagraph"/>
        <w:numPr>
          <w:ilvl w:val="0"/>
          <w:numId w:val="12"/>
        </w:numPr>
        <w:spacing w:after="100"/>
        <w:rPr>
          <w:rFonts w:cs="Arial"/>
          <w:sz w:val="22"/>
        </w:rPr>
      </w:pPr>
      <w:r w:rsidRPr="00915042">
        <w:rPr>
          <w:rFonts w:cs="Arial"/>
          <w:sz w:val="22"/>
        </w:rPr>
        <w:t>The Committee discussed exclusion of participants with a recent blood donation</w:t>
      </w:r>
      <w:r w:rsidR="00F01E02">
        <w:rPr>
          <w:rFonts w:cs="Arial"/>
          <w:sz w:val="22"/>
        </w:rPr>
        <w:t xml:space="preserve"> or </w:t>
      </w:r>
      <w:r w:rsidR="004E5A7A">
        <w:rPr>
          <w:rFonts w:cs="Arial"/>
          <w:sz w:val="22"/>
        </w:rPr>
        <w:t>blood transfusion in the past year</w:t>
      </w:r>
      <w:r w:rsidRPr="00915042">
        <w:rPr>
          <w:rFonts w:cs="Arial"/>
          <w:sz w:val="22"/>
        </w:rPr>
        <w:t>. The researchers explained that blood donations are typically excluded from phase one trials because safety testing and full blood counts may be affected by donation. The Committee accepted this explanation as a safety and interpretability rationale.</w:t>
      </w:r>
    </w:p>
    <w:p w14:paraId="0E670177" w14:textId="13850BDA" w:rsidR="00225116" w:rsidRPr="00915042" w:rsidRDefault="00000000">
      <w:pPr>
        <w:pStyle w:val="ListParagraph"/>
        <w:numPr>
          <w:ilvl w:val="0"/>
          <w:numId w:val="12"/>
        </w:numPr>
        <w:spacing w:after="100"/>
        <w:rPr>
          <w:rFonts w:cs="Arial"/>
          <w:sz w:val="22"/>
        </w:rPr>
      </w:pPr>
      <w:r w:rsidRPr="00915042">
        <w:rPr>
          <w:rFonts w:cs="Arial"/>
          <w:sz w:val="22"/>
        </w:rPr>
        <w:t>The Committee discussed management of concerning responses to the C-SSRS and quality-of-life assessments. The researchers explained that acuity would be assessed by the investigator, that acute high risk would be managed by urgent transfer to North Shore Hospital for assessment, and that less acute concerns could be referred to community mental health teams or followed up through the participant’s general practitioner. The Committee accepted this explanation because it described a pathway for managing adverse mental health findings.</w:t>
      </w:r>
    </w:p>
    <w:p w14:paraId="20AFF7FE" w14:textId="127B1F3A" w:rsidR="00225116" w:rsidRPr="00915042" w:rsidRDefault="00000000">
      <w:pPr>
        <w:pStyle w:val="ListParagraph"/>
        <w:numPr>
          <w:ilvl w:val="0"/>
          <w:numId w:val="12"/>
        </w:numPr>
        <w:spacing w:after="100"/>
        <w:rPr>
          <w:rFonts w:cs="Arial"/>
          <w:sz w:val="22"/>
        </w:rPr>
      </w:pPr>
      <w:r w:rsidRPr="00915042">
        <w:rPr>
          <w:rFonts w:cs="Arial"/>
          <w:sz w:val="22"/>
        </w:rPr>
        <w:t>The Committee discussed the lifetime seizure exclusion criterion. The researchers explained that a previous phase one trial had observed a single incident of myoclonic seizure or seizure activity on EEG and that this was recognised as a potential risk with the CNS-active compound. The Committee accepted this explanation as a precautionary safety rationale.</w:t>
      </w:r>
    </w:p>
    <w:p w14:paraId="19C982DF" w14:textId="2AA88679" w:rsidR="00225116" w:rsidRPr="00915042" w:rsidRDefault="00000000">
      <w:pPr>
        <w:pStyle w:val="ListParagraph"/>
        <w:numPr>
          <w:ilvl w:val="0"/>
          <w:numId w:val="12"/>
        </w:numPr>
        <w:spacing w:after="100"/>
        <w:rPr>
          <w:rFonts w:cs="Arial"/>
          <w:sz w:val="22"/>
        </w:rPr>
      </w:pPr>
      <w:r w:rsidRPr="00915042">
        <w:rPr>
          <w:rFonts w:cs="Arial"/>
          <w:sz w:val="22"/>
        </w:rPr>
        <w:t xml:space="preserve">The Committee discussed exclusion of positive </w:t>
      </w:r>
      <w:r w:rsidR="004E5A7A">
        <w:rPr>
          <w:rFonts w:cs="Arial"/>
          <w:sz w:val="22"/>
        </w:rPr>
        <w:t xml:space="preserve">blood borne </w:t>
      </w:r>
      <w:r w:rsidRPr="00915042">
        <w:rPr>
          <w:rFonts w:cs="Arial"/>
          <w:sz w:val="22"/>
        </w:rPr>
        <w:t>vir</w:t>
      </w:r>
      <w:r w:rsidR="00925D6A">
        <w:rPr>
          <w:rFonts w:cs="Arial"/>
          <w:sz w:val="22"/>
        </w:rPr>
        <w:t>us</w:t>
      </w:r>
      <w:r w:rsidRPr="00915042">
        <w:rPr>
          <w:rFonts w:cs="Arial"/>
          <w:sz w:val="22"/>
        </w:rPr>
        <w:t xml:space="preserve"> serology. The researchers explained that changes in liver function tests had been reported and that the exclusion reduced difficulty interpreting safety findings. The Committee accepted this explanation as a safety and interpretability rationale.</w:t>
      </w:r>
    </w:p>
    <w:p w14:paraId="013C7346" w14:textId="7D65F904" w:rsidR="008C5A42" w:rsidRPr="00915042" w:rsidRDefault="008C5A42">
      <w:pPr>
        <w:pStyle w:val="ListParagraph"/>
        <w:numPr>
          <w:ilvl w:val="0"/>
          <w:numId w:val="12"/>
        </w:numPr>
        <w:spacing w:after="100"/>
        <w:rPr>
          <w:rFonts w:cs="Arial"/>
          <w:sz w:val="22"/>
        </w:rPr>
      </w:pPr>
      <w:r w:rsidRPr="00915042">
        <w:rPr>
          <w:rFonts w:cs="Arial"/>
          <w:sz w:val="22"/>
        </w:rPr>
        <w:t xml:space="preserve">The Committee request the Sponsor please consider </w:t>
      </w:r>
      <w:r w:rsidR="006C253D" w:rsidRPr="00915042">
        <w:rPr>
          <w:rFonts w:cs="Arial"/>
          <w:sz w:val="22"/>
        </w:rPr>
        <w:t>licensure</w:t>
      </w:r>
      <w:r w:rsidRPr="00915042">
        <w:rPr>
          <w:rFonts w:cs="Arial"/>
          <w:sz w:val="22"/>
        </w:rPr>
        <w:t xml:space="preserve"> in New Zealand should the trial prove successful</w:t>
      </w:r>
      <w:r w:rsidR="00925D6A">
        <w:rPr>
          <w:rFonts w:cs="Arial"/>
          <w:sz w:val="22"/>
        </w:rPr>
        <w:t>, in the interests of reciprocity</w:t>
      </w:r>
      <w:r w:rsidRPr="00915042">
        <w:rPr>
          <w:rFonts w:cs="Arial"/>
          <w:sz w:val="22"/>
        </w:rPr>
        <w:t>.</w:t>
      </w:r>
      <w:r w:rsidR="00925D6A">
        <w:rPr>
          <w:rFonts w:cs="Arial"/>
          <w:sz w:val="22"/>
        </w:rPr>
        <w:t xml:space="preserve"> </w:t>
      </w:r>
    </w:p>
    <w:p w14:paraId="0084B4C8" w14:textId="50346257" w:rsidR="004C758F" w:rsidRPr="00915042" w:rsidRDefault="004C758F">
      <w:pPr>
        <w:pStyle w:val="ListParagraph"/>
        <w:numPr>
          <w:ilvl w:val="0"/>
          <w:numId w:val="12"/>
        </w:numPr>
        <w:spacing w:after="100"/>
        <w:rPr>
          <w:rFonts w:cs="Arial"/>
          <w:sz w:val="22"/>
        </w:rPr>
      </w:pPr>
      <w:r w:rsidRPr="00915042">
        <w:rPr>
          <w:rFonts w:cs="Arial"/>
          <w:sz w:val="22"/>
        </w:rPr>
        <w:t xml:space="preserve">The Committee discussed contraception requirements. The Committee considered that study contraception requirements may have cost and access implications. The Committee requested clarification of how participants will be supported if contraception is required for study participation. The Researchers advised that </w:t>
      </w:r>
      <w:r w:rsidR="003147B1" w:rsidRPr="00915042">
        <w:rPr>
          <w:rFonts w:cs="Arial"/>
          <w:sz w:val="22"/>
        </w:rPr>
        <w:t>they are not requiring participants to start contraception for this study but are rather recruiting individuals who are already on contraception.</w:t>
      </w:r>
    </w:p>
    <w:p w14:paraId="0E24011A" w14:textId="77777777" w:rsidR="002950C7" w:rsidRDefault="002950C7">
      <w:pPr>
        <w:spacing w:after="120" w:line="259" w:lineRule="auto"/>
        <w:rPr>
          <w:rFonts w:cs="Arial"/>
          <w:b/>
          <w:sz w:val="22"/>
        </w:rPr>
      </w:pPr>
    </w:p>
    <w:p w14:paraId="62AE764F" w14:textId="3B502EE6" w:rsidR="00225116" w:rsidRPr="006E5E7B" w:rsidRDefault="00000000">
      <w:pPr>
        <w:spacing w:after="120" w:line="259" w:lineRule="auto"/>
        <w:rPr>
          <w:rFonts w:cs="Arial"/>
          <w:sz w:val="22"/>
        </w:rPr>
      </w:pPr>
      <w:r w:rsidRPr="006E5E7B">
        <w:rPr>
          <w:rFonts w:cs="Arial"/>
          <w:b/>
          <w:sz w:val="22"/>
        </w:rPr>
        <w:lastRenderedPageBreak/>
        <w:t>Summary of outstanding ethical issues</w:t>
      </w:r>
    </w:p>
    <w:p w14:paraId="6FC7F080" w14:textId="5E6FF075" w:rsidR="00225116" w:rsidRPr="006E5E7B" w:rsidRDefault="00000000" w:rsidP="006A1F0A">
      <w:pPr>
        <w:spacing w:after="120" w:line="259" w:lineRule="auto"/>
        <w:rPr>
          <w:rFonts w:cs="Arial"/>
          <w:sz w:val="22"/>
        </w:rPr>
      </w:pPr>
      <w:r w:rsidRPr="006E5E7B">
        <w:rPr>
          <w:rFonts w:cs="Arial"/>
          <w:sz w:val="22"/>
        </w:rPr>
        <w:t>The main ethical issues considered by the Committee and which require addressing by the Researcher are as follows.</w:t>
      </w:r>
    </w:p>
    <w:p w14:paraId="18C902FB" w14:textId="77777777" w:rsidR="00D01D86" w:rsidRPr="000A1DE6" w:rsidRDefault="00D01D86" w:rsidP="00D01D86">
      <w:pPr>
        <w:pStyle w:val="ListParagraph"/>
        <w:numPr>
          <w:ilvl w:val="0"/>
          <w:numId w:val="13"/>
        </w:numPr>
        <w:rPr>
          <w:kern w:val="2"/>
          <w:sz w:val="22"/>
          <w:lang w:eastAsia="en-NZ"/>
          <w14:ligatures w14:val="standardContextual"/>
        </w:rPr>
      </w:pPr>
      <w:r w:rsidRPr="000A1DE6">
        <w:rPr>
          <w:sz w:val="22"/>
        </w:rPr>
        <w:t>The Committee noted that the upper age limit for inclusion is quite young at fifty-five. The Committee often reviews healthy volunteer studies with participants aged up to sixty-five and request the Researchers consider increasing the upper age limit.</w:t>
      </w:r>
    </w:p>
    <w:p w14:paraId="64624EBE" w14:textId="2052AAFE" w:rsidR="00225116" w:rsidRPr="006A1F0A" w:rsidRDefault="00000000">
      <w:pPr>
        <w:pStyle w:val="ListParagraph"/>
        <w:numPr>
          <w:ilvl w:val="0"/>
          <w:numId w:val="13"/>
        </w:numPr>
        <w:spacing w:after="100"/>
        <w:rPr>
          <w:rFonts w:cs="Arial"/>
          <w:sz w:val="22"/>
        </w:rPr>
      </w:pPr>
      <w:r w:rsidRPr="006A1F0A">
        <w:rPr>
          <w:rFonts w:cs="Arial"/>
          <w:sz w:val="22"/>
        </w:rPr>
        <w:t>The Committee discussed advertising. The Committee considered that the advertising placed emphasis on reimbursement rather than the study objectives and risks. The Committee requested revised advertising that presents the study in a balanced way, including relevant risk information.</w:t>
      </w:r>
    </w:p>
    <w:p w14:paraId="2A73ACC3" w14:textId="0B5F1FA0" w:rsidR="00225116" w:rsidRPr="006A1F0A" w:rsidRDefault="00000000">
      <w:pPr>
        <w:pStyle w:val="ListParagraph"/>
        <w:numPr>
          <w:ilvl w:val="0"/>
          <w:numId w:val="13"/>
        </w:numPr>
        <w:spacing w:after="100"/>
        <w:rPr>
          <w:rFonts w:cs="Arial"/>
          <w:sz w:val="22"/>
        </w:rPr>
      </w:pPr>
      <w:r w:rsidRPr="006A1F0A">
        <w:rPr>
          <w:rFonts w:cs="Arial"/>
          <w:sz w:val="22"/>
        </w:rPr>
        <w:t xml:space="preserve">The Committee discussed reimbursement. The Committee considered that the amount and structure of reimbursement had not been provided and was necessary to assess </w:t>
      </w:r>
      <w:r w:rsidR="00FB7E19">
        <w:rPr>
          <w:rFonts w:cs="Arial"/>
          <w:sz w:val="22"/>
        </w:rPr>
        <w:t>if it is appropriate</w:t>
      </w:r>
      <w:r w:rsidR="00EC5069">
        <w:rPr>
          <w:rFonts w:cs="Arial"/>
          <w:sz w:val="22"/>
        </w:rPr>
        <w:t xml:space="preserve">, that is </w:t>
      </w:r>
      <w:r w:rsidRPr="006A1F0A">
        <w:rPr>
          <w:rFonts w:cs="Arial"/>
          <w:sz w:val="22"/>
        </w:rPr>
        <w:t>whether it may operate as an undue inducement</w:t>
      </w:r>
      <w:r w:rsidR="00EC5069">
        <w:rPr>
          <w:rFonts w:cs="Arial"/>
          <w:sz w:val="22"/>
        </w:rPr>
        <w:t xml:space="preserve"> and conversely, whether it is an appropriate recognition of the participants </w:t>
      </w:r>
      <w:r w:rsidR="00F76AE4">
        <w:rPr>
          <w:rFonts w:cs="Arial"/>
          <w:sz w:val="22"/>
        </w:rPr>
        <w:t>participation</w:t>
      </w:r>
      <w:r w:rsidRPr="006A1F0A">
        <w:rPr>
          <w:rFonts w:cs="Arial"/>
          <w:sz w:val="22"/>
        </w:rPr>
        <w:t>. The Committee requested confirmation of the proposed reimbursement amount and that the information be included in participant-facing material, including any benefit or tax implications.</w:t>
      </w:r>
    </w:p>
    <w:p w14:paraId="32B7713C" w14:textId="4D6075E8" w:rsidR="00225116" w:rsidRPr="006A1F0A" w:rsidRDefault="00000000">
      <w:pPr>
        <w:pStyle w:val="ListParagraph"/>
        <w:numPr>
          <w:ilvl w:val="0"/>
          <w:numId w:val="13"/>
        </w:numPr>
        <w:spacing w:after="100"/>
        <w:rPr>
          <w:rFonts w:cs="Arial"/>
          <w:sz w:val="22"/>
        </w:rPr>
      </w:pPr>
      <w:r w:rsidRPr="006A1F0A">
        <w:rPr>
          <w:rFonts w:cs="Arial"/>
          <w:sz w:val="22"/>
        </w:rPr>
        <w:t>The Committee discussed data storage. The Committee considered that the stated “15 to 25 years” storage period was too broad. The Committee requested that the data management plan and participant documents specify a clear storage period.</w:t>
      </w:r>
    </w:p>
    <w:p w14:paraId="3C037A76" w14:textId="0052695C" w:rsidR="00225116" w:rsidRPr="006A1F0A" w:rsidRDefault="00000000">
      <w:pPr>
        <w:pStyle w:val="ListParagraph"/>
        <w:numPr>
          <w:ilvl w:val="0"/>
          <w:numId w:val="13"/>
        </w:numPr>
        <w:spacing w:after="100"/>
        <w:rPr>
          <w:rFonts w:cs="Arial"/>
          <w:sz w:val="22"/>
        </w:rPr>
      </w:pPr>
      <w:r w:rsidRPr="006A1F0A">
        <w:rPr>
          <w:rFonts w:cs="Arial"/>
          <w:sz w:val="22"/>
        </w:rPr>
        <w:t xml:space="preserve">The Committee discussed pregnancy follow-up. The Committee considered that the documents should explain that longer follow-up may be requested if pregnancy occurs. The Committee requested clarification of the proposed pregnancy follow-up and how this will be communicated to participants. </w:t>
      </w:r>
    </w:p>
    <w:p w14:paraId="6C7DD54F" w14:textId="5467A24B" w:rsidR="00225116" w:rsidRPr="006A1F0A" w:rsidRDefault="00000000">
      <w:pPr>
        <w:pStyle w:val="ListParagraph"/>
        <w:numPr>
          <w:ilvl w:val="0"/>
          <w:numId w:val="13"/>
        </w:numPr>
        <w:spacing w:after="100"/>
        <w:rPr>
          <w:rFonts w:cs="Arial"/>
          <w:sz w:val="22"/>
        </w:rPr>
      </w:pPr>
      <w:r w:rsidRPr="006A1F0A">
        <w:rPr>
          <w:rFonts w:cs="Arial"/>
          <w:sz w:val="22"/>
        </w:rPr>
        <w:t>The Committee discussed use of an indwelling ca</w:t>
      </w:r>
      <w:r w:rsidR="00F76AE4">
        <w:rPr>
          <w:rFonts w:cs="Arial"/>
          <w:sz w:val="22"/>
        </w:rPr>
        <w:t>nnula</w:t>
      </w:r>
      <w:r w:rsidRPr="006A1F0A">
        <w:rPr>
          <w:rFonts w:cs="Arial"/>
          <w:sz w:val="22"/>
        </w:rPr>
        <w:t xml:space="preserve"> for frequent pharmacokinetic blood draws. The Committee considered that the frequency of draws should be clear and that the approach should minimise discomfort. The Committee requested clarification of whether an indwelling ca</w:t>
      </w:r>
      <w:r w:rsidR="00F76AE4">
        <w:rPr>
          <w:rFonts w:cs="Arial"/>
          <w:sz w:val="22"/>
        </w:rPr>
        <w:t>nnula</w:t>
      </w:r>
      <w:r w:rsidRPr="006A1F0A">
        <w:rPr>
          <w:rFonts w:cs="Arial"/>
          <w:sz w:val="22"/>
        </w:rPr>
        <w:t xml:space="preserve"> will be used and that associated risks be described.</w:t>
      </w:r>
    </w:p>
    <w:p w14:paraId="00B967CC" w14:textId="77777777" w:rsidR="006A1F0A" w:rsidRDefault="006A1F0A">
      <w:pPr>
        <w:spacing w:after="120" w:line="259" w:lineRule="auto"/>
        <w:rPr>
          <w:rFonts w:cs="Arial"/>
          <w:b/>
          <w:sz w:val="22"/>
        </w:rPr>
      </w:pPr>
    </w:p>
    <w:p w14:paraId="326D2CBD" w14:textId="3A76F59D" w:rsidR="00225116" w:rsidRPr="006E5E7B" w:rsidRDefault="00000000">
      <w:pPr>
        <w:spacing w:after="120" w:line="259" w:lineRule="auto"/>
        <w:rPr>
          <w:rFonts w:cs="Arial"/>
          <w:sz w:val="22"/>
        </w:rPr>
      </w:pPr>
      <w:r w:rsidRPr="006E5E7B">
        <w:rPr>
          <w:rFonts w:cs="Arial"/>
          <w:b/>
          <w:sz w:val="22"/>
        </w:rPr>
        <w:t>The Committee requested the following changes to the Participant Information Sheet and Consent Form (PIS/CF):</w:t>
      </w:r>
    </w:p>
    <w:p w14:paraId="215A1E03" w14:textId="599BDA44" w:rsidR="00225116" w:rsidRPr="00E812E9" w:rsidRDefault="00000000">
      <w:pPr>
        <w:pStyle w:val="ListParagraph"/>
        <w:numPr>
          <w:ilvl w:val="0"/>
          <w:numId w:val="14"/>
        </w:numPr>
        <w:spacing w:after="100"/>
        <w:rPr>
          <w:rFonts w:cs="Arial"/>
          <w:sz w:val="22"/>
        </w:rPr>
      </w:pPr>
      <w:r w:rsidRPr="00E812E9">
        <w:rPr>
          <w:rFonts w:cs="Arial"/>
          <w:sz w:val="22"/>
        </w:rPr>
        <w:t>The Committee requested that the Participant Information Sheet be amended to explain GABA activity and related technical terms in plain language.</w:t>
      </w:r>
    </w:p>
    <w:p w14:paraId="193E1A48" w14:textId="4F32489F" w:rsidR="00225116" w:rsidRPr="00E812E9" w:rsidRDefault="00000000">
      <w:pPr>
        <w:pStyle w:val="ListParagraph"/>
        <w:numPr>
          <w:ilvl w:val="0"/>
          <w:numId w:val="14"/>
        </w:numPr>
        <w:spacing w:after="100"/>
        <w:rPr>
          <w:rFonts w:cs="Arial"/>
          <w:sz w:val="22"/>
        </w:rPr>
      </w:pPr>
      <w:r w:rsidRPr="00E812E9">
        <w:rPr>
          <w:rFonts w:cs="Arial"/>
          <w:sz w:val="22"/>
        </w:rPr>
        <w:t>The Committee requested that the Participant Information Sheet be amended to explain clearly that the study is being undertaken to test a new tablet or capsule formulation.</w:t>
      </w:r>
    </w:p>
    <w:p w14:paraId="7E82F0AD" w14:textId="65693582" w:rsidR="00225116" w:rsidRPr="00E812E9" w:rsidRDefault="00000000">
      <w:pPr>
        <w:pStyle w:val="ListParagraph"/>
        <w:numPr>
          <w:ilvl w:val="0"/>
          <w:numId w:val="14"/>
        </w:numPr>
        <w:spacing w:after="100"/>
        <w:rPr>
          <w:rFonts w:cs="Arial"/>
          <w:sz w:val="22"/>
        </w:rPr>
      </w:pPr>
      <w:r w:rsidRPr="00E812E9">
        <w:rPr>
          <w:rFonts w:cs="Arial"/>
          <w:sz w:val="22"/>
        </w:rPr>
        <w:t xml:space="preserve">The Committee requested that the Participant Information Sheet be amended to include the reimbursement amount once finalised, and any </w:t>
      </w:r>
      <w:r w:rsidR="0096185F">
        <w:rPr>
          <w:rFonts w:cs="Arial"/>
          <w:sz w:val="22"/>
        </w:rPr>
        <w:t xml:space="preserve">welfare </w:t>
      </w:r>
      <w:r w:rsidRPr="00E812E9">
        <w:rPr>
          <w:rFonts w:cs="Arial"/>
          <w:sz w:val="22"/>
        </w:rPr>
        <w:t>benefit or tax implications.</w:t>
      </w:r>
    </w:p>
    <w:p w14:paraId="005829B8" w14:textId="355CFB60" w:rsidR="00225116" w:rsidRPr="00E812E9" w:rsidRDefault="00000000">
      <w:pPr>
        <w:pStyle w:val="ListParagraph"/>
        <w:numPr>
          <w:ilvl w:val="0"/>
          <w:numId w:val="14"/>
        </w:numPr>
        <w:spacing w:after="100"/>
        <w:rPr>
          <w:rFonts w:cs="Arial"/>
          <w:sz w:val="22"/>
        </w:rPr>
      </w:pPr>
      <w:r w:rsidRPr="00E812E9">
        <w:rPr>
          <w:rFonts w:cs="Arial"/>
          <w:sz w:val="22"/>
        </w:rPr>
        <w:t>The Committee requested that the Participant Information Sheet be amended to describe food restrictions before and during the study</w:t>
      </w:r>
      <w:r w:rsidR="00A90C03" w:rsidRPr="00E812E9">
        <w:rPr>
          <w:rFonts w:cs="Arial"/>
          <w:sz w:val="22"/>
        </w:rPr>
        <w:t>, as outlined in the protocol</w:t>
      </w:r>
      <w:r w:rsidRPr="00E812E9">
        <w:rPr>
          <w:rFonts w:cs="Arial"/>
          <w:sz w:val="22"/>
        </w:rPr>
        <w:t>.</w:t>
      </w:r>
    </w:p>
    <w:p w14:paraId="62A4DC9A" w14:textId="60DEB863" w:rsidR="00225116" w:rsidRPr="00E812E9" w:rsidRDefault="00000000">
      <w:pPr>
        <w:pStyle w:val="ListParagraph"/>
        <w:numPr>
          <w:ilvl w:val="0"/>
          <w:numId w:val="14"/>
        </w:numPr>
        <w:spacing w:after="100"/>
        <w:rPr>
          <w:rFonts w:cs="Arial"/>
          <w:sz w:val="22"/>
        </w:rPr>
      </w:pPr>
      <w:r w:rsidRPr="00E812E9">
        <w:rPr>
          <w:rFonts w:cs="Arial"/>
          <w:sz w:val="22"/>
        </w:rPr>
        <w:t xml:space="preserve">The Committee requested that the Participant Information Sheet be amended to explain how adverse mental health or quality-of-life findings will be managed. </w:t>
      </w:r>
    </w:p>
    <w:p w14:paraId="69AFF581" w14:textId="424F992C" w:rsidR="00225116" w:rsidRPr="00E812E9" w:rsidRDefault="00000000">
      <w:pPr>
        <w:pStyle w:val="ListParagraph"/>
        <w:numPr>
          <w:ilvl w:val="0"/>
          <w:numId w:val="14"/>
        </w:numPr>
        <w:spacing w:after="100"/>
        <w:rPr>
          <w:rFonts w:cs="Arial"/>
          <w:sz w:val="22"/>
        </w:rPr>
      </w:pPr>
      <w:r w:rsidRPr="00E812E9">
        <w:rPr>
          <w:rFonts w:cs="Arial"/>
          <w:sz w:val="22"/>
        </w:rPr>
        <w:t xml:space="preserve">The Committee requested that the Participant Information Sheet be amended to identify the formulation by any available </w:t>
      </w:r>
      <w:r w:rsidR="00E01C95">
        <w:rPr>
          <w:rFonts w:cs="Arial"/>
          <w:sz w:val="22"/>
        </w:rPr>
        <w:t xml:space="preserve">INN </w:t>
      </w:r>
      <w:r w:rsidRPr="00E812E9">
        <w:rPr>
          <w:rFonts w:cs="Arial"/>
          <w:sz w:val="22"/>
        </w:rPr>
        <w:t>medicine name rather than relying only on a development number.</w:t>
      </w:r>
    </w:p>
    <w:p w14:paraId="1E6A55D8" w14:textId="51D1B623" w:rsidR="00225116" w:rsidRPr="00E812E9" w:rsidRDefault="00000000">
      <w:pPr>
        <w:pStyle w:val="ListParagraph"/>
        <w:numPr>
          <w:ilvl w:val="0"/>
          <w:numId w:val="14"/>
        </w:numPr>
        <w:spacing w:after="100"/>
        <w:rPr>
          <w:rFonts w:cs="Arial"/>
          <w:sz w:val="22"/>
        </w:rPr>
      </w:pPr>
      <w:r w:rsidRPr="00E812E9">
        <w:rPr>
          <w:rFonts w:cs="Arial"/>
          <w:sz w:val="22"/>
        </w:rPr>
        <w:t xml:space="preserve">The Committee requested that the Participant Information Sheet be amended to use “foetus” </w:t>
      </w:r>
      <w:r w:rsidR="0067139F">
        <w:rPr>
          <w:rFonts w:cs="Arial"/>
          <w:sz w:val="22"/>
        </w:rPr>
        <w:t xml:space="preserve">or “pregnancy” </w:t>
      </w:r>
      <w:r w:rsidRPr="00E812E9">
        <w:rPr>
          <w:rFonts w:cs="Arial"/>
          <w:sz w:val="22"/>
        </w:rPr>
        <w:t>rather than “unborn child”, and to remove mandatory wording such as “must” in relation to pregnancy reporting.</w:t>
      </w:r>
    </w:p>
    <w:p w14:paraId="706BFC3C" w14:textId="080EDAB4" w:rsidR="00225116" w:rsidRPr="00E812E9" w:rsidRDefault="00000000">
      <w:pPr>
        <w:pStyle w:val="ListParagraph"/>
        <w:numPr>
          <w:ilvl w:val="0"/>
          <w:numId w:val="14"/>
        </w:numPr>
        <w:spacing w:after="100"/>
        <w:rPr>
          <w:rFonts w:cs="Arial"/>
          <w:sz w:val="22"/>
        </w:rPr>
      </w:pPr>
      <w:r w:rsidRPr="00E812E9">
        <w:rPr>
          <w:rFonts w:cs="Arial"/>
          <w:sz w:val="22"/>
        </w:rPr>
        <w:t>The Committee requested that the Participant Information Sheet be amended to state that pregnancy follow-up may be requested for up to 12 months where applicable.</w:t>
      </w:r>
    </w:p>
    <w:p w14:paraId="79B86F8C" w14:textId="6D4A1398" w:rsidR="00225116" w:rsidRPr="00E812E9" w:rsidRDefault="00000000">
      <w:pPr>
        <w:pStyle w:val="ListParagraph"/>
        <w:numPr>
          <w:ilvl w:val="0"/>
          <w:numId w:val="14"/>
        </w:numPr>
        <w:spacing w:after="100"/>
        <w:rPr>
          <w:rFonts w:cs="Arial"/>
          <w:sz w:val="22"/>
        </w:rPr>
      </w:pPr>
      <w:r w:rsidRPr="00E812E9">
        <w:rPr>
          <w:rFonts w:cs="Arial"/>
          <w:sz w:val="22"/>
        </w:rPr>
        <w:lastRenderedPageBreak/>
        <w:t>The Committee requested that the Participant Information Sheet be amended to clarify whether FSH testing is conducted only if needed.</w:t>
      </w:r>
    </w:p>
    <w:p w14:paraId="339C417A" w14:textId="2E565EE1" w:rsidR="00225116" w:rsidRPr="00E812E9" w:rsidRDefault="00000000">
      <w:pPr>
        <w:pStyle w:val="ListParagraph"/>
        <w:numPr>
          <w:ilvl w:val="0"/>
          <w:numId w:val="14"/>
        </w:numPr>
        <w:spacing w:after="100"/>
        <w:rPr>
          <w:rFonts w:cs="Arial"/>
          <w:sz w:val="22"/>
        </w:rPr>
      </w:pPr>
      <w:r w:rsidRPr="00E812E9">
        <w:rPr>
          <w:rFonts w:cs="Arial"/>
          <w:sz w:val="22"/>
        </w:rPr>
        <w:t>The Committee requested that participant-facing documents include a clear description of the blood draw schedule and, if an indwelling ca</w:t>
      </w:r>
      <w:r w:rsidR="00615AD6">
        <w:rPr>
          <w:rFonts w:cs="Arial"/>
          <w:sz w:val="22"/>
        </w:rPr>
        <w:t>nnula</w:t>
      </w:r>
      <w:r w:rsidRPr="00E812E9">
        <w:rPr>
          <w:rFonts w:cs="Arial"/>
          <w:sz w:val="22"/>
        </w:rPr>
        <w:t xml:space="preserve"> is used, the risks associated with it.</w:t>
      </w:r>
    </w:p>
    <w:p w14:paraId="6CBCD5BB" w14:textId="5102C297" w:rsidR="008C353F" w:rsidRDefault="008C353F">
      <w:pPr>
        <w:pStyle w:val="ListParagraph"/>
        <w:numPr>
          <w:ilvl w:val="0"/>
          <w:numId w:val="14"/>
        </w:numPr>
        <w:spacing w:after="100"/>
        <w:rPr>
          <w:rFonts w:cs="Arial"/>
          <w:sz w:val="22"/>
        </w:rPr>
      </w:pPr>
      <w:r w:rsidRPr="00E812E9">
        <w:rPr>
          <w:rFonts w:cs="Arial"/>
          <w:sz w:val="22"/>
        </w:rPr>
        <w:t>Please clarify</w:t>
      </w:r>
      <w:r w:rsidR="00AD6549" w:rsidRPr="00E812E9">
        <w:rPr>
          <w:rFonts w:cs="Arial"/>
          <w:sz w:val="22"/>
        </w:rPr>
        <w:t xml:space="preserve"> which are side effects and which are adverse events.</w:t>
      </w:r>
    </w:p>
    <w:p w14:paraId="79CC6874" w14:textId="1802CF6A" w:rsidR="0067139F" w:rsidRPr="00E812E9" w:rsidRDefault="0067139F">
      <w:pPr>
        <w:pStyle w:val="ListParagraph"/>
        <w:numPr>
          <w:ilvl w:val="0"/>
          <w:numId w:val="14"/>
        </w:numPr>
        <w:spacing w:after="100"/>
        <w:rPr>
          <w:rFonts w:cs="Arial"/>
          <w:sz w:val="22"/>
        </w:rPr>
      </w:pPr>
      <w:r>
        <w:rPr>
          <w:rFonts w:cs="Arial"/>
          <w:sz w:val="22"/>
        </w:rPr>
        <w:t>Please refer to ‘investigational medicine’ rather than ‘drug’ to align with New Zealand legislative terminology.</w:t>
      </w:r>
    </w:p>
    <w:p w14:paraId="2268502D" w14:textId="77777777" w:rsidR="00E812E9" w:rsidRDefault="00E812E9">
      <w:pPr>
        <w:spacing w:after="120" w:line="259" w:lineRule="auto"/>
        <w:rPr>
          <w:rFonts w:cs="Arial"/>
          <w:b/>
          <w:sz w:val="22"/>
        </w:rPr>
      </w:pPr>
    </w:p>
    <w:p w14:paraId="0C88A34A" w14:textId="3F1EF9F7" w:rsidR="00225116" w:rsidRPr="006E5E7B" w:rsidRDefault="00000000">
      <w:pPr>
        <w:spacing w:after="120" w:line="259" w:lineRule="auto"/>
        <w:rPr>
          <w:rFonts w:cs="Arial"/>
          <w:sz w:val="22"/>
        </w:rPr>
      </w:pPr>
      <w:r w:rsidRPr="006E5E7B">
        <w:rPr>
          <w:rFonts w:cs="Arial"/>
          <w:b/>
          <w:sz w:val="22"/>
        </w:rPr>
        <w:t>Decision</w:t>
      </w:r>
    </w:p>
    <w:p w14:paraId="70ED09AC" w14:textId="77777777" w:rsidR="00225116" w:rsidRPr="006E5E7B" w:rsidRDefault="00000000">
      <w:pPr>
        <w:spacing w:after="120" w:line="259" w:lineRule="auto"/>
        <w:rPr>
          <w:rFonts w:cs="Arial"/>
          <w:sz w:val="22"/>
        </w:rPr>
      </w:pPr>
      <w:r w:rsidRPr="006E5E7B">
        <w:rPr>
          <w:rFonts w:cs="Arial"/>
          <w:sz w:val="22"/>
        </w:rPr>
        <w:t>This application was provisionally approved by consensus, subject to the following information being received:</w:t>
      </w:r>
    </w:p>
    <w:p w14:paraId="509909BD" w14:textId="0AD3EF02" w:rsidR="00225116" w:rsidRPr="006E5E7B" w:rsidRDefault="00000000">
      <w:pPr>
        <w:pStyle w:val="ListBullet"/>
        <w:spacing w:after="80"/>
        <w:rPr>
          <w:rFonts w:cs="Arial"/>
          <w:sz w:val="22"/>
        </w:rPr>
      </w:pPr>
      <w:r w:rsidRPr="006E5E7B">
        <w:rPr>
          <w:rFonts w:cs="Arial"/>
          <w:sz w:val="22"/>
        </w:rPr>
        <w:t xml:space="preserve">Please address all outstanding ethical </w:t>
      </w:r>
      <w:r w:rsidR="00E812E9" w:rsidRPr="006E5E7B">
        <w:rPr>
          <w:rFonts w:cs="Arial"/>
          <w:sz w:val="22"/>
        </w:rPr>
        <w:t>issues,</w:t>
      </w:r>
      <w:r w:rsidR="006D0BA4" w:rsidRPr="006E5E7B">
        <w:rPr>
          <w:rFonts w:cs="Arial"/>
          <w:sz w:val="22"/>
        </w:rPr>
        <w:t xml:space="preserve"> providing the information requested </w:t>
      </w:r>
      <w:r w:rsidRPr="006E5E7B">
        <w:rPr>
          <w:rFonts w:cs="Arial"/>
          <w:sz w:val="22"/>
        </w:rPr>
        <w:t>by the Committee.</w:t>
      </w:r>
    </w:p>
    <w:p w14:paraId="1A17740D" w14:textId="49EF0699" w:rsidR="00225116" w:rsidRPr="006E5E7B" w:rsidRDefault="00000000">
      <w:pPr>
        <w:pStyle w:val="ListBullet"/>
        <w:spacing w:after="80"/>
        <w:rPr>
          <w:rFonts w:cs="Arial"/>
          <w:sz w:val="22"/>
        </w:rPr>
      </w:pPr>
      <w:r w:rsidRPr="006E5E7B">
        <w:rPr>
          <w:rFonts w:cs="Arial"/>
          <w:sz w:val="22"/>
        </w:rPr>
        <w:t xml:space="preserve">Please update the Participant Information Sheet and Consent Form, </w:t>
      </w:r>
      <w:proofErr w:type="gramStart"/>
      <w:r w:rsidRPr="006E5E7B">
        <w:rPr>
          <w:rFonts w:cs="Arial"/>
          <w:sz w:val="22"/>
        </w:rPr>
        <w:t>taking into account</w:t>
      </w:r>
      <w:proofErr w:type="gramEnd"/>
      <w:r w:rsidRPr="006E5E7B">
        <w:rPr>
          <w:rFonts w:cs="Arial"/>
          <w:sz w:val="22"/>
        </w:rPr>
        <w:t xml:space="preserve"> the feedback provided by the Committee.</w:t>
      </w:r>
      <w:r w:rsidR="00C94A03" w:rsidRPr="006E5E7B">
        <w:rPr>
          <w:rFonts w:cs="Arial"/>
          <w:sz w:val="22"/>
        </w:rPr>
        <w:t xml:space="preserve"> (National Ethical Standards for Health and Disability Research and Quality Improvement, para 7.15 – 7.17).</w:t>
      </w:r>
    </w:p>
    <w:p w14:paraId="10CBC8C7" w14:textId="0DE3CBC4" w:rsidR="00225116" w:rsidRPr="006E5E7B" w:rsidRDefault="00000000">
      <w:pPr>
        <w:pStyle w:val="ListBullet"/>
        <w:spacing w:after="80"/>
        <w:rPr>
          <w:rFonts w:cs="Arial"/>
          <w:sz w:val="22"/>
        </w:rPr>
      </w:pPr>
      <w:r w:rsidRPr="006E5E7B">
        <w:rPr>
          <w:rFonts w:cs="Arial"/>
          <w:sz w:val="22"/>
        </w:rPr>
        <w:t xml:space="preserve">Please update the study protocol, </w:t>
      </w:r>
      <w:proofErr w:type="gramStart"/>
      <w:r w:rsidRPr="006E5E7B">
        <w:rPr>
          <w:rFonts w:cs="Arial"/>
          <w:sz w:val="22"/>
        </w:rPr>
        <w:t>taking into account</w:t>
      </w:r>
      <w:proofErr w:type="gramEnd"/>
      <w:r w:rsidRPr="006E5E7B">
        <w:rPr>
          <w:rFonts w:cs="Arial"/>
          <w:sz w:val="22"/>
        </w:rPr>
        <w:t xml:space="preserve"> the feedback provided by the Committee.</w:t>
      </w:r>
      <w:r w:rsidR="00677EDC" w:rsidRPr="006E5E7B">
        <w:rPr>
          <w:rFonts w:cs="Arial"/>
          <w:sz w:val="22"/>
        </w:rPr>
        <w:t xml:space="preserve"> (National Ethical Standards for Health and Disability Research and Quality Improvement, para 9.7).  </w:t>
      </w:r>
    </w:p>
    <w:p w14:paraId="4C54C858" w14:textId="77777777" w:rsidR="00D01D86" w:rsidRDefault="00D01D86">
      <w:pPr>
        <w:spacing w:after="120" w:line="256" w:lineRule="auto"/>
        <w:rPr>
          <w:kern w:val="2"/>
          <w:szCs w:val="20"/>
          <w:lang w:eastAsia="en-NZ"/>
          <w14:ligatures w14:val="standardContextual"/>
        </w:rPr>
      </w:pPr>
      <w:r>
        <w:rPr>
          <w:sz w:val="22"/>
        </w:rPr>
        <w:t>After receipt of the information requested by the Committee, a final decision on the application will be made by Mr Jonathan Darby and Dr Kate Parker.</w:t>
      </w:r>
      <w:r>
        <w:rPr>
          <w:sz w:val="22"/>
        </w:rPr>
        <w:br w:type="page"/>
      </w:r>
    </w:p>
    <w:tbl>
      <w:tblPr>
        <w:tblStyle w:val="TableGrid"/>
        <w:tblW w:w="0" w:type="auto"/>
        <w:jc w:val="center"/>
        <w:tblLook w:val="04A0" w:firstRow="1" w:lastRow="0" w:firstColumn="1" w:lastColumn="0" w:noHBand="0" w:noVBand="1"/>
      </w:tblPr>
      <w:tblGrid>
        <w:gridCol w:w="576"/>
        <w:gridCol w:w="2160"/>
        <w:gridCol w:w="6912"/>
      </w:tblGrid>
      <w:tr w:rsidR="00225116" w:rsidRPr="006E5E7B" w14:paraId="789094C5" w14:textId="77777777">
        <w:trPr>
          <w:jc w:val="center"/>
        </w:trPr>
        <w:tc>
          <w:tcPr>
            <w:tcW w:w="576" w:type="dxa"/>
            <w:shd w:val="clear" w:color="auto" w:fill="D9EAF2"/>
            <w:tcMar>
              <w:top w:w="90" w:type="dxa"/>
              <w:left w:w="90" w:type="dxa"/>
              <w:bottom w:w="90" w:type="dxa"/>
              <w:right w:w="90" w:type="dxa"/>
            </w:tcMar>
            <w:vAlign w:val="center"/>
          </w:tcPr>
          <w:p w14:paraId="2D7F12E5" w14:textId="77777777" w:rsidR="00225116" w:rsidRPr="006E5E7B" w:rsidRDefault="00000000">
            <w:pPr>
              <w:rPr>
                <w:rFonts w:cs="Arial"/>
                <w:sz w:val="22"/>
              </w:rPr>
            </w:pPr>
            <w:r w:rsidRPr="006E5E7B">
              <w:rPr>
                <w:rFonts w:cs="Arial"/>
                <w:b/>
                <w:sz w:val="22"/>
              </w:rPr>
              <w:lastRenderedPageBreak/>
              <w:t>4</w:t>
            </w:r>
          </w:p>
        </w:tc>
        <w:tc>
          <w:tcPr>
            <w:tcW w:w="2160" w:type="dxa"/>
            <w:shd w:val="clear" w:color="auto" w:fill="D9EAF2"/>
            <w:tcMar>
              <w:top w:w="90" w:type="dxa"/>
              <w:left w:w="90" w:type="dxa"/>
              <w:bottom w:w="90" w:type="dxa"/>
              <w:right w:w="90" w:type="dxa"/>
            </w:tcMar>
            <w:vAlign w:val="center"/>
          </w:tcPr>
          <w:p w14:paraId="7F04AB10" w14:textId="77777777" w:rsidR="00225116" w:rsidRPr="006E5E7B" w:rsidRDefault="00000000">
            <w:pPr>
              <w:rPr>
                <w:rFonts w:cs="Arial"/>
                <w:sz w:val="22"/>
              </w:rPr>
            </w:pPr>
            <w:r w:rsidRPr="006E5E7B">
              <w:rPr>
                <w:rFonts w:cs="Arial"/>
                <w:b/>
                <w:sz w:val="22"/>
              </w:rPr>
              <w:t>Ethics ref:</w:t>
            </w:r>
          </w:p>
        </w:tc>
        <w:tc>
          <w:tcPr>
            <w:tcW w:w="6912" w:type="dxa"/>
            <w:shd w:val="clear" w:color="auto" w:fill="D9EAF2"/>
            <w:tcMar>
              <w:top w:w="90" w:type="dxa"/>
              <w:left w:w="90" w:type="dxa"/>
              <w:bottom w:w="90" w:type="dxa"/>
              <w:right w:w="90" w:type="dxa"/>
            </w:tcMar>
            <w:vAlign w:val="center"/>
          </w:tcPr>
          <w:p w14:paraId="712376C7" w14:textId="77777777" w:rsidR="00225116" w:rsidRPr="006E5E7B" w:rsidRDefault="00000000">
            <w:pPr>
              <w:rPr>
                <w:rFonts w:cs="Arial"/>
                <w:sz w:val="22"/>
              </w:rPr>
            </w:pPr>
            <w:r w:rsidRPr="006E5E7B">
              <w:rPr>
                <w:rFonts w:cs="Arial"/>
                <w:sz w:val="22"/>
              </w:rPr>
              <w:t>2026 FULL 25554</w:t>
            </w:r>
          </w:p>
        </w:tc>
      </w:tr>
      <w:tr w:rsidR="00225116" w:rsidRPr="006E5E7B" w14:paraId="59F2F2F2" w14:textId="77777777">
        <w:trPr>
          <w:jc w:val="center"/>
        </w:trPr>
        <w:tc>
          <w:tcPr>
            <w:tcW w:w="576" w:type="dxa"/>
            <w:tcMar>
              <w:top w:w="90" w:type="dxa"/>
              <w:left w:w="90" w:type="dxa"/>
              <w:bottom w:w="90" w:type="dxa"/>
              <w:right w:w="90" w:type="dxa"/>
            </w:tcMar>
            <w:vAlign w:val="center"/>
          </w:tcPr>
          <w:p w14:paraId="5DA839BC"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19BBB7FE" w14:textId="77777777" w:rsidR="00225116" w:rsidRPr="006E5E7B" w:rsidRDefault="00000000">
            <w:pPr>
              <w:rPr>
                <w:rFonts w:cs="Arial"/>
                <w:sz w:val="22"/>
              </w:rPr>
            </w:pPr>
            <w:r w:rsidRPr="006E5E7B">
              <w:rPr>
                <w:rFonts w:cs="Arial"/>
                <w:b/>
                <w:sz w:val="22"/>
              </w:rPr>
              <w:t>Title:</w:t>
            </w:r>
          </w:p>
        </w:tc>
        <w:tc>
          <w:tcPr>
            <w:tcW w:w="6912" w:type="dxa"/>
            <w:tcMar>
              <w:top w:w="90" w:type="dxa"/>
              <w:left w:w="90" w:type="dxa"/>
              <w:bottom w:w="90" w:type="dxa"/>
              <w:right w:w="90" w:type="dxa"/>
            </w:tcMar>
            <w:vAlign w:val="center"/>
          </w:tcPr>
          <w:p w14:paraId="518E44D1" w14:textId="2D2266EE" w:rsidR="00225116" w:rsidRPr="006E5E7B" w:rsidRDefault="00000000">
            <w:pPr>
              <w:rPr>
                <w:rFonts w:cs="Arial"/>
                <w:sz w:val="22"/>
              </w:rPr>
            </w:pPr>
            <w:r w:rsidRPr="006E5E7B">
              <w:rPr>
                <w:rFonts w:cs="Arial"/>
                <w:sz w:val="22"/>
              </w:rPr>
              <w:t>CDX0159-17: A Phase 3</w:t>
            </w:r>
            <w:r w:rsidR="00812AAA" w:rsidRPr="006E5E7B">
              <w:rPr>
                <w:rFonts w:cs="Arial"/>
                <w:sz w:val="22"/>
              </w:rPr>
              <w:t>b</w:t>
            </w:r>
            <w:r w:rsidRPr="006E5E7B">
              <w:rPr>
                <w:rFonts w:cs="Arial"/>
                <w:sz w:val="22"/>
              </w:rPr>
              <w:t xml:space="preserve"> Long-term</w:t>
            </w:r>
            <w:r w:rsidR="008A0C58" w:rsidRPr="006E5E7B">
              <w:rPr>
                <w:rFonts w:cs="Arial"/>
                <w:sz w:val="22"/>
              </w:rPr>
              <w:t xml:space="preserve"> Efficacy and Safety</w:t>
            </w:r>
            <w:r w:rsidRPr="006E5E7B">
              <w:rPr>
                <w:rFonts w:cs="Arial"/>
                <w:sz w:val="22"/>
              </w:rPr>
              <w:t xml:space="preserve"> Extension Study of Barzolvolimab in Participants with Chronic Spontaneous Urticaria who have completed </w:t>
            </w:r>
            <w:r w:rsidR="001F5189" w:rsidRPr="006E5E7B">
              <w:rPr>
                <w:rFonts w:cs="Arial"/>
                <w:sz w:val="22"/>
              </w:rPr>
              <w:t xml:space="preserve">CDX0159-12 or </w:t>
            </w:r>
            <w:r w:rsidRPr="006E5E7B">
              <w:rPr>
                <w:rFonts w:cs="Arial"/>
                <w:sz w:val="22"/>
              </w:rPr>
              <w:t>CDX0159-13</w:t>
            </w:r>
            <w:r w:rsidR="007D61E2" w:rsidRPr="006E5E7B">
              <w:rPr>
                <w:rFonts w:cs="Arial"/>
                <w:sz w:val="22"/>
              </w:rPr>
              <w:t>(EMBARQ-CSU LTE)</w:t>
            </w:r>
          </w:p>
        </w:tc>
      </w:tr>
      <w:tr w:rsidR="00225116" w:rsidRPr="006E5E7B" w14:paraId="22FC382E" w14:textId="77777777">
        <w:trPr>
          <w:jc w:val="center"/>
        </w:trPr>
        <w:tc>
          <w:tcPr>
            <w:tcW w:w="576" w:type="dxa"/>
            <w:tcMar>
              <w:top w:w="90" w:type="dxa"/>
              <w:left w:w="90" w:type="dxa"/>
              <w:bottom w:w="90" w:type="dxa"/>
              <w:right w:w="90" w:type="dxa"/>
            </w:tcMar>
            <w:vAlign w:val="center"/>
          </w:tcPr>
          <w:p w14:paraId="585F12C4"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525FD5C6" w14:textId="77777777" w:rsidR="00225116" w:rsidRPr="006E5E7B" w:rsidRDefault="00000000">
            <w:pPr>
              <w:rPr>
                <w:rFonts w:cs="Arial"/>
                <w:sz w:val="22"/>
              </w:rPr>
            </w:pPr>
            <w:r w:rsidRPr="006E5E7B">
              <w:rPr>
                <w:rFonts w:cs="Arial"/>
                <w:b/>
                <w:sz w:val="22"/>
              </w:rPr>
              <w:t>Principal Investigator:</w:t>
            </w:r>
          </w:p>
        </w:tc>
        <w:tc>
          <w:tcPr>
            <w:tcW w:w="6912" w:type="dxa"/>
            <w:tcMar>
              <w:top w:w="90" w:type="dxa"/>
              <w:left w:w="90" w:type="dxa"/>
              <w:bottom w:w="90" w:type="dxa"/>
              <w:right w:w="90" w:type="dxa"/>
            </w:tcMar>
            <w:vAlign w:val="center"/>
          </w:tcPr>
          <w:p w14:paraId="4198EE56" w14:textId="77777777" w:rsidR="00225116" w:rsidRPr="006E5E7B" w:rsidRDefault="00000000">
            <w:pPr>
              <w:rPr>
                <w:rFonts w:cs="Arial"/>
                <w:sz w:val="22"/>
              </w:rPr>
            </w:pPr>
            <w:r w:rsidRPr="006E5E7B">
              <w:rPr>
                <w:rFonts w:cs="Arial"/>
                <w:sz w:val="22"/>
              </w:rPr>
              <w:t>Dr Claire Thurlow</w:t>
            </w:r>
          </w:p>
        </w:tc>
      </w:tr>
      <w:tr w:rsidR="00225116" w:rsidRPr="006E5E7B" w14:paraId="50A0AAEF" w14:textId="77777777">
        <w:trPr>
          <w:jc w:val="center"/>
        </w:trPr>
        <w:tc>
          <w:tcPr>
            <w:tcW w:w="576" w:type="dxa"/>
            <w:tcMar>
              <w:top w:w="90" w:type="dxa"/>
              <w:left w:w="90" w:type="dxa"/>
              <w:bottom w:w="90" w:type="dxa"/>
              <w:right w:w="90" w:type="dxa"/>
            </w:tcMar>
            <w:vAlign w:val="center"/>
          </w:tcPr>
          <w:p w14:paraId="4103F582"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4FEE49ED" w14:textId="77777777" w:rsidR="00225116" w:rsidRPr="006E5E7B" w:rsidRDefault="00000000">
            <w:pPr>
              <w:rPr>
                <w:rFonts w:cs="Arial"/>
                <w:sz w:val="22"/>
              </w:rPr>
            </w:pPr>
            <w:r w:rsidRPr="006E5E7B">
              <w:rPr>
                <w:rFonts w:cs="Arial"/>
                <w:b/>
                <w:sz w:val="22"/>
              </w:rPr>
              <w:t>Sponsor:</w:t>
            </w:r>
          </w:p>
        </w:tc>
        <w:tc>
          <w:tcPr>
            <w:tcW w:w="6912" w:type="dxa"/>
            <w:tcMar>
              <w:top w:w="90" w:type="dxa"/>
              <w:left w:w="90" w:type="dxa"/>
              <w:bottom w:w="90" w:type="dxa"/>
              <w:right w:w="90" w:type="dxa"/>
            </w:tcMar>
            <w:vAlign w:val="center"/>
          </w:tcPr>
          <w:p w14:paraId="0396F0CD" w14:textId="566505CA" w:rsidR="00225116" w:rsidRPr="006E5E7B" w:rsidRDefault="00FB4846">
            <w:pPr>
              <w:rPr>
                <w:rFonts w:cs="Arial"/>
                <w:sz w:val="22"/>
              </w:rPr>
            </w:pPr>
            <w:r w:rsidRPr="006E5E7B">
              <w:rPr>
                <w:rFonts w:cs="Arial"/>
                <w:sz w:val="22"/>
              </w:rPr>
              <w:t>Celldex Therapeutics, Inc.</w:t>
            </w:r>
          </w:p>
        </w:tc>
      </w:tr>
      <w:tr w:rsidR="00225116" w:rsidRPr="006E5E7B" w14:paraId="7FBAA6E1" w14:textId="77777777">
        <w:trPr>
          <w:jc w:val="center"/>
        </w:trPr>
        <w:tc>
          <w:tcPr>
            <w:tcW w:w="576" w:type="dxa"/>
            <w:tcMar>
              <w:top w:w="90" w:type="dxa"/>
              <w:left w:w="90" w:type="dxa"/>
              <w:bottom w:w="90" w:type="dxa"/>
              <w:right w:w="90" w:type="dxa"/>
            </w:tcMar>
            <w:vAlign w:val="center"/>
          </w:tcPr>
          <w:p w14:paraId="3ECA7116"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77611FCC" w14:textId="77777777" w:rsidR="00225116" w:rsidRPr="006E5E7B" w:rsidRDefault="00000000">
            <w:pPr>
              <w:rPr>
                <w:rFonts w:cs="Arial"/>
                <w:sz w:val="22"/>
              </w:rPr>
            </w:pPr>
            <w:r w:rsidRPr="006E5E7B">
              <w:rPr>
                <w:rFonts w:cs="Arial"/>
                <w:b/>
                <w:sz w:val="22"/>
              </w:rPr>
              <w:t>Clock Start Date:</w:t>
            </w:r>
          </w:p>
        </w:tc>
        <w:tc>
          <w:tcPr>
            <w:tcW w:w="6912" w:type="dxa"/>
            <w:tcMar>
              <w:top w:w="90" w:type="dxa"/>
              <w:left w:w="90" w:type="dxa"/>
              <w:bottom w:w="90" w:type="dxa"/>
              <w:right w:w="90" w:type="dxa"/>
            </w:tcMar>
            <w:vAlign w:val="center"/>
          </w:tcPr>
          <w:p w14:paraId="640DC7E6" w14:textId="57F0096B" w:rsidR="00225116" w:rsidRPr="006E5E7B" w:rsidRDefault="002C68BD">
            <w:pPr>
              <w:rPr>
                <w:rFonts w:cs="Arial"/>
                <w:sz w:val="22"/>
              </w:rPr>
            </w:pPr>
            <w:r w:rsidRPr="006E5E7B">
              <w:rPr>
                <w:rFonts w:cs="Arial"/>
                <w:sz w:val="22"/>
              </w:rPr>
              <w:t>09 July 2026</w:t>
            </w:r>
          </w:p>
        </w:tc>
      </w:tr>
    </w:tbl>
    <w:p w14:paraId="7907413C" w14:textId="77777777" w:rsidR="00E812E9" w:rsidRDefault="00E812E9">
      <w:pPr>
        <w:spacing w:after="120" w:line="259" w:lineRule="auto"/>
        <w:rPr>
          <w:rFonts w:cs="Arial"/>
          <w:sz w:val="22"/>
        </w:rPr>
      </w:pPr>
    </w:p>
    <w:p w14:paraId="36A10E42" w14:textId="27DD8A16" w:rsidR="00225116" w:rsidRPr="006E5E7B" w:rsidRDefault="00000000">
      <w:pPr>
        <w:spacing w:after="120" w:line="259" w:lineRule="auto"/>
        <w:rPr>
          <w:rFonts w:cs="Arial"/>
          <w:sz w:val="22"/>
        </w:rPr>
      </w:pPr>
      <w:r w:rsidRPr="006E5E7B">
        <w:rPr>
          <w:rFonts w:cs="Arial"/>
          <w:sz w:val="22"/>
        </w:rPr>
        <w:t>James</w:t>
      </w:r>
      <w:r w:rsidR="00AA735F" w:rsidRPr="006E5E7B">
        <w:rPr>
          <w:rFonts w:cs="Arial"/>
          <w:sz w:val="22"/>
        </w:rPr>
        <w:t xml:space="preserve"> Stanley</w:t>
      </w:r>
      <w:r w:rsidRPr="006E5E7B">
        <w:rPr>
          <w:rFonts w:cs="Arial"/>
          <w:sz w:val="22"/>
        </w:rPr>
        <w:t xml:space="preserve">, </w:t>
      </w:r>
      <w:r w:rsidR="002E125A" w:rsidRPr="006E5E7B">
        <w:rPr>
          <w:rFonts w:cs="Arial"/>
          <w:sz w:val="22"/>
        </w:rPr>
        <w:t>Crawford Davidson</w:t>
      </w:r>
      <w:r w:rsidRPr="006E5E7B">
        <w:rPr>
          <w:rFonts w:cs="Arial"/>
          <w:sz w:val="22"/>
        </w:rPr>
        <w:t xml:space="preserve"> and Charlene</w:t>
      </w:r>
      <w:r w:rsidR="00B3050B" w:rsidRPr="006E5E7B">
        <w:rPr>
          <w:rFonts w:cs="Arial"/>
          <w:sz w:val="22"/>
        </w:rPr>
        <w:t xml:space="preserve"> Botha</w:t>
      </w:r>
      <w:r w:rsidRPr="006E5E7B">
        <w:rPr>
          <w:rFonts w:cs="Arial"/>
          <w:sz w:val="22"/>
        </w:rPr>
        <w:t xml:space="preserve"> were present via videoconference for discussion of this application.</w:t>
      </w:r>
    </w:p>
    <w:p w14:paraId="5BACD204" w14:textId="77777777" w:rsidR="00225116" w:rsidRPr="006E5E7B" w:rsidRDefault="00000000">
      <w:pPr>
        <w:spacing w:after="120" w:line="259" w:lineRule="auto"/>
        <w:rPr>
          <w:rFonts w:cs="Arial"/>
          <w:sz w:val="22"/>
        </w:rPr>
      </w:pPr>
      <w:r w:rsidRPr="006E5E7B">
        <w:rPr>
          <w:rFonts w:cs="Arial"/>
          <w:b/>
          <w:sz w:val="22"/>
        </w:rPr>
        <w:t>Potential conflicts of interest</w:t>
      </w:r>
    </w:p>
    <w:p w14:paraId="1001CDB4" w14:textId="77777777" w:rsidR="00225116" w:rsidRPr="006E5E7B" w:rsidRDefault="00000000">
      <w:pPr>
        <w:spacing w:after="120" w:line="259" w:lineRule="auto"/>
        <w:rPr>
          <w:rFonts w:cs="Arial"/>
          <w:sz w:val="22"/>
        </w:rPr>
      </w:pPr>
      <w:r w:rsidRPr="006E5E7B">
        <w:rPr>
          <w:rFonts w:cs="Arial"/>
          <w:sz w:val="22"/>
        </w:rPr>
        <w:t>The Chair asked members to declare any potential conflicts of interest related to this application.</w:t>
      </w:r>
    </w:p>
    <w:p w14:paraId="303D3B99" w14:textId="77777777" w:rsidR="00225116" w:rsidRPr="006E5E7B" w:rsidRDefault="00000000">
      <w:pPr>
        <w:spacing w:after="120" w:line="259" w:lineRule="auto"/>
        <w:rPr>
          <w:rFonts w:cs="Arial"/>
          <w:sz w:val="22"/>
        </w:rPr>
      </w:pPr>
      <w:r w:rsidRPr="006E5E7B">
        <w:rPr>
          <w:rFonts w:cs="Arial"/>
          <w:sz w:val="22"/>
        </w:rPr>
        <w:t>No potential conflicts of interest related to this application were declared by any member.</w:t>
      </w:r>
    </w:p>
    <w:p w14:paraId="154ACDE3" w14:textId="77777777" w:rsidR="00E812E9" w:rsidRDefault="00E812E9">
      <w:pPr>
        <w:spacing w:after="120" w:line="259" w:lineRule="auto"/>
        <w:rPr>
          <w:rFonts w:cs="Arial"/>
          <w:b/>
          <w:sz w:val="22"/>
        </w:rPr>
      </w:pPr>
    </w:p>
    <w:p w14:paraId="382421D1" w14:textId="265E936F" w:rsidR="00225116" w:rsidRPr="006E5E7B" w:rsidRDefault="00000000">
      <w:pPr>
        <w:spacing w:after="120" w:line="259" w:lineRule="auto"/>
        <w:rPr>
          <w:rFonts w:cs="Arial"/>
          <w:sz w:val="22"/>
        </w:rPr>
      </w:pPr>
      <w:r w:rsidRPr="006E5E7B">
        <w:rPr>
          <w:rFonts w:cs="Arial"/>
          <w:b/>
          <w:sz w:val="22"/>
        </w:rPr>
        <w:t>Summary of resolved ethical issues</w:t>
      </w:r>
    </w:p>
    <w:p w14:paraId="5D322278" w14:textId="77777777" w:rsidR="00225116" w:rsidRPr="006E5E7B" w:rsidRDefault="00000000">
      <w:pPr>
        <w:spacing w:after="120" w:line="259" w:lineRule="auto"/>
        <w:rPr>
          <w:rFonts w:cs="Arial"/>
          <w:sz w:val="22"/>
        </w:rPr>
      </w:pPr>
      <w:r w:rsidRPr="006E5E7B">
        <w:rPr>
          <w:rFonts w:cs="Arial"/>
          <w:sz w:val="22"/>
        </w:rPr>
        <w:t>The main ethical issues considered by the Committee and addressed by the Researcher are as follows.</w:t>
      </w:r>
    </w:p>
    <w:p w14:paraId="676143BC" w14:textId="63C5200B" w:rsidR="00225116" w:rsidRPr="00E812E9" w:rsidRDefault="00000000">
      <w:pPr>
        <w:pStyle w:val="ListParagraph"/>
        <w:numPr>
          <w:ilvl w:val="0"/>
          <w:numId w:val="15"/>
        </w:numPr>
        <w:spacing w:after="100"/>
        <w:rPr>
          <w:rFonts w:cs="Arial"/>
          <w:sz w:val="22"/>
        </w:rPr>
      </w:pPr>
      <w:r w:rsidRPr="00E812E9">
        <w:rPr>
          <w:rFonts w:cs="Arial"/>
          <w:sz w:val="22"/>
        </w:rPr>
        <w:t>The Committee discussed participant familiarity with study procedures from the parent study. The researchers confirmed that assessments, including diaries, would be very similar to the parent study. The Committee accepted this explanation because it supported participant understanding of the extension study burden.</w:t>
      </w:r>
    </w:p>
    <w:p w14:paraId="197083F4" w14:textId="7165FF79" w:rsidR="00225116" w:rsidRPr="00E812E9" w:rsidRDefault="00000000">
      <w:pPr>
        <w:pStyle w:val="ListParagraph"/>
        <w:numPr>
          <w:ilvl w:val="0"/>
          <w:numId w:val="15"/>
        </w:numPr>
        <w:spacing w:after="100"/>
        <w:rPr>
          <w:rFonts w:cs="Arial"/>
          <w:sz w:val="22"/>
        </w:rPr>
      </w:pPr>
      <w:r w:rsidRPr="00E812E9">
        <w:rPr>
          <w:rFonts w:cs="Arial"/>
          <w:sz w:val="22"/>
        </w:rPr>
        <w:t>The Committee discussed EpiPen training. The researchers confirmed that participants were trained in the parent study and that the EpiPen expiry was checked at monthly study visits. The Committee accepted this explanation because it provided ongoing safety oversight.</w:t>
      </w:r>
    </w:p>
    <w:p w14:paraId="0C82D666" w14:textId="201FF58D" w:rsidR="00225116" w:rsidRPr="00E812E9" w:rsidRDefault="00000000">
      <w:pPr>
        <w:pStyle w:val="ListParagraph"/>
        <w:numPr>
          <w:ilvl w:val="0"/>
          <w:numId w:val="15"/>
        </w:numPr>
        <w:spacing w:after="100"/>
        <w:rPr>
          <w:rFonts w:cs="Arial"/>
          <w:sz w:val="22"/>
        </w:rPr>
      </w:pPr>
      <w:r w:rsidRPr="00E812E9">
        <w:rPr>
          <w:rFonts w:cs="Arial"/>
          <w:sz w:val="22"/>
        </w:rPr>
        <w:t>The Committee discussed potential reduction of standard medicines. The researchers clarified that any reduction of background antihistamines or rescue therapy would be discussed with participants and evaluated at study visits. The Committee accepted this explanation because reduction would be individualised and clinically monitored.</w:t>
      </w:r>
    </w:p>
    <w:p w14:paraId="1267C7B9" w14:textId="497F65C9" w:rsidR="00225116" w:rsidRPr="00E812E9" w:rsidRDefault="00000000">
      <w:pPr>
        <w:pStyle w:val="ListParagraph"/>
        <w:numPr>
          <w:ilvl w:val="0"/>
          <w:numId w:val="15"/>
        </w:numPr>
        <w:spacing w:after="100"/>
        <w:rPr>
          <w:rFonts w:cs="Arial"/>
          <w:sz w:val="22"/>
        </w:rPr>
      </w:pPr>
      <w:r w:rsidRPr="00E812E9">
        <w:rPr>
          <w:rFonts w:cs="Arial"/>
          <w:sz w:val="22"/>
        </w:rPr>
        <w:t>The Committee discussed long-term data storage. The researchers indicated that data would be destroyed after 25 years. The Committee accepted this explanation provided the participant-facing documents state a definite timeframe.</w:t>
      </w:r>
    </w:p>
    <w:p w14:paraId="69E027D9" w14:textId="06040E2D" w:rsidR="00336E60" w:rsidRPr="006E5E7B" w:rsidRDefault="00336E60">
      <w:pPr>
        <w:numPr>
          <w:ilvl w:val="0"/>
          <w:numId w:val="15"/>
        </w:numPr>
        <w:spacing w:after="100"/>
        <w:rPr>
          <w:rFonts w:cs="Arial"/>
          <w:sz w:val="22"/>
        </w:rPr>
      </w:pPr>
      <w:r w:rsidRPr="006E5E7B">
        <w:rPr>
          <w:rFonts w:cs="Arial"/>
          <w:sz w:val="22"/>
        </w:rPr>
        <w:t>The Committee requested that the Sponsor please consider licensure in New Zealand should the study prove successful.</w:t>
      </w:r>
    </w:p>
    <w:p w14:paraId="7C344A95" w14:textId="1122D567" w:rsidR="002D62A6" w:rsidRPr="006E5E7B" w:rsidRDefault="002D62A6">
      <w:pPr>
        <w:numPr>
          <w:ilvl w:val="0"/>
          <w:numId w:val="15"/>
        </w:numPr>
        <w:spacing w:after="100"/>
        <w:rPr>
          <w:rFonts w:cs="Arial"/>
          <w:sz w:val="22"/>
        </w:rPr>
      </w:pPr>
      <w:r w:rsidRPr="006E5E7B">
        <w:rPr>
          <w:rFonts w:cs="Arial"/>
          <w:sz w:val="22"/>
        </w:rPr>
        <w:t xml:space="preserve">The Committee </w:t>
      </w:r>
      <w:r w:rsidR="00307DCB" w:rsidRPr="006E5E7B">
        <w:rPr>
          <w:rFonts w:cs="Arial"/>
          <w:sz w:val="22"/>
        </w:rPr>
        <w:t>queried whether</w:t>
      </w:r>
      <w:r w:rsidRPr="006E5E7B">
        <w:rPr>
          <w:rFonts w:cs="Arial"/>
          <w:sz w:val="22"/>
        </w:rPr>
        <w:t xml:space="preserve"> SCOTT </w:t>
      </w:r>
      <w:r w:rsidR="00143FDF" w:rsidRPr="006E5E7B">
        <w:rPr>
          <w:rFonts w:cs="Arial"/>
          <w:sz w:val="22"/>
        </w:rPr>
        <w:t>would</w:t>
      </w:r>
      <w:r w:rsidRPr="006E5E7B">
        <w:rPr>
          <w:rFonts w:cs="Arial"/>
          <w:sz w:val="22"/>
        </w:rPr>
        <w:t xml:space="preserve"> review this application</w:t>
      </w:r>
      <w:r w:rsidR="00307DCB" w:rsidRPr="006E5E7B">
        <w:rPr>
          <w:rFonts w:cs="Arial"/>
          <w:sz w:val="22"/>
        </w:rPr>
        <w:t xml:space="preserve"> as the initial study would have been reviewed by them</w:t>
      </w:r>
      <w:r w:rsidRPr="006E5E7B">
        <w:rPr>
          <w:rFonts w:cs="Arial"/>
          <w:sz w:val="22"/>
        </w:rPr>
        <w:t>.</w:t>
      </w:r>
    </w:p>
    <w:p w14:paraId="32C6D026" w14:textId="392E3BB1" w:rsidR="00D30232" w:rsidRPr="006E5E7B" w:rsidRDefault="00D30232">
      <w:pPr>
        <w:numPr>
          <w:ilvl w:val="0"/>
          <w:numId w:val="15"/>
        </w:numPr>
        <w:spacing w:after="100"/>
        <w:rPr>
          <w:rFonts w:cs="Arial"/>
          <w:sz w:val="22"/>
        </w:rPr>
      </w:pPr>
      <w:r w:rsidRPr="006E5E7B">
        <w:rPr>
          <w:rFonts w:cs="Arial"/>
          <w:sz w:val="22"/>
        </w:rPr>
        <w:t xml:space="preserve">The Committee discussed access to treatment after the extension study. The Researcher noted that ongoing access arrangements beyond the study were not </w:t>
      </w:r>
      <w:r w:rsidR="0036311F" w:rsidRPr="006E5E7B">
        <w:rPr>
          <w:rFonts w:cs="Arial"/>
          <w:sz w:val="22"/>
        </w:rPr>
        <w:t>clear but</w:t>
      </w:r>
      <w:r w:rsidRPr="006E5E7B">
        <w:rPr>
          <w:rFonts w:cs="Arial"/>
          <w:sz w:val="22"/>
        </w:rPr>
        <w:t xml:space="preserve"> are hopeful of compassionate supply or further extension arrangements if participants continue to benefit.</w:t>
      </w:r>
    </w:p>
    <w:p w14:paraId="5A774B21" w14:textId="641DB997" w:rsidR="007432DA" w:rsidRPr="006E5E7B" w:rsidRDefault="007432DA">
      <w:pPr>
        <w:numPr>
          <w:ilvl w:val="0"/>
          <w:numId w:val="15"/>
        </w:numPr>
        <w:spacing w:after="100"/>
        <w:rPr>
          <w:rFonts w:cs="Arial"/>
          <w:sz w:val="22"/>
        </w:rPr>
      </w:pPr>
      <w:r w:rsidRPr="006E5E7B">
        <w:rPr>
          <w:rFonts w:cs="Arial"/>
          <w:sz w:val="22"/>
        </w:rPr>
        <w:t xml:space="preserve">The Committee reminded the </w:t>
      </w:r>
      <w:r w:rsidR="000B1117" w:rsidRPr="006E5E7B">
        <w:rPr>
          <w:rFonts w:cs="Arial"/>
          <w:sz w:val="22"/>
        </w:rPr>
        <w:t>Researchers that studies cannot be terminated in New Zealand for purely commercial reasons.</w:t>
      </w:r>
    </w:p>
    <w:p w14:paraId="3B16FFA6" w14:textId="2E7A3F23" w:rsidR="00B51B87" w:rsidRPr="006E5E7B" w:rsidRDefault="00B51B87">
      <w:pPr>
        <w:numPr>
          <w:ilvl w:val="0"/>
          <w:numId w:val="15"/>
        </w:numPr>
        <w:spacing w:after="100"/>
        <w:rPr>
          <w:rFonts w:cs="Arial"/>
          <w:sz w:val="22"/>
        </w:rPr>
      </w:pPr>
      <w:r w:rsidRPr="006E5E7B">
        <w:rPr>
          <w:rFonts w:cs="Arial"/>
          <w:sz w:val="22"/>
        </w:rPr>
        <w:lastRenderedPageBreak/>
        <w:t xml:space="preserve">The Committee discussed Māori engagement. The </w:t>
      </w:r>
      <w:r w:rsidR="00CC0C35" w:rsidRPr="006E5E7B">
        <w:rPr>
          <w:rFonts w:cs="Arial"/>
          <w:sz w:val="22"/>
        </w:rPr>
        <w:t>Researcher’s</w:t>
      </w:r>
      <w:r w:rsidRPr="006E5E7B">
        <w:rPr>
          <w:rFonts w:cs="Arial"/>
          <w:sz w:val="22"/>
        </w:rPr>
        <w:t xml:space="preserve"> advised that </w:t>
      </w:r>
      <w:r w:rsidR="00CC0C35" w:rsidRPr="006E5E7B">
        <w:rPr>
          <w:rFonts w:cs="Arial"/>
          <w:sz w:val="22"/>
        </w:rPr>
        <w:t>this will be conducted as part of the locality process.</w:t>
      </w:r>
    </w:p>
    <w:p w14:paraId="3B3B3544" w14:textId="77777777" w:rsidR="00143FDF" w:rsidRDefault="00143FDF">
      <w:pPr>
        <w:spacing w:after="120" w:line="259" w:lineRule="auto"/>
        <w:rPr>
          <w:rFonts w:cs="Arial"/>
          <w:b/>
          <w:sz w:val="22"/>
        </w:rPr>
      </w:pPr>
    </w:p>
    <w:p w14:paraId="3265AE51" w14:textId="0061991A" w:rsidR="00225116" w:rsidRPr="006E5E7B" w:rsidRDefault="00000000">
      <w:pPr>
        <w:spacing w:after="120" w:line="259" w:lineRule="auto"/>
        <w:rPr>
          <w:rFonts w:cs="Arial"/>
          <w:sz w:val="22"/>
        </w:rPr>
      </w:pPr>
      <w:r w:rsidRPr="006E5E7B">
        <w:rPr>
          <w:rFonts w:cs="Arial"/>
          <w:b/>
          <w:sz w:val="22"/>
        </w:rPr>
        <w:t>Summary of outstanding ethical issues</w:t>
      </w:r>
    </w:p>
    <w:p w14:paraId="1E7D43F2" w14:textId="7BA88C3F" w:rsidR="00225116" w:rsidRPr="006E5E7B" w:rsidRDefault="00000000" w:rsidP="00143FDF">
      <w:pPr>
        <w:spacing w:after="120" w:line="259" w:lineRule="auto"/>
        <w:rPr>
          <w:rFonts w:cs="Arial"/>
          <w:sz w:val="22"/>
        </w:rPr>
      </w:pPr>
      <w:r w:rsidRPr="006E5E7B">
        <w:rPr>
          <w:rFonts w:cs="Arial"/>
          <w:sz w:val="22"/>
        </w:rPr>
        <w:t xml:space="preserve">The main ethical issues considered by the Committee and which require addressing by the Researcher are as follows. </w:t>
      </w:r>
    </w:p>
    <w:p w14:paraId="46A460AD" w14:textId="2287CC7B" w:rsidR="00225116" w:rsidRPr="00C31CB0" w:rsidRDefault="00000000">
      <w:pPr>
        <w:pStyle w:val="ListParagraph"/>
        <w:numPr>
          <w:ilvl w:val="0"/>
          <w:numId w:val="16"/>
        </w:numPr>
        <w:spacing w:after="100"/>
        <w:rPr>
          <w:rFonts w:cs="Arial"/>
          <w:sz w:val="22"/>
        </w:rPr>
      </w:pPr>
      <w:r w:rsidRPr="00C31CB0">
        <w:rPr>
          <w:rFonts w:cs="Arial"/>
          <w:sz w:val="22"/>
        </w:rPr>
        <w:t>The Committee discussed compensation and reimbursement. The Committee considered that the submission and Participant Information Sheet were inconsistent about whether participants would receive payment or reimbursement. The Committee requested confirmation of the amount and structure of compensation or reimbursement, including any Inland Revenue or tax implications</w:t>
      </w:r>
      <w:r w:rsidR="00BD0840" w:rsidRPr="00C31CB0">
        <w:rPr>
          <w:rFonts w:cs="Arial"/>
          <w:sz w:val="22"/>
        </w:rPr>
        <w:t xml:space="preserve"> be detailed in the PIS and this submitted via amendment</w:t>
      </w:r>
      <w:r w:rsidRPr="00C31CB0">
        <w:rPr>
          <w:rFonts w:cs="Arial"/>
          <w:sz w:val="22"/>
        </w:rPr>
        <w:t>.</w:t>
      </w:r>
    </w:p>
    <w:p w14:paraId="2B1D9B73" w14:textId="7A678634" w:rsidR="00225116" w:rsidRPr="00C31CB0" w:rsidRDefault="00000000">
      <w:pPr>
        <w:pStyle w:val="ListParagraph"/>
        <w:numPr>
          <w:ilvl w:val="0"/>
          <w:numId w:val="16"/>
        </w:numPr>
        <w:spacing w:after="100"/>
        <w:rPr>
          <w:rFonts w:cs="Arial"/>
          <w:sz w:val="22"/>
        </w:rPr>
      </w:pPr>
      <w:r w:rsidRPr="00C31CB0">
        <w:rPr>
          <w:rFonts w:cs="Arial"/>
          <w:sz w:val="22"/>
        </w:rPr>
        <w:t>The Committee discussed participant safety if group 2 participants do not show a response. The Committee considered that the timing and basis for review of ongoing treatment should be clearer</w:t>
      </w:r>
      <w:r w:rsidR="009E27CB" w:rsidRPr="00C31CB0">
        <w:rPr>
          <w:rFonts w:cs="Arial"/>
          <w:sz w:val="22"/>
        </w:rPr>
        <w:t xml:space="preserve"> in the participant information sheet</w:t>
      </w:r>
      <w:r w:rsidRPr="00C31CB0">
        <w:rPr>
          <w:rFonts w:cs="Arial"/>
          <w:sz w:val="22"/>
        </w:rPr>
        <w:t xml:space="preserve">. The Committee requested clarification of when continued treatment will be reviewed and when treatment would stop if there </w:t>
      </w:r>
      <w:proofErr w:type="gramStart"/>
      <w:r w:rsidRPr="00C31CB0">
        <w:rPr>
          <w:rFonts w:cs="Arial"/>
          <w:sz w:val="22"/>
        </w:rPr>
        <w:t>is</w:t>
      </w:r>
      <w:proofErr w:type="gramEnd"/>
      <w:r w:rsidRPr="00C31CB0">
        <w:rPr>
          <w:rFonts w:cs="Arial"/>
          <w:sz w:val="22"/>
        </w:rPr>
        <w:t xml:space="preserve"> no adequate response or where risks outweigh benefits.</w:t>
      </w:r>
    </w:p>
    <w:p w14:paraId="443A5176" w14:textId="30402FC1" w:rsidR="00225116" w:rsidRPr="00C31CB0" w:rsidRDefault="00000000">
      <w:pPr>
        <w:pStyle w:val="ListParagraph"/>
        <w:numPr>
          <w:ilvl w:val="0"/>
          <w:numId w:val="16"/>
        </w:numPr>
        <w:spacing w:after="100"/>
        <w:rPr>
          <w:rFonts w:cs="Arial"/>
          <w:sz w:val="22"/>
        </w:rPr>
      </w:pPr>
      <w:r w:rsidRPr="00C31CB0">
        <w:rPr>
          <w:rFonts w:cs="Arial"/>
          <w:sz w:val="22"/>
        </w:rPr>
        <w:t xml:space="preserve">The Committee discussed blood-borne virus exclusion in an extension study. The Committee considered that the rationale and retesting arrangements for participants who had been negative in the parent study should be clarified. The Committee requested </w:t>
      </w:r>
      <w:r w:rsidR="005D1CA5" w:rsidRPr="00C31CB0">
        <w:rPr>
          <w:rFonts w:cs="Arial"/>
          <w:sz w:val="22"/>
        </w:rPr>
        <w:t xml:space="preserve">the researchers consider </w:t>
      </w:r>
      <w:r w:rsidR="006F3B90" w:rsidRPr="00C31CB0">
        <w:rPr>
          <w:rFonts w:cs="Arial"/>
          <w:sz w:val="22"/>
        </w:rPr>
        <w:t>the approach to this.</w:t>
      </w:r>
    </w:p>
    <w:p w14:paraId="0C53FEA0" w14:textId="236DEFC2" w:rsidR="00225116" w:rsidRPr="00C31CB0" w:rsidRDefault="00000000">
      <w:pPr>
        <w:pStyle w:val="ListParagraph"/>
        <w:numPr>
          <w:ilvl w:val="0"/>
          <w:numId w:val="16"/>
        </w:numPr>
        <w:spacing w:after="100"/>
        <w:rPr>
          <w:rFonts w:cs="Arial"/>
          <w:sz w:val="22"/>
        </w:rPr>
      </w:pPr>
      <w:r w:rsidRPr="00C31CB0">
        <w:rPr>
          <w:rFonts w:cs="Arial"/>
          <w:sz w:val="22"/>
        </w:rPr>
        <w:t xml:space="preserve">The Committee discussed insurance. The Committee considered that the insurance certificate contained multiple companies and currency questions. The Committee requested </w:t>
      </w:r>
      <w:r w:rsidR="00867C06" w:rsidRPr="00C31CB0">
        <w:rPr>
          <w:rFonts w:cs="Arial"/>
          <w:sz w:val="22"/>
        </w:rPr>
        <w:t>of the researchers ensure adequate</w:t>
      </w:r>
      <w:r w:rsidRPr="00C31CB0">
        <w:rPr>
          <w:rFonts w:cs="Arial"/>
          <w:sz w:val="22"/>
        </w:rPr>
        <w:t xml:space="preserve"> insurance coverage and </w:t>
      </w:r>
      <w:r w:rsidR="00C31CB0" w:rsidRPr="00C31CB0">
        <w:rPr>
          <w:rFonts w:cs="Arial"/>
          <w:sz w:val="22"/>
        </w:rPr>
        <w:t>currency for</w:t>
      </w:r>
      <w:r w:rsidRPr="00C31CB0">
        <w:rPr>
          <w:rFonts w:cs="Arial"/>
          <w:sz w:val="22"/>
        </w:rPr>
        <w:t xml:space="preserve"> New Zealand participants.</w:t>
      </w:r>
    </w:p>
    <w:p w14:paraId="0D5C030A" w14:textId="23189CBB" w:rsidR="00225116" w:rsidRPr="00C31CB0" w:rsidRDefault="00000000">
      <w:pPr>
        <w:pStyle w:val="ListParagraph"/>
        <w:numPr>
          <w:ilvl w:val="0"/>
          <w:numId w:val="16"/>
        </w:numPr>
        <w:spacing w:after="100"/>
        <w:rPr>
          <w:rFonts w:cs="Arial"/>
          <w:sz w:val="22"/>
        </w:rPr>
      </w:pPr>
      <w:r w:rsidRPr="00C31CB0">
        <w:rPr>
          <w:rFonts w:cs="Arial"/>
          <w:sz w:val="22"/>
        </w:rPr>
        <w:t>The Committee discussed samples being sent overseas. The Committee considered that this should be transparent to participants. The Committee requested that sample export arrangements be clearly stated in participant-facing documents.</w:t>
      </w:r>
    </w:p>
    <w:p w14:paraId="3740103B" w14:textId="7D39280C" w:rsidR="001378AE" w:rsidRPr="00C31CB0" w:rsidRDefault="001378AE">
      <w:pPr>
        <w:pStyle w:val="ListParagraph"/>
        <w:numPr>
          <w:ilvl w:val="0"/>
          <w:numId w:val="16"/>
        </w:numPr>
        <w:spacing w:after="100"/>
        <w:rPr>
          <w:rFonts w:cs="Arial"/>
          <w:sz w:val="22"/>
        </w:rPr>
      </w:pPr>
      <w:r w:rsidRPr="00C31CB0">
        <w:rPr>
          <w:rFonts w:cs="Arial"/>
          <w:sz w:val="22"/>
        </w:rPr>
        <w:t xml:space="preserve">The Committee requested that the Medsafe data sheet for </w:t>
      </w:r>
      <w:r w:rsidR="00C31CB0" w:rsidRPr="00C31CB0">
        <w:rPr>
          <w:rFonts w:cs="Arial"/>
          <w:sz w:val="22"/>
        </w:rPr>
        <w:t>epinephrine be</w:t>
      </w:r>
      <w:r w:rsidRPr="00C31CB0">
        <w:rPr>
          <w:rFonts w:cs="Arial"/>
          <w:sz w:val="22"/>
        </w:rPr>
        <w:t xml:space="preserve"> used rather than the FDA </w:t>
      </w:r>
      <w:r w:rsidR="006D4D2D">
        <w:rPr>
          <w:rFonts w:cs="Arial"/>
          <w:sz w:val="22"/>
        </w:rPr>
        <w:t>package insert</w:t>
      </w:r>
      <w:r w:rsidRPr="00C31CB0">
        <w:rPr>
          <w:rFonts w:cs="Arial"/>
          <w:sz w:val="22"/>
        </w:rPr>
        <w:t xml:space="preserve"> information.</w:t>
      </w:r>
    </w:p>
    <w:p w14:paraId="77293BE9" w14:textId="77777777" w:rsidR="00143FDF" w:rsidRDefault="00143FDF">
      <w:pPr>
        <w:spacing w:after="120" w:line="259" w:lineRule="auto"/>
        <w:rPr>
          <w:rFonts w:cs="Arial"/>
          <w:b/>
          <w:sz w:val="22"/>
        </w:rPr>
      </w:pPr>
    </w:p>
    <w:p w14:paraId="1DED51FA" w14:textId="308B9D95" w:rsidR="00225116" w:rsidRPr="006E5E7B" w:rsidRDefault="00000000">
      <w:pPr>
        <w:spacing w:after="120" w:line="259" w:lineRule="auto"/>
        <w:rPr>
          <w:rFonts w:cs="Arial"/>
          <w:sz w:val="22"/>
        </w:rPr>
      </w:pPr>
      <w:r w:rsidRPr="006E5E7B">
        <w:rPr>
          <w:rFonts w:cs="Arial"/>
          <w:b/>
          <w:sz w:val="22"/>
        </w:rPr>
        <w:t>The Committee requested the following changes to the Participant Information Sheet and Consent Form (PIS/CF):</w:t>
      </w:r>
    </w:p>
    <w:p w14:paraId="346EB844" w14:textId="2F1726E8" w:rsidR="00225116" w:rsidRPr="00E97CAD" w:rsidRDefault="00000000">
      <w:pPr>
        <w:pStyle w:val="ListParagraph"/>
        <w:numPr>
          <w:ilvl w:val="0"/>
          <w:numId w:val="17"/>
        </w:numPr>
        <w:spacing w:after="100"/>
        <w:rPr>
          <w:rFonts w:cs="Arial"/>
          <w:sz w:val="22"/>
        </w:rPr>
      </w:pPr>
      <w:r w:rsidRPr="00E97CAD">
        <w:rPr>
          <w:rFonts w:cs="Arial"/>
          <w:sz w:val="22"/>
        </w:rPr>
        <w:t>The Committee requested that the Participant Information Sheet be amended to acknowledge early</w:t>
      </w:r>
      <w:r w:rsidR="00615AD6">
        <w:rPr>
          <w:rFonts w:cs="Arial"/>
          <w:sz w:val="22"/>
        </w:rPr>
        <w:t xml:space="preserve"> in the text</w:t>
      </w:r>
      <w:r w:rsidRPr="00E97CAD">
        <w:rPr>
          <w:rFonts w:cs="Arial"/>
          <w:sz w:val="22"/>
        </w:rPr>
        <w:t xml:space="preserve"> that participants have already been involved in the parent study.</w:t>
      </w:r>
    </w:p>
    <w:p w14:paraId="169FD761" w14:textId="7126FAD5" w:rsidR="00225116" w:rsidRPr="00E97CAD" w:rsidRDefault="00000000">
      <w:pPr>
        <w:pStyle w:val="ListParagraph"/>
        <w:numPr>
          <w:ilvl w:val="0"/>
          <w:numId w:val="17"/>
        </w:numPr>
        <w:spacing w:after="100"/>
        <w:rPr>
          <w:rFonts w:cs="Arial"/>
          <w:sz w:val="22"/>
        </w:rPr>
      </w:pPr>
      <w:r w:rsidRPr="00E97CAD">
        <w:rPr>
          <w:rFonts w:cs="Arial"/>
          <w:sz w:val="22"/>
        </w:rPr>
        <w:t>The Committee requested that the Participant Information Sheet be amended to make the differences between Group 1 and Group 2 clear, including the number of visits and participant obligations for each group.</w:t>
      </w:r>
    </w:p>
    <w:p w14:paraId="0D167371" w14:textId="3756B698" w:rsidR="00225116" w:rsidRPr="00E97CAD" w:rsidRDefault="00000000">
      <w:pPr>
        <w:pStyle w:val="ListParagraph"/>
        <w:numPr>
          <w:ilvl w:val="0"/>
          <w:numId w:val="17"/>
        </w:numPr>
        <w:spacing w:after="100"/>
        <w:rPr>
          <w:rFonts w:cs="Arial"/>
          <w:sz w:val="22"/>
        </w:rPr>
      </w:pPr>
      <w:r w:rsidRPr="00E97CAD">
        <w:rPr>
          <w:rFonts w:cs="Arial"/>
          <w:sz w:val="22"/>
        </w:rPr>
        <w:t>The Committee requested that the Participant Information Sheet be amended to clarify study duration for each group, including the 52-week observation period and the 52-week treatment plus 16-week safety follow-up period where applicable.</w:t>
      </w:r>
    </w:p>
    <w:p w14:paraId="3157694E" w14:textId="174B03DD" w:rsidR="00225116" w:rsidRPr="00E97CAD" w:rsidRDefault="00000000">
      <w:pPr>
        <w:pStyle w:val="ListParagraph"/>
        <w:numPr>
          <w:ilvl w:val="0"/>
          <w:numId w:val="17"/>
        </w:numPr>
        <w:spacing w:after="100"/>
        <w:rPr>
          <w:rFonts w:cs="Arial"/>
          <w:sz w:val="22"/>
        </w:rPr>
      </w:pPr>
      <w:r w:rsidRPr="00E97CAD">
        <w:rPr>
          <w:rFonts w:cs="Arial"/>
          <w:sz w:val="22"/>
        </w:rPr>
        <w:t>The Committee requested that the Participant Information Sheet be amended to state that the injection is a subcutaneous injection and to specify any post-injection observation time.</w:t>
      </w:r>
    </w:p>
    <w:p w14:paraId="016F921B" w14:textId="7E24DA0A" w:rsidR="00225116" w:rsidRPr="00E97CAD" w:rsidRDefault="00000000">
      <w:pPr>
        <w:pStyle w:val="ListParagraph"/>
        <w:numPr>
          <w:ilvl w:val="0"/>
          <w:numId w:val="17"/>
        </w:numPr>
        <w:spacing w:after="100"/>
        <w:rPr>
          <w:rFonts w:cs="Arial"/>
          <w:sz w:val="22"/>
        </w:rPr>
      </w:pPr>
      <w:r w:rsidRPr="00E97CAD">
        <w:rPr>
          <w:rFonts w:cs="Arial"/>
          <w:sz w:val="22"/>
        </w:rPr>
        <w:t>The Committee requested that the Participant Information Sheet be amended to explain that family or support people may be trained in EpiPen use where this is offered.</w:t>
      </w:r>
    </w:p>
    <w:p w14:paraId="3044D533" w14:textId="3393CD26" w:rsidR="00225116" w:rsidRPr="00E97CAD" w:rsidRDefault="00000000">
      <w:pPr>
        <w:pStyle w:val="ListParagraph"/>
        <w:numPr>
          <w:ilvl w:val="0"/>
          <w:numId w:val="17"/>
        </w:numPr>
        <w:spacing w:after="100"/>
        <w:rPr>
          <w:rFonts w:cs="Arial"/>
          <w:sz w:val="22"/>
        </w:rPr>
      </w:pPr>
      <w:r w:rsidRPr="00E97CAD">
        <w:rPr>
          <w:rFonts w:cs="Arial"/>
          <w:sz w:val="22"/>
        </w:rPr>
        <w:t xml:space="preserve">The Committee requested that the Participant Information Sheet be amended to clarify that a chaperone may be </w:t>
      </w:r>
      <w:r w:rsidR="00B60344" w:rsidRPr="00E97CAD">
        <w:rPr>
          <w:rFonts w:cs="Arial"/>
          <w:sz w:val="22"/>
        </w:rPr>
        <w:t xml:space="preserve">present </w:t>
      </w:r>
      <w:r w:rsidRPr="00E97CAD">
        <w:rPr>
          <w:rFonts w:cs="Arial"/>
          <w:sz w:val="22"/>
        </w:rPr>
        <w:t>for physical examination and whether a support person may attend study visits.</w:t>
      </w:r>
    </w:p>
    <w:p w14:paraId="5BB3D2A1" w14:textId="40845D52" w:rsidR="00225116" w:rsidRPr="00E97CAD" w:rsidRDefault="00000000">
      <w:pPr>
        <w:pStyle w:val="ListParagraph"/>
        <w:numPr>
          <w:ilvl w:val="0"/>
          <w:numId w:val="17"/>
        </w:numPr>
        <w:spacing w:after="100"/>
        <w:rPr>
          <w:rFonts w:cs="Arial"/>
          <w:sz w:val="22"/>
        </w:rPr>
      </w:pPr>
      <w:r w:rsidRPr="00E97CAD">
        <w:rPr>
          <w:rFonts w:cs="Arial"/>
          <w:sz w:val="22"/>
        </w:rPr>
        <w:lastRenderedPageBreak/>
        <w:t>The Committee requested that reproductive risk information be revised to highlight male reproductive risk, use “contraception” rather than “birth control”, and use “pregnancy and outcome of pregnancy” rather than “baby” or “unborn foetus”.</w:t>
      </w:r>
    </w:p>
    <w:p w14:paraId="1CA44C4F" w14:textId="02C5847D" w:rsidR="00225116" w:rsidRPr="00E97CAD" w:rsidRDefault="00000000">
      <w:pPr>
        <w:pStyle w:val="ListParagraph"/>
        <w:numPr>
          <w:ilvl w:val="0"/>
          <w:numId w:val="17"/>
        </w:numPr>
        <w:spacing w:after="100"/>
        <w:rPr>
          <w:rFonts w:cs="Arial"/>
          <w:sz w:val="22"/>
        </w:rPr>
      </w:pPr>
      <w:r w:rsidRPr="00E97CAD">
        <w:rPr>
          <w:rFonts w:cs="Arial"/>
          <w:sz w:val="22"/>
        </w:rPr>
        <w:t>The Committee requested that the Participant Information Sheet be amended to remove mandatory pregnancy reporting wording and instead request that participants report pregnancy.</w:t>
      </w:r>
    </w:p>
    <w:p w14:paraId="0B41F84D" w14:textId="285F3516" w:rsidR="00B8166D" w:rsidRPr="00E97CAD" w:rsidRDefault="00000000">
      <w:pPr>
        <w:pStyle w:val="ListParagraph"/>
        <w:numPr>
          <w:ilvl w:val="0"/>
          <w:numId w:val="17"/>
        </w:numPr>
        <w:spacing w:after="100"/>
        <w:rPr>
          <w:rFonts w:cs="Arial"/>
          <w:sz w:val="22"/>
        </w:rPr>
      </w:pPr>
      <w:r w:rsidRPr="00E97CAD">
        <w:rPr>
          <w:rFonts w:cs="Arial"/>
          <w:sz w:val="22"/>
        </w:rPr>
        <w:t xml:space="preserve">The Committee requested that the Participant Information Sheet be amended to state the definite data storage period </w:t>
      </w:r>
    </w:p>
    <w:p w14:paraId="66103E60" w14:textId="331DDA50" w:rsidR="00225116" w:rsidRPr="00E97CAD" w:rsidRDefault="00203E38">
      <w:pPr>
        <w:pStyle w:val="ListParagraph"/>
        <w:numPr>
          <w:ilvl w:val="0"/>
          <w:numId w:val="17"/>
        </w:numPr>
        <w:spacing w:after="100"/>
        <w:rPr>
          <w:rFonts w:cs="Arial"/>
          <w:sz w:val="22"/>
        </w:rPr>
      </w:pPr>
      <w:r w:rsidRPr="00E97CAD">
        <w:rPr>
          <w:rFonts w:cs="Arial"/>
          <w:sz w:val="22"/>
        </w:rPr>
        <w:t>Please state the correct reviewing Ethics Committee.</w:t>
      </w:r>
    </w:p>
    <w:p w14:paraId="1D0D7AEC" w14:textId="684A4C2E" w:rsidR="0039195E" w:rsidRPr="00E97CAD" w:rsidRDefault="00000000">
      <w:pPr>
        <w:pStyle w:val="ListParagraph"/>
        <w:numPr>
          <w:ilvl w:val="0"/>
          <w:numId w:val="17"/>
        </w:numPr>
        <w:spacing w:after="100"/>
        <w:rPr>
          <w:rFonts w:cs="Arial"/>
          <w:sz w:val="22"/>
        </w:rPr>
      </w:pPr>
      <w:r w:rsidRPr="00E97CAD">
        <w:rPr>
          <w:rFonts w:cs="Arial"/>
          <w:sz w:val="22"/>
        </w:rPr>
        <w:t xml:space="preserve">The Committee requested that the Participant Information Sheet be amended to describe </w:t>
      </w:r>
      <w:r w:rsidR="00AB097E" w:rsidRPr="00E97CAD">
        <w:rPr>
          <w:rFonts w:cs="Arial"/>
          <w:sz w:val="22"/>
        </w:rPr>
        <w:t xml:space="preserve">optional </w:t>
      </w:r>
      <w:r w:rsidRPr="00E97CAD">
        <w:rPr>
          <w:rFonts w:cs="Arial"/>
          <w:sz w:val="22"/>
        </w:rPr>
        <w:t>future research use</w:t>
      </w:r>
      <w:r w:rsidR="0039195E" w:rsidRPr="00E97CAD">
        <w:rPr>
          <w:rFonts w:cs="Arial"/>
          <w:sz w:val="22"/>
        </w:rPr>
        <w:t>.</w:t>
      </w:r>
    </w:p>
    <w:p w14:paraId="1835D440" w14:textId="0819967C" w:rsidR="00225116" w:rsidRPr="00E97CAD" w:rsidRDefault="00C85CD9">
      <w:pPr>
        <w:pStyle w:val="ListParagraph"/>
        <w:numPr>
          <w:ilvl w:val="0"/>
          <w:numId w:val="17"/>
        </w:numPr>
        <w:spacing w:after="100"/>
        <w:rPr>
          <w:rFonts w:cs="Arial"/>
          <w:sz w:val="22"/>
        </w:rPr>
      </w:pPr>
      <w:r w:rsidRPr="00E97CAD">
        <w:rPr>
          <w:rFonts w:cs="Arial"/>
          <w:sz w:val="22"/>
        </w:rPr>
        <w:t xml:space="preserve">Please describe for </w:t>
      </w:r>
      <w:r w:rsidR="00E97CAD" w:rsidRPr="00E97CAD">
        <w:rPr>
          <w:rFonts w:cs="Arial"/>
          <w:sz w:val="22"/>
        </w:rPr>
        <w:t>the optional</w:t>
      </w:r>
      <w:r w:rsidRPr="00E97CAD">
        <w:rPr>
          <w:rFonts w:cs="Arial"/>
          <w:sz w:val="22"/>
        </w:rPr>
        <w:t xml:space="preserve"> photos, any measures to protect participant privacy or anonymity in any photos.</w:t>
      </w:r>
      <w:r w:rsidR="00AB097E" w:rsidRPr="00E97CAD">
        <w:rPr>
          <w:rFonts w:cs="Arial"/>
          <w:sz w:val="22"/>
        </w:rPr>
        <w:t xml:space="preserve"> Please acknowledge tapu of the head if appropriate.</w:t>
      </w:r>
    </w:p>
    <w:p w14:paraId="2EB153F9" w14:textId="17A645CB" w:rsidR="00225116" w:rsidRPr="00E97CAD" w:rsidRDefault="00000000">
      <w:pPr>
        <w:pStyle w:val="ListParagraph"/>
        <w:numPr>
          <w:ilvl w:val="0"/>
          <w:numId w:val="17"/>
        </w:numPr>
        <w:spacing w:after="100"/>
        <w:rPr>
          <w:rFonts w:cs="Arial"/>
          <w:sz w:val="22"/>
        </w:rPr>
      </w:pPr>
      <w:r w:rsidRPr="00E97CAD">
        <w:rPr>
          <w:rFonts w:cs="Arial"/>
          <w:sz w:val="22"/>
        </w:rPr>
        <w:t xml:space="preserve">The Committee requested that Barzolvolimab and CDX-0159 terminology be used consistently throughout the Participant Information Sheet. </w:t>
      </w:r>
    </w:p>
    <w:p w14:paraId="3AA4F189" w14:textId="77777777" w:rsidR="00165B09" w:rsidRPr="006E5E7B" w:rsidRDefault="00165B09">
      <w:pPr>
        <w:numPr>
          <w:ilvl w:val="0"/>
          <w:numId w:val="17"/>
        </w:numPr>
        <w:spacing w:after="100"/>
        <w:rPr>
          <w:rFonts w:cs="Arial"/>
          <w:sz w:val="22"/>
        </w:rPr>
      </w:pPr>
      <w:r w:rsidRPr="006E5E7B">
        <w:rPr>
          <w:rFonts w:cs="Arial"/>
          <w:sz w:val="22"/>
        </w:rPr>
        <w:t>Please advise participants of potential tax and/or benefit implications of any payments.</w:t>
      </w:r>
    </w:p>
    <w:p w14:paraId="64D2E012" w14:textId="77777777" w:rsidR="00165B09" w:rsidRPr="006E5E7B" w:rsidRDefault="00165B09">
      <w:pPr>
        <w:numPr>
          <w:ilvl w:val="0"/>
          <w:numId w:val="17"/>
        </w:numPr>
        <w:spacing w:after="100"/>
        <w:rPr>
          <w:rFonts w:cs="Arial"/>
          <w:sz w:val="22"/>
        </w:rPr>
      </w:pPr>
      <w:r w:rsidRPr="006E5E7B">
        <w:rPr>
          <w:rFonts w:cs="Arial"/>
          <w:sz w:val="22"/>
        </w:rPr>
        <w:t>Please state where overseas tissue samples will be sent.</w:t>
      </w:r>
    </w:p>
    <w:p w14:paraId="41D0CE8B" w14:textId="7773081F" w:rsidR="005B40F7" w:rsidRPr="006E5E7B" w:rsidRDefault="005B40F7">
      <w:pPr>
        <w:numPr>
          <w:ilvl w:val="0"/>
          <w:numId w:val="17"/>
        </w:numPr>
        <w:spacing w:after="100"/>
        <w:rPr>
          <w:rFonts w:cs="Arial"/>
          <w:sz w:val="22"/>
        </w:rPr>
      </w:pPr>
      <w:r w:rsidRPr="006E5E7B">
        <w:rPr>
          <w:rFonts w:cs="Arial"/>
          <w:sz w:val="22"/>
        </w:rPr>
        <w:t xml:space="preserve">Please advise participants </w:t>
      </w:r>
      <w:r w:rsidR="00FE1B06" w:rsidRPr="006E5E7B">
        <w:rPr>
          <w:rFonts w:cs="Arial"/>
          <w:sz w:val="22"/>
        </w:rPr>
        <w:t xml:space="preserve">about the types of questions that may be asked and their rights to refuse </w:t>
      </w:r>
      <w:r w:rsidR="004F0CB1" w:rsidRPr="006E5E7B">
        <w:rPr>
          <w:rFonts w:cs="Arial"/>
          <w:sz w:val="22"/>
        </w:rPr>
        <w:t>to answer or take breaks if required</w:t>
      </w:r>
      <w:r w:rsidR="003E6304" w:rsidRPr="006E5E7B">
        <w:rPr>
          <w:rFonts w:cs="Arial"/>
          <w:sz w:val="22"/>
        </w:rPr>
        <w:t>,</w:t>
      </w:r>
      <w:r w:rsidR="007A538A" w:rsidRPr="006E5E7B">
        <w:rPr>
          <w:rFonts w:cs="Arial"/>
          <w:sz w:val="22"/>
        </w:rPr>
        <w:t xml:space="preserve"> address the issue of whakamā,</w:t>
      </w:r>
      <w:r w:rsidR="003E6304" w:rsidRPr="006E5E7B">
        <w:rPr>
          <w:rFonts w:cs="Arial"/>
          <w:sz w:val="22"/>
        </w:rPr>
        <w:t xml:space="preserve"> also describe </w:t>
      </w:r>
      <w:r w:rsidR="007A538A" w:rsidRPr="006E5E7B">
        <w:rPr>
          <w:rFonts w:cs="Arial"/>
          <w:sz w:val="22"/>
        </w:rPr>
        <w:t>the safety plan</w:t>
      </w:r>
      <w:r w:rsidR="004F0CB1" w:rsidRPr="006E5E7B">
        <w:rPr>
          <w:rFonts w:cs="Arial"/>
          <w:sz w:val="22"/>
        </w:rPr>
        <w:t>.</w:t>
      </w:r>
    </w:p>
    <w:p w14:paraId="25D255AA" w14:textId="4ACB7D39" w:rsidR="00202F91" w:rsidRDefault="00202F91">
      <w:pPr>
        <w:numPr>
          <w:ilvl w:val="0"/>
          <w:numId w:val="17"/>
        </w:numPr>
        <w:spacing w:after="100"/>
        <w:rPr>
          <w:rFonts w:cs="Arial"/>
          <w:sz w:val="22"/>
        </w:rPr>
      </w:pPr>
      <w:r w:rsidRPr="006E5E7B">
        <w:rPr>
          <w:rFonts w:cs="Arial"/>
          <w:sz w:val="22"/>
        </w:rPr>
        <w:t>Please clarify side effects versus adverse events.</w:t>
      </w:r>
    </w:p>
    <w:p w14:paraId="7B1F4D7E" w14:textId="36FE42AA" w:rsidR="006D4D2D" w:rsidRPr="006E5E7B" w:rsidRDefault="00E435A0">
      <w:pPr>
        <w:numPr>
          <w:ilvl w:val="0"/>
          <w:numId w:val="17"/>
        </w:numPr>
        <w:spacing w:after="100"/>
        <w:rPr>
          <w:rFonts w:cs="Arial"/>
          <w:sz w:val="22"/>
        </w:rPr>
      </w:pPr>
      <w:r>
        <w:rPr>
          <w:rFonts w:cs="Arial"/>
          <w:sz w:val="22"/>
        </w:rPr>
        <w:t>Please refer to ‘investigational medicine’ rather than ‘drug’ to align with New Zealand legislative terminology.</w:t>
      </w:r>
    </w:p>
    <w:p w14:paraId="5E87EC60" w14:textId="77777777" w:rsidR="00165B09" w:rsidRPr="006E5E7B" w:rsidRDefault="00165B09">
      <w:pPr>
        <w:spacing w:after="100"/>
        <w:ind w:left="360" w:hanging="360"/>
        <w:rPr>
          <w:rFonts w:cs="Arial"/>
          <w:sz w:val="22"/>
        </w:rPr>
      </w:pPr>
    </w:p>
    <w:p w14:paraId="63EF509F" w14:textId="77777777" w:rsidR="00225116" w:rsidRPr="006E5E7B" w:rsidRDefault="00000000">
      <w:pPr>
        <w:spacing w:after="120" w:line="259" w:lineRule="auto"/>
        <w:rPr>
          <w:rFonts w:cs="Arial"/>
          <w:sz w:val="22"/>
        </w:rPr>
      </w:pPr>
      <w:r w:rsidRPr="006E5E7B">
        <w:rPr>
          <w:rFonts w:cs="Arial"/>
          <w:b/>
          <w:sz w:val="22"/>
        </w:rPr>
        <w:t>Decision</w:t>
      </w:r>
    </w:p>
    <w:p w14:paraId="6EF4C371" w14:textId="77777777" w:rsidR="00225116" w:rsidRPr="006E5E7B" w:rsidRDefault="00000000">
      <w:pPr>
        <w:spacing w:after="120" w:line="259" w:lineRule="auto"/>
        <w:rPr>
          <w:rFonts w:cs="Arial"/>
          <w:sz w:val="22"/>
        </w:rPr>
      </w:pPr>
      <w:r w:rsidRPr="006E5E7B">
        <w:rPr>
          <w:rFonts w:cs="Arial"/>
          <w:sz w:val="22"/>
        </w:rPr>
        <w:t>This application was approved by consensus, subject to the following non-standard conditions:</w:t>
      </w:r>
    </w:p>
    <w:p w14:paraId="3EFAC488" w14:textId="77777777" w:rsidR="00225116" w:rsidRPr="006E5E7B" w:rsidRDefault="00000000">
      <w:pPr>
        <w:pStyle w:val="ListBullet"/>
        <w:spacing w:after="80"/>
        <w:rPr>
          <w:rFonts w:cs="Arial"/>
          <w:sz w:val="22"/>
        </w:rPr>
      </w:pPr>
      <w:r w:rsidRPr="006E5E7B">
        <w:rPr>
          <w:rFonts w:cs="Arial"/>
          <w:sz w:val="22"/>
        </w:rPr>
        <w:t>Please address all outstanding ethical issues raised by the Committee.</w:t>
      </w:r>
    </w:p>
    <w:p w14:paraId="35526043" w14:textId="141D2750" w:rsidR="00225116" w:rsidRPr="006E5E7B" w:rsidRDefault="00000000">
      <w:pPr>
        <w:pStyle w:val="ListBullet"/>
        <w:spacing w:after="80"/>
        <w:rPr>
          <w:rFonts w:cs="Arial"/>
          <w:sz w:val="22"/>
        </w:rPr>
      </w:pPr>
      <w:r w:rsidRPr="006E5E7B">
        <w:rPr>
          <w:rFonts w:cs="Arial"/>
          <w:sz w:val="22"/>
        </w:rPr>
        <w:t xml:space="preserve">Please update the Participant Information Sheet and Consent Form, </w:t>
      </w:r>
      <w:proofErr w:type="gramStart"/>
      <w:r w:rsidRPr="006E5E7B">
        <w:rPr>
          <w:rFonts w:cs="Arial"/>
          <w:sz w:val="22"/>
        </w:rPr>
        <w:t>taking into account</w:t>
      </w:r>
      <w:proofErr w:type="gramEnd"/>
      <w:r w:rsidRPr="006E5E7B">
        <w:rPr>
          <w:rFonts w:cs="Arial"/>
          <w:sz w:val="22"/>
        </w:rPr>
        <w:t xml:space="preserve"> the feedback provided by the Committee.</w:t>
      </w:r>
      <w:r w:rsidR="00765FF5" w:rsidRPr="006E5E7B">
        <w:rPr>
          <w:rFonts w:cs="Arial"/>
          <w:sz w:val="22"/>
        </w:rPr>
        <w:t xml:space="preserve"> (National Ethical Standards for Health and Disability Research and Quality Improvement, para 7.15 – 7.17).</w:t>
      </w:r>
    </w:p>
    <w:p w14:paraId="3443AF6D" w14:textId="069BE35A" w:rsidR="00225116" w:rsidRPr="006E5E7B" w:rsidRDefault="00000000">
      <w:pPr>
        <w:pStyle w:val="ListBullet"/>
        <w:spacing w:after="80"/>
        <w:rPr>
          <w:rFonts w:cs="Arial"/>
          <w:sz w:val="22"/>
        </w:rPr>
      </w:pPr>
      <w:r w:rsidRPr="006E5E7B">
        <w:rPr>
          <w:rFonts w:cs="Arial"/>
          <w:sz w:val="22"/>
        </w:rPr>
        <w:t xml:space="preserve">Please update the study protocol, </w:t>
      </w:r>
      <w:proofErr w:type="gramStart"/>
      <w:r w:rsidRPr="006E5E7B">
        <w:rPr>
          <w:rFonts w:cs="Arial"/>
          <w:sz w:val="22"/>
        </w:rPr>
        <w:t>taking into account</w:t>
      </w:r>
      <w:proofErr w:type="gramEnd"/>
      <w:r w:rsidRPr="006E5E7B">
        <w:rPr>
          <w:rFonts w:cs="Arial"/>
          <w:sz w:val="22"/>
        </w:rPr>
        <w:t xml:space="preserve"> the feedback provided by the Committee.</w:t>
      </w:r>
      <w:r w:rsidR="00BE0C8C" w:rsidRPr="006E5E7B">
        <w:rPr>
          <w:rFonts w:cs="Arial"/>
          <w:sz w:val="22"/>
        </w:rPr>
        <w:t xml:space="preserve"> (National Ethical Standards for Health and Disability Research and Quality Improvement, para 9.7).</w:t>
      </w:r>
    </w:p>
    <w:p w14:paraId="5900F747" w14:textId="77777777" w:rsidR="00225116" w:rsidRPr="006E5E7B" w:rsidRDefault="00000000">
      <w:pPr>
        <w:rPr>
          <w:rFonts w:cs="Arial"/>
          <w:sz w:val="22"/>
        </w:rPr>
      </w:pPr>
      <w:r w:rsidRPr="006E5E7B">
        <w:rPr>
          <w:rFonts w:cs="Arial"/>
          <w:sz w:val="22"/>
        </w:rPr>
        <w:br w:type="page"/>
      </w:r>
    </w:p>
    <w:tbl>
      <w:tblPr>
        <w:tblStyle w:val="TableGrid"/>
        <w:tblW w:w="0" w:type="auto"/>
        <w:jc w:val="center"/>
        <w:tblLook w:val="04A0" w:firstRow="1" w:lastRow="0" w:firstColumn="1" w:lastColumn="0" w:noHBand="0" w:noVBand="1"/>
      </w:tblPr>
      <w:tblGrid>
        <w:gridCol w:w="576"/>
        <w:gridCol w:w="2160"/>
        <w:gridCol w:w="6912"/>
      </w:tblGrid>
      <w:tr w:rsidR="00225116" w:rsidRPr="006E5E7B" w14:paraId="3C48A5F4" w14:textId="77777777">
        <w:trPr>
          <w:jc w:val="center"/>
        </w:trPr>
        <w:tc>
          <w:tcPr>
            <w:tcW w:w="576" w:type="dxa"/>
            <w:shd w:val="clear" w:color="auto" w:fill="D9EAF2"/>
            <w:tcMar>
              <w:top w:w="90" w:type="dxa"/>
              <w:left w:w="90" w:type="dxa"/>
              <w:bottom w:w="90" w:type="dxa"/>
              <w:right w:w="90" w:type="dxa"/>
            </w:tcMar>
            <w:vAlign w:val="center"/>
          </w:tcPr>
          <w:p w14:paraId="151B3856" w14:textId="77777777" w:rsidR="00225116" w:rsidRPr="006E5E7B" w:rsidRDefault="00000000">
            <w:pPr>
              <w:rPr>
                <w:rFonts w:cs="Arial"/>
                <w:sz w:val="22"/>
              </w:rPr>
            </w:pPr>
            <w:r w:rsidRPr="006E5E7B">
              <w:rPr>
                <w:rFonts w:cs="Arial"/>
                <w:b/>
                <w:sz w:val="22"/>
              </w:rPr>
              <w:lastRenderedPageBreak/>
              <w:t>5</w:t>
            </w:r>
          </w:p>
        </w:tc>
        <w:tc>
          <w:tcPr>
            <w:tcW w:w="2160" w:type="dxa"/>
            <w:shd w:val="clear" w:color="auto" w:fill="D9EAF2"/>
            <w:tcMar>
              <w:top w:w="90" w:type="dxa"/>
              <w:left w:w="90" w:type="dxa"/>
              <w:bottom w:w="90" w:type="dxa"/>
              <w:right w:w="90" w:type="dxa"/>
            </w:tcMar>
            <w:vAlign w:val="center"/>
          </w:tcPr>
          <w:p w14:paraId="504CF10A" w14:textId="77777777" w:rsidR="00225116" w:rsidRPr="006E5E7B" w:rsidRDefault="00000000">
            <w:pPr>
              <w:rPr>
                <w:rFonts w:cs="Arial"/>
                <w:sz w:val="22"/>
              </w:rPr>
            </w:pPr>
            <w:r w:rsidRPr="006E5E7B">
              <w:rPr>
                <w:rFonts w:cs="Arial"/>
                <w:b/>
                <w:sz w:val="22"/>
              </w:rPr>
              <w:t>Ethics ref:</w:t>
            </w:r>
          </w:p>
        </w:tc>
        <w:tc>
          <w:tcPr>
            <w:tcW w:w="6912" w:type="dxa"/>
            <w:shd w:val="clear" w:color="auto" w:fill="D9EAF2"/>
            <w:tcMar>
              <w:top w:w="90" w:type="dxa"/>
              <w:left w:w="90" w:type="dxa"/>
              <w:bottom w:w="90" w:type="dxa"/>
              <w:right w:w="90" w:type="dxa"/>
            </w:tcMar>
            <w:vAlign w:val="center"/>
          </w:tcPr>
          <w:p w14:paraId="32C7F682" w14:textId="77777777" w:rsidR="00225116" w:rsidRPr="006E5E7B" w:rsidRDefault="00000000">
            <w:pPr>
              <w:rPr>
                <w:rFonts w:cs="Arial"/>
                <w:sz w:val="22"/>
              </w:rPr>
            </w:pPr>
            <w:r w:rsidRPr="006E5E7B">
              <w:rPr>
                <w:rFonts w:cs="Arial"/>
                <w:sz w:val="22"/>
              </w:rPr>
              <w:t>2026 FULL 25728</w:t>
            </w:r>
          </w:p>
        </w:tc>
      </w:tr>
      <w:tr w:rsidR="00225116" w:rsidRPr="006E5E7B" w14:paraId="12671D01" w14:textId="77777777">
        <w:trPr>
          <w:jc w:val="center"/>
        </w:trPr>
        <w:tc>
          <w:tcPr>
            <w:tcW w:w="576" w:type="dxa"/>
            <w:tcMar>
              <w:top w:w="90" w:type="dxa"/>
              <w:left w:w="90" w:type="dxa"/>
              <w:bottom w:w="90" w:type="dxa"/>
              <w:right w:w="90" w:type="dxa"/>
            </w:tcMar>
            <w:vAlign w:val="center"/>
          </w:tcPr>
          <w:p w14:paraId="4A135B7B"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63A94F5B" w14:textId="77777777" w:rsidR="00225116" w:rsidRPr="006E5E7B" w:rsidRDefault="00000000">
            <w:pPr>
              <w:rPr>
                <w:rFonts w:cs="Arial"/>
                <w:sz w:val="22"/>
              </w:rPr>
            </w:pPr>
            <w:r w:rsidRPr="006E5E7B">
              <w:rPr>
                <w:rFonts w:cs="Arial"/>
                <w:b/>
                <w:sz w:val="22"/>
              </w:rPr>
              <w:t>Title:</w:t>
            </w:r>
          </w:p>
        </w:tc>
        <w:tc>
          <w:tcPr>
            <w:tcW w:w="6912" w:type="dxa"/>
            <w:tcMar>
              <w:top w:w="90" w:type="dxa"/>
              <w:left w:w="90" w:type="dxa"/>
              <w:bottom w:w="90" w:type="dxa"/>
              <w:right w:w="90" w:type="dxa"/>
            </w:tcMar>
            <w:vAlign w:val="center"/>
          </w:tcPr>
          <w:p w14:paraId="71562F72" w14:textId="765CA0A2" w:rsidR="00225116" w:rsidRPr="006E5E7B" w:rsidRDefault="00A42732">
            <w:pPr>
              <w:rPr>
                <w:rFonts w:cs="Arial"/>
                <w:sz w:val="22"/>
              </w:rPr>
            </w:pPr>
            <w:r w:rsidRPr="006E5E7B">
              <w:rPr>
                <w:rFonts w:cs="Arial"/>
                <w:sz w:val="22"/>
              </w:rPr>
              <w:t xml:space="preserve">An Evaluation of the Safety and Performance of the ProstaCath System for </w:t>
            </w:r>
            <w:r w:rsidR="009A48B2" w:rsidRPr="006E5E7B">
              <w:rPr>
                <w:rFonts w:cs="Arial"/>
                <w:sz w:val="22"/>
              </w:rPr>
              <w:t xml:space="preserve">Relieving Urinary Symptoms Secondary to </w:t>
            </w:r>
            <w:r w:rsidRPr="006E5E7B">
              <w:rPr>
                <w:rFonts w:cs="Arial"/>
                <w:sz w:val="22"/>
              </w:rPr>
              <w:t>Benign Prostatic Hyperplasia (BPH)</w:t>
            </w:r>
          </w:p>
        </w:tc>
      </w:tr>
      <w:tr w:rsidR="00225116" w:rsidRPr="006E5E7B" w14:paraId="5741A37F" w14:textId="77777777">
        <w:trPr>
          <w:jc w:val="center"/>
        </w:trPr>
        <w:tc>
          <w:tcPr>
            <w:tcW w:w="576" w:type="dxa"/>
            <w:tcMar>
              <w:top w:w="90" w:type="dxa"/>
              <w:left w:w="90" w:type="dxa"/>
              <w:bottom w:w="90" w:type="dxa"/>
              <w:right w:w="90" w:type="dxa"/>
            </w:tcMar>
            <w:vAlign w:val="center"/>
          </w:tcPr>
          <w:p w14:paraId="18D07B1E"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110FF9E1" w14:textId="77777777" w:rsidR="00225116" w:rsidRPr="006E5E7B" w:rsidRDefault="00000000">
            <w:pPr>
              <w:rPr>
                <w:rFonts w:cs="Arial"/>
                <w:sz w:val="22"/>
              </w:rPr>
            </w:pPr>
            <w:r w:rsidRPr="006E5E7B">
              <w:rPr>
                <w:rFonts w:cs="Arial"/>
                <w:b/>
                <w:sz w:val="22"/>
              </w:rPr>
              <w:t>Principal Investigator:</w:t>
            </w:r>
          </w:p>
        </w:tc>
        <w:tc>
          <w:tcPr>
            <w:tcW w:w="6912" w:type="dxa"/>
            <w:tcMar>
              <w:top w:w="90" w:type="dxa"/>
              <w:left w:w="90" w:type="dxa"/>
              <w:bottom w:w="90" w:type="dxa"/>
              <w:right w:w="90" w:type="dxa"/>
            </w:tcMar>
            <w:vAlign w:val="center"/>
          </w:tcPr>
          <w:p w14:paraId="2CF1E742" w14:textId="77777777" w:rsidR="00225116" w:rsidRPr="006E5E7B" w:rsidRDefault="00000000">
            <w:pPr>
              <w:rPr>
                <w:rFonts w:cs="Arial"/>
                <w:sz w:val="22"/>
              </w:rPr>
            </w:pPr>
            <w:r w:rsidRPr="006E5E7B">
              <w:rPr>
                <w:rFonts w:cs="Arial"/>
                <w:sz w:val="22"/>
              </w:rPr>
              <w:t>Professor Peter Gilling</w:t>
            </w:r>
          </w:p>
        </w:tc>
      </w:tr>
      <w:tr w:rsidR="00225116" w:rsidRPr="006E5E7B" w14:paraId="0BDF7D22" w14:textId="77777777">
        <w:trPr>
          <w:jc w:val="center"/>
        </w:trPr>
        <w:tc>
          <w:tcPr>
            <w:tcW w:w="576" w:type="dxa"/>
            <w:tcMar>
              <w:top w:w="90" w:type="dxa"/>
              <w:left w:w="90" w:type="dxa"/>
              <w:bottom w:w="90" w:type="dxa"/>
              <w:right w:w="90" w:type="dxa"/>
            </w:tcMar>
            <w:vAlign w:val="center"/>
          </w:tcPr>
          <w:p w14:paraId="0C2A14C9"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456C07BC" w14:textId="77777777" w:rsidR="00225116" w:rsidRPr="006E5E7B" w:rsidRDefault="00000000">
            <w:pPr>
              <w:rPr>
                <w:rFonts w:cs="Arial"/>
                <w:sz w:val="22"/>
              </w:rPr>
            </w:pPr>
            <w:r w:rsidRPr="006E5E7B">
              <w:rPr>
                <w:rFonts w:cs="Arial"/>
                <w:b/>
                <w:sz w:val="22"/>
              </w:rPr>
              <w:t>Sponsor:</w:t>
            </w:r>
          </w:p>
        </w:tc>
        <w:tc>
          <w:tcPr>
            <w:tcW w:w="6912" w:type="dxa"/>
            <w:tcMar>
              <w:top w:w="90" w:type="dxa"/>
              <w:left w:w="90" w:type="dxa"/>
              <w:bottom w:w="90" w:type="dxa"/>
              <w:right w:w="90" w:type="dxa"/>
            </w:tcMar>
            <w:vAlign w:val="center"/>
          </w:tcPr>
          <w:p w14:paraId="5C719149" w14:textId="3AAD5C51" w:rsidR="00225116" w:rsidRPr="006E5E7B" w:rsidRDefault="00000000">
            <w:pPr>
              <w:rPr>
                <w:rFonts w:cs="Arial"/>
                <w:sz w:val="22"/>
              </w:rPr>
            </w:pPr>
            <w:r w:rsidRPr="006E5E7B">
              <w:rPr>
                <w:rFonts w:cs="Arial"/>
                <w:sz w:val="22"/>
              </w:rPr>
              <w:t>ProstaCare</w:t>
            </w:r>
            <w:r w:rsidR="009A48B2" w:rsidRPr="006E5E7B">
              <w:rPr>
                <w:rFonts w:cs="Arial"/>
                <w:sz w:val="22"/>
              </w:rPr>
              <w:t xml:space="preserve"> Ltd</w:t>
            </w:r>
          </w:p>
        </w:tc>
      </w:tr>
      <w:tr w:rsidR="00225116" w:rsidRPr="006E5E7B" w14:paraId="72AB8C38" w14:textId="77777777">
        <w:trPr>
          <w:jc w:val="center"/>
        </w:trPr>
        <w:tc>
          <w:tcPr>
            <w:tcW w:w="576" w:type="dxa"/>
            <w:tcMar>
              <w:top w:w="90" w:type="dxa"/>
              <w:left w:w="90" w:type="dxa"/>
              <w:bottom w:w="90" w:type="dxa"/>
              <w:right w:w="90" w:type="dxa"/>
            </w:tcMar>
            <w:vAlign w:val="center"/>
          </w:tcPr>
          <w:p w14:paraId="17D02C23"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283A09B1" w14:textId="77777777" w:rsidR="00225116" w:rsidRPr="006E5E7B" w:rsidRDefault="00000000">
            <w:pPr>
              <w:rPr>
                <w:rFonts w:cs="Arial"/>
                <w:sz w:val="22"/>
              </w:rPr>
            </w:pPr>
            <w:r w:rsidRPr="006E5E7B">
              <w:rPr>
                <w:rFonts w:cs="Arial"/>
                <w:b/>
                <w:sz w:val="22"/>
              </w:rPr>
              <w:t>Clock Start Date:</w:t>
            </w:r>
          </w:p>
        </w:tc>
        <w:tc>
          <w:tcPr>
            <w:tcW w:w="6912" w:type="dxa"/>
            <w:tcMar>
              <w:top w:w="90" w:type="dxa"/>
              <w:left w:w="90" w:type="dxa"/>
              <w:bottom w:w="90" w:type="dxa"/>
              <w:right w:w="90" w:type="dxa"/>
            </w:tcMar>
            <w:vAlign w:val="center"/>
          </w:tcPr>
          <w:p w14:paraId="55929002" w14:textId="26B882E7" w:rsidR="00225116" w:rsidRPr="006E5E7B" w:rsidRDefault="00BE2EB2">
            <w:pPr>
              <w:rPr>
                <w:rFonts w:cs="Arial"/>
                <w:sz w:val="22"/>
              </w:rPr>
            </w:pPr>
            <w:r w:rsidRPr="006E5E7B">
              <w:rPr>
                <w:rFonts w:cs="Arial"/>
                <w:sz w:val="22"/>
              </w:rPr>
              <w:t>09 July 2026</w:t>
            </w:r>
          </w:p>
        </w:tc>
      </w:tr>
    </w:tbl>
    <w:p w14:paraId="69C53223" w14:textId="77777777" w:rsidR="00EB5271" w:rsidRDefault="00EB5271">
      <w:pPr>
        <w:spacing w:after="120" w:line="259" w:lineRule="auto"/>
        <w:rPr>
          <w:rFonts w:cs="Arial"/>
          <w:sz w:val="22"/>
        </w:rPr>
      </w:pPr>
    </w:p>
    <w:p w14:paraId="3A2F24F9" w14:textId="04D490D7" w:rsidR="00225116" w:rsidRPr="006E5E7B" w:rsidRDefault="00000000">
      <w:pPr>
        <w:spacing w:after="120" w:line="259" w:lineRule="auto"/>
        <w:rPr>
          <w:rFonts w:cs="Arial"/>
          <w:sz w:val="22"/>
        </w:rPr>
      </w:pPr>
      <w:r w:rsidRPr="006E5E7B">
        <w:rPr>
          <w:rFonts w:cs="Arial"/>
          <w:sz w:val="22"/>
        </w:rPr>
        <w:t>Margaret</w:t>
      </w:r>
      <w:r w:rsidR="00A84320" w:rsidRPr="006E5E7B">
        <w:rPr>
          <w:rFonts w:cs="Arial"/>
          <w:sz w:val="22"/>
        </w:rPr>
        <w:t xml:space="preserve"> Ross</w:t>
      </w:r>
      <w:r w:rsidRPr="006E5E7B">
        <w:rPr>
          <w:rFonts w:cs="Arial"/>
          <w:sz w:val="22"/>
        </w:rPr>
        <w:t>, Liam</w:t>
      </w:r>
      <w:r w:rsidR="00FB4264" w:rsidRPr="006E5E7B">
        <w:rPr>
          <w:rFonts w:cs="Arial"/>
          <w:sz w:val="22"/>
        </w:rPr>
        <w:t xml:space="preserve"> Thompson</w:t>
      </w:r>
      <w:r w:rsidRPr="006E5E7B">
        <w:rPr>
          <w:rFonts w:cs="Arial"/>
          <w:sz w:val="22"/>
        </w:rPr>
        <w:t xml:space="preserve"> and Tash </w:t>
      </w:r>
      <w:r w:rsidR="00AF73FC" w:rsidRPr="006E5E7B">
        <w:rPr>
          <w:rFonts w:cs="Arial"/>
          <w:sz w:val="22"/>
        </w:rPr>
        <w:t xml:space="preserve">Carah </w:t>
      </w:r>
      <w:r w:rsidRPr="006E5E7B">
        <w:rPr>
          <w:rFonts w:cs="Arial"/>
          <w:sz w:val="22"/>
        </w:rPr>
        <w:t>were present via videoconference for discussion of this application.</w:t>
      </w:r>
    </w:p>
    <w:p w14:paraId="3DAA3C33" w14:textId="77777777" w:rsidR="00225116" w:rsidRPr="006E5E7B" w:rsidRDefault="00000000">
      <w:pPr>
        <w:spacing w:after="120" w:line="259" w:lineRule="auto"/>
        <w:rPr>
          <w:rFonts w:cs="Arial"/>
          <w:sz w:val="22"/>
        </w:rPr>
      </w:pPr>
      <w:r w:rsidRPr="006E5E7B">
        <w:rPr>
          <w:rFonts w:cs="Arial"/>
          <w:b/>
          <w:sz w:val="22"/>
        </w:rPr>
        <w:t>Potential conflicts of interest</w:t>
      </w:r>
    </w:p>
    <w:p w14:paraId="46D43EE7" w14:textId="77777777" w:rsidR="00225116" w:rsidRPr="006E5E7B" w:rsidRDefault="00000000">
      <w:pPr>
        <w:spacing w:after="120" w:line="259" w:lineRule="auto"/>
        <w:rPr>
          <w:rFonts w:cs="Arial"/>
          <w:sz w:val="22"/>
        </w:rPr>
      </w:pPr>
      <w:r w:rsidRPr="006E5E7B">
        <w:rPr>
          <w:rFonts w:cs="Arial"/>
          <w:sz w:val="22"/>
        </w:rPr>
        <w:t>The Chair asked members to declare any potential conflicts of interest related to this application.</w:t>
      </w:r>
    </w:p>
    <w:p w14:paraId="577DFD9B" w14:textId="77777777" w:rsidR="00225116" w:rsidRPr="006E5E7B" w:rsidRDefault="00000000">
      <w:pPr>
        <w:spacing w:after="120" w:line="259" w:lineRule="auto"/>
        <w:rPr>
          <w:rFonts w:cs="Arial"/>
          <w:sz w:val="22"/>
        </w:rPr>
      </w:pPr>
      <w:r w:rsidRPr="006E5E7B">
        <w:rPr>
          <w:rFonts w:cs="Arial"/>
          <w:sz w:val="22"/>
        </w:rPr>
        <w:t>No potential conflicts of interest related to this application were declared by any member.</w:t>
      </w:r>
    </w:p>
    <w:p w14:paraId="153037A4" w14:textId="77777777" w:rsidR="00EB5271" w:rsidRDefault="00EB5271">
      <w:pPr>
        <w:spacing w:after="120" w:line="259" w:lineRule="auto"/>
        <w:rPr>
          <w:rFonts w:cs="Arial"/>
          <w:b/>
          <w:sz w:val="22"/>
        </w:rPr>
      </w:pPr>
    </w:p>
    <w:p w14:paraId="17770D69" w14:textId="4D216518" w:rsidR="00225116" w:rsidRPr="006E5E7B" w:rsidRDefault="00000000">
      <w:pPr>
        <w:spacing w:after="120" w:line="259" w:lineRule="auto"/>
        <w:rPr>
          <w:rFonts w:cs="Arial"/>
          <w:sz w:val="22"/>
        </w:rPr>
      </w:pPr>
      <w:r w:rsidRPr="006E5E7B">
        <w:rPr>
          <w:rFonts w:cs="Arial"/>
          <w:b/>
          <w:sz w:val="22"/>
        </w:rPr>
        <w:t>Summary of resolved ethical issues</w:t>
      </w:r>
    </w:p>
    <w:p w14:paraId="4D4A306A" w14:textId="77777777" w:rsidR="00225116" w:rsidRPr="006E5E7B" w:rsidRDefault="00000000">
      <w:pPr>
        <w:spacing w:after="120" w:line="259" w:lineRule="auto"/>
        <w:rPr>
          <w:rFonts w:cs="Arial"/>
          <w:sz w:val="22"/>
        </w:rPr>
      </w:pPr>
      <w:r w:rsidRPr="006E5E7B">
        <w:rPr>
          <w:rFonts w:cs="Arial"/>
          <w:sz w:val="22"/>
        </w:rPr>
        <w:t>The main ethical issues considered by the Committee and addressed by the Researcher are as follows.</w:t>
      </w:r>
    </w:p>
    <w:p w14:paraId="32301FFC" w14:textId="58C66864" w:rsidR="00225116" w:rsidRPr="00EB5271" w:rsidRDefault="00000000">
      <w:pPr>
        <w:pStyle w:val="ListParagraph"/>
        <w:numPr>
          <w:ilvl w:val="0"/>
          <w:numId w:val="18"/>
        </w:numPr>
        <w:spacing w:after="100"/>
        <w:rPr>
          <w:rFonts w:cs="Arial"/>
          <w:sz w:val="22"/>
        </w:rPr>
      </w:pPr>
      <w:r w:rsidRPr="00EB5271">
        <w:rPr>
          <w:rFonts w:cs="Arial"/>
          <w:sz w:val="22"/>
        </w:rPr>
        <w:t>The Committee discussed changes from the previous device. The researchers explained that the previous two-piece design had difficult insertion and less controlled electrode deployment, and that the new device returned to a one-piece catheter-like design with electrodes deployed directly through the catheter. The Committee accepted this explanation because it clarified the design rationale and safety intent.</w:t>
      </w:r>
    </w:p>
    <w:p w14:paraId="7B47D957" w14:textId="099C7F43" w:rsidR="00225116" w:rsidRPr="00EB5271" w:rsidRDefault="00000000">
      <w:pPr>
        <w:pStyle w:val="ListParagraph"/>
        <w:numPr>
          <w:ilvl w:val="0"/>
          <w:numId w:val="18"/>
        </w:numPr>
        <w:spacing w:after="100"/>
        <w:rPr>
          <w:rFonts w:cs="Arial"/>
          <w:sz w:val="22"/>
        </w:rPr>
      </w:pPr>
      <w:r w:rsidRPr="00EB5271">
        <w:rPr>
          <w:rFonts w:cs="Arial"/>
          <w:sz w:val="22"/>
        </w:rPr>
        <w:t xml:space="preserve">The Committee discussed preclinical and mechanical testing of the revised device. The researchers explained that mechanical testing, control unit testing, electrical safety and biocompatibility testing had been repeated where applicable, and that </w:t>
      </w:r>
      <w:r w:rsidR="00317848">
        <w:rPr>
          <w:rFonts w:cs="Arial"/>
          <w:sz w:val="22"/>
        </w:rPr>
        <w:t xml:space="preserve">clearance by the </w:t>
      </w:r>
      <w:r w:rsidRPr="00EB5271">
        <w:rPr>
          <w:rFonts w:cs="Arial"/>
          <w:sz w:val="22"/>
        </w:rPr>
        <w:t xml:space="preserve">Singapore </w:t>
      </w:r>
      <w:r w:rsidR="00317848">
        <w:rPr>
          <w:rFonts w:cs="Arial"/>
          <w:sz w:val="22"/>
        </w:rPr>
        <w:t>Regulator</w:t>
      </w:r>
      <w:r w:rsidRPr="00EB5271">
        <w:rPr>
          <w:rFonts w:cs="Arial"/>
          <w:sz w:val="22"/>
        </w:rPr>
        <w:t xml:space="preserve"> had been obtained. The Committee accepted this explanation as relevant assurance about testing and oversight.</w:t>
      </w:r>
    </w:p>
    <w:p w14:paraId="0E69D3CC" w14:textId="0227AD32" w:rsidR="00225116" w:rsidRPr="00EB5271" w:rsidRDefault="00000000">
      <w:pPr>
        <w:pStyle w:val="ListParagraph"/>
        <w:numPr>
          <w:ilvl w:val="0"/>
          <w:numId w:val="18"/>
        </w:numPr>
        <w:spacing w:after="100"/>
        <w:rPr>
          <w:rFonts w:cs="Arial"/>
          <w:sz w:val="22"/>
        </w:rPr>
      </w:pPr>
      <w:r w:rsidRPr="00EB5271">
        <w:rPr>
          <w:rFonts w:cs="Arial"/>
          <w:sz w:val="22"/>
        </w:rPr>
        <w:t>The Committee discussed insurance currency. The researchers clarified that the insurance certificate was in Australian dollars. The Committee accepted this explanation provided New Zealand participant coverage remains adequate.</w:t>
      </w:r>
    </w:p>
    <w:p w14:paraId="0CEEEFE3" w14:textId="4F1791A9" w:rsidR="00225116" w:rsidRPr="00EB5271" w:rsidRDefault="00000000">
      <w:pPr>
        <w:pStyle w:val="ListParagraph"/>
        <w:numPr>
          <w:ilvl w:val="0"/>
          <w:numId w:val="18"/>
        </w:numPr>
        <w:spacing w:after="100"/>
        <w:rPr>
          <w:rFonts w:cs="Arial"/>
          <w:sz w:val="22"/>
        </w:rPr>
      </w:pPr>
      <w:r w:rsidRPr="00EB5271">
        <w:rPr>
          <w:rFonts w:cs="Arial"/>
          <w:sz w:val="22"/>
        </w:rPr>
        <w:t>The Committee discussed the exclusion criterion about fertility. The researchers clarified that the intention related to preserving fertility and sexual or ejaculatory function rather than pregnancy. The Committee accepted this explanation provided the risks are clearly described to participants.</w:t>
      </w:r>
    </w:p>
    <w:p w14:paraId="6E8536AB" w14:textId="79043BCE" w:rsidR="00A35E91" w:rsidRPr="00EB5271" w:rsidRDefault="00A35E91">
      <w:pPr>
        <w:pStyle w:val="ListParagraph"/>
        <w:numPr>
          <w:ilvl w:val="0"/>
          <w:numId w:val="18"/>
        </w:numPr>
        <w:spacing w:after="100"/>
        <w:rPr>
          <w:rFonts w:cs="Arial"/>
          <w:sz w:val="22"/>
        </w:rPr>
      </w:pPr>
      <w:r w:rsidRPr="00EB5271">
        <w:rPr>
          <w:rFonts w:cs="Arial"/>
          <w:sz w:val="22"/>
        </w:rPr>
        <w:t xml:space="preserve">The Committee requested clarification </w:t>
      </w:r>
      <w:r w:rsidR="004A7525" w:rsidRPr="00EB5271">
        <w:rPr>
          <w:rFonts w:cs="Arial"/>
          <w:sz w:val="22"/>
        </w:rPr>
        <w:t>whether</w:t>
      </w:r>
      <w:r w:rsidRPr="00EB5271">
        <w:rPr>
          <w:rFonts w:cs="Arial"/>
          <w:sz w:val="22"/>
        </w:rPr>
        <w:t xml:space="preserve"> any disability-related </w:t>
      </w:r>
      <w:r w:rsidR="00271568" w:rsidRPr="00EB5271">
        <w:rPr>
          <w:rFonts w:cs="Arial"/>
          <w:sz w:val="22"/>
        </w:rPr>
        <w:t>exclusions would apply</w:t>
      </w:r>
      <w:r w:rsidRPr="00EB5271">
        <w:rPr>
          <w:rFonts w:cs="Arial"/>
          <w:sz w:val="22"/>
        </w:rPr>
        <w:t>.</w:t>
      </w:r>
      <w:r w:rsidR="00271568" w:rsidRPr="00EB5271">
        <w:rPr>
          <w:rFonts w:cs="Arial"/>
          <w:sz w:val="22"/>
        </w:rPr>
        <w:t xml:space="preserve"> The Researchers advised that provided an individual </w:t>
      </w:r>
      <w:r w:rsidR="00226B4C" w:rsidRPr="00EB5271">
        <w:rPr>
          <w:rFonts w:cs="Arial"/>
          <w:sz w:val="22"/>
        </w:rPr>
        <w:t>could give informed consent there should be no reason a disability would preclude them from participating in this study.</w:t>
      </w:r>
    </w:p>
    <w:p w14:paraId="10FDBFB7" w14:textId="77777777" w:rsidR="00163275" w:rsidRDefault="00163275">
      <w:pPr>
        <w:spacing w:after="120" w:line="259" w:lineRule="auto"/>
        <w:rPr>
          <w:rFonts w:cs="Arial"/>
          <w:b/>
          <w:sz w:val="22"/>
        </w:rPr>
      </w:pPr>
    </w:p>
    <w:p w14:paraId="45758279" w14:textId="6875F9D1" w:rsidR="00225116" w:rsidRPr="006E5E7B" w:rsidRDefault="00000000">
      <w:pPr>
        <w:spacing w:after="120" w:line="259" w:lineRule="auto"/>
        <w:rPr>
          <w:rFonts w:cs="Arial"/>
          <w:sz w:val="22"/>
        </w:rPr>
      </w:pPr>
      <w:r w:rsidRPr="006E5E7B">
        <w:rPr>
          <w:rFonts w:cs="Arial"/>
          <w:b/>
          <w:sz w:val="22"/>
        </w:rPr>
        <w:t>Summary of outstanding ethical issues</w:t>
      </w:r>
    </w:p>
    <w:p w14:paraId="481B3FD6" w14:textId="77777777" w:rsidR="00225116" w:rsidRPr="006E5E7B" w:rsidRDefault="00000000">
      <w:pPr>
        <w:spacing w:after="120" w:line="259" w:lineRule="auto"/>
        <w:rPr>
          <w:rFonts w:cs="Arial"/>
          <w:sz w:val="22"/>
        </w:rPr>
      </w:pPr>
      <w:r w:rsidRPr="006E5E7B">
        <w:rPr>
          <w:rFonts w:cs="Arial"/>
          <w:sz w:val="22"/>
        </w:rPr>
        <w:t>The main ethical issues considered by the Committee and which require addressing by the Researcher are as follows.</w:t>
      </w:r>
    </w:p>
    <w:p w14:paraId="586CD373" w14:textId="11D60BDB" w:rsidR="00225116" w:rsidRPr="00163275" w:rsidRDefault="00000000">
      <w:pPr>
        <w:pStyle w:val="ListParagraph"/>
        <w:numPr>
          <w:ilvl w:val="0"/>
          <w:numId w:val="19"/>
        </w:numPr>
        <w:spacing w:after="100"/>
        <w:rPr>
          <w:rFonts w:cs="Arial"/>
          <w:sz w:val="22"/>
        </w:rPr>
      </w:pPr>
      <w:r w:rsidRPr="00163275">
        <w:rPr>
          <w:rFonts w:cs="Arial"/>
          <w:sz w:val="22"/>
        </w:rPr>
        <w:lastRenderedPageBreak/>
        <w:t>The Committee considered that participants need transparent information about previous devices, what has changed, and why the new device is expected to improve safety. The Committee requested that this information be clearly included in the Participant Information Sheet.</w:t>
      </w:r>
    </w:p>
    <w:p w14:paraId="61F8D365" w14:textId="182AEDC6" w:rsidR="00225116" w:rsidRPr="00163275" w:rsidRDefault="00000000">
      <w:pPr>
        <w:pStyle w:val="ListParagraph"/>
        <w:numPr>
          <w:ilvl w:val="0"/>
          <w:numId w:val="19"/>
        </w:numPr>
        <w:spacing w:after="100"/>
        <w:rPr>
          <w:rFonts w:cs="Arial"/>
          <w:sz w:val="22"/>
        </w:rPr>
      </w:pPr>
      <w:r w:rsidRPr="00163275">
        <w:rPr>
          <w:rFonts w:cs="Arial"/>
          <w:sz w:val="22"/>
        </w:rPr>
        <w:t xml:space="preserve">The Committee discussed participant payment. The Committee considered that the study is onerous and involves multiple visits and potentially an indwelling catheter, with no claimed therapeutic benefit. The Committee requested that the applicant consider an appropriate stipend in addition to travel </w:t>
      </w:r>
      <w:r w:rsidR="002A4654" w:rsidRPr="00163275">
        <w:rPr>
          <w:rFonts w:cs="Arial"/>
          <w:sz w:val="22"/>
        </w:rPr>
        <w:t>reimbursement and</w:t>
      </w:r>
      <w:r w:rsidRPr="00163275">
        <w:rPr>
          <w:rFonts w:cs="Arial"/>
          <w:sz w:val="22"/>
        </w:rPr>
        <w:t xml:space="preserve"> include the level of payment in participant-facing documents.</w:t>
      </w:r>
    </w:p>
    <w:p w14:paraId="28E109B1" w14:textId="0A91D1C8" w:rsidR="00225116" w:rsidRPr="00163275" w:rsidRDefault="00000000">
      <w:pPr>
        <w:pStyle w:val="ListParagraph"/>
        <w:numPr>
          <w:ilvl w:val="0"/>
          <w:numId w:val="19"/>
        </w:numPr>
        <w:spacing w:after="100"/>
        <w:rPr>
          <w:rFonts w:cs="Arial"/>
          <w:sz w:val="22"/>
        </w:rPr>
      </w:pPr>
      <w:r w:rsidRPr="00163275">
        <w:rPr>
          <w:rFonts w:cs="Arial"/>
          <w:sz w:val="22"/>
        </w:rPr>
        <w:t xml:space="preserve">The Committee discussed MRI procedures. The Committee considered that the MRI requirement was unclear and appeared optional in some places. The Committee requested clarification of whether New Zealand participants will be asked to undergo MRI, whether refusal would affect participation, and when MRI would no longer be required. </w:t>
      </w:r>
    </w:p>
    <w:p w14:paraId="5C3D9853" w14:textId="7C24D528" w:rsidR="00225116" w:rsidRPr="00163275" w:rsidRDefault="00000000">
      <w:pPr>
        <w:pStyle w:val="ListParagraph"/>
        <w:numPr>
          <w:ilvl w:val="0"/>
          <w:numId w:val="19"/>
        </w:numPr>
        <w:spacing w:after="100"/>
        <w:rPr>
          <w:rFonts w:cs="Arial"/>
          <w:sz w:val="22"/>
        </w:rPr>
      </w:pPr>
      <w:r w:rsidRPr="00163275">
        <w:rPr>
          <w:rFonts w:cs="Arial"/>
          <w:sz w:val="22"/>
        </w:rPr>
        <w:t>The Committee discussed data and tissue management. The Committee considered that the data and tissue management plan referred to Australian and Singaporean law and did not adequately reflect New Zealand governance. The Committee requested a revised New Zealand-specific data and tissue management plan, including governance, server location, data storage duration, future use of data, and sample handling.</w:t>
      </w:r>
      <w:r w:rsidR="00D76D05" w:rsidRPr="00163275">
        <w:rPr>
          <w:rFonts w:cs="Arial"/>
          <w:sz w:val="22"/>
        </w:rPr>
        <w:t xml:space="preserve"> Please remove any </w:t>
      </w:r>
      <w:r w:rsidR="002F32B3" w:rsidRPr="00163275">
        <w:rPr>
          <w:rFonts w:cs="Arial"/>
          <w:sz w:val="22"/>
        </w:rPr>
        <w:t xml:space="preserve">points that are not relevant to this study, such as reference to under </w:t>
      </w:r>
      <w:r w:rsidR="002A4654" w:rsidRPr="00163275">
        <w:rPr>
          <w:rFonts w:cs="Arial"/>
          <w:sz w:val="22"/>
        </w:rPr>
        <w:t>sixteen-year-olds</w:t>
      </w:r>
      <w:r w:rsidR="002F32B3" w:rsidRPr="00163275">
        <w:rPr>
          <w:rFonts w:cs="Arial"/>
          <w:sz w:val="22"/>
        </w:rPr>
        <w:t>.</w:t>
      </w:r>
    </w:p>
    <w:p w14:paraId="42099DDD" w14:textId="39F80616" w:rsidR="00225116" w:rsidRPr="00163275" w:rsidRDefault="00000000">
      <w:pPr>
        <w:pStyle w:val="ListParagraph"/>
        <w:numPr>
          <w:ilvl w:val="0"/>
          <w:numId w:val="19"/>
        </w:numPr>
        <w:spacing w:after="100"/>
        <w:rPr>
          <w:rFonts w:cs="Arial"/>
          <w:sz w:val="22"/>
        </w:rPr>
      </w:pPr>
      <w:r w:rsidRPr="00163275">
        <w:rPr>
          <w:rFonts w:cs="Arial"/>
          <w:sz w:val="22"/>
        </w:rPr>
        <w:t>The Committee discussed antibiotic use. The Committee considered there was a contradiction between the protocol and other documents about antibiotics. The Committee requested that antibiotic use be clarified and made consistent across study documents.</w:t>
      </w:r>
    </w:p>
    <w:p w14:paraId="651802A1" w14:textId="21247608" w:rsidR="00225116" w:rsidRPr="00163275" w:rsidRDefault="00000000">
      <w:pPr>
        <w:pStyle w:val="ListParagraph"/>
        <w:numPr>
          <w:ilvl w:val="0"/>
          <w:numId w:val="19"/>
        </w:numPr>
        <w:spacing w:after="100"/>
        <w:rPr>
          <w:rFonts w:cs="Arial"/>
          <w:sz w:val="22"/>
        </w:rPr>
      </w:pPr>
      <w:r w:rsidRPr="00163275">
        <w:rPr>
          <w:rFonts w:cs="Arial"/>
          <w:sz w:val="22"/>
        </w:rPr>
        <w:t>The Committee discussed cultural support for quality-of-life and sexual function questions. The Committee considered that questions about sexual function may have cultural dimensions for Māori and Pacific participants</w:t>
      </w:r>
      <w:r w:rsidR="00C0338F" w:rsidRPr="00163275">
        <w:rPr>
          <w:rFonts w:cs="Arial"/>
          <w:sz w:val="22"/>
        </w:rPr>
        <w:t>, such as whakamā</w:t>
      </w:r>
      <w:r w:rsidRPr="00163275">
        <w:rPr>
          <w:rFonts w:cs="Arial"/>
          <w:sz w:val="22"/>
        </w:rPr>
        <w:t xml:space="preserve">. The Committee requested that appropriate cultural support options and safety management for such questionnaires be considered and described. </w:t>
      </w:r>
    </w:p>
    <w:p w14:paraId="72437B47" w14:textId="666790EB" w:rsidR="006B7101" w:rsidRPr="006E5E7B" w:rsidRDefault="006B7101">
      <w:pPr>
        <w:numPr>
          <w:ilvl w:val="0"/>
          <w:numId w:val="19"/>
        </w:numPr>
        <w:spacing w:after="100"/>
        <w:rPr>
          <w:rFonts w:cs="Arial"/>
          <w:sz w:val="22"/>
        </w:rPr>
      </w:pPr>
      <w:r w:rsidRPr="006E5E7B">
        <w:rPr>
          <w:rFonts w:cs="Arial"/>
          <w:sz w:val="22"/>
        </w:rPr>
        <w:t xml:space="preserve">The Committee advised that a withdrawal form is not required in New Zealand, </w:t>
      </w:r>
      <w:r w:rsidR="00AC0AEE">
        <w:rPr>
          <w:rFonts w:cs="Arial"/>
          <w:sz w:val="22"/>
        </w:rPr>
        <w:t xml:space="preserve">it is sufficient for </w:t>
      </w:r>
      <w:r w:rsidRPr="006E5E7B">
        <w:rPr>
          <w:rFonts w:cs="Arial"/>
          <w:sz w:val="22"/>
        </w:rPr>
        <w:t xml:space="preserve">participants </w:t>
      </w:r>
      <w:r w:rsidR="00AC0AEE">
        <w:rPr>
          <w:rFonts w:cs="Arial"/>
          <w:sz w:val="22"/>
        </w:rPr>
        <w:t xml:space="preserve">to </w:t>
      </w:r>
      <w:r w:rsidRPr="006E5E7B">
        <w:rPr>
          <w:rFonts w:cs="Arial"/>
          <w:sz w:val="22"/>
        </w:rPr>
        <w:t>give verbal notification of their intention to withdraw.</w:t>
      </w:r>
    </w:p>
    <w:p w14:paraId="613492FF" w14:textId="77777777" w:rsidR="006B7101" w:rsidRPr="006E5E7B" w:rsidRDefault="006B7101">
      <w:pPr>
        <w:spacing w:after="100"/>
        <w:ind w:left="360" w:hanging="360"/>
        <w:rPr>
          <w:rFonts w:cs="Arial"/>
          <w:sz w:val="22"/>
        </w:rPr>
      </w:pPr>
    </w:p>
    <w:p w14:paraId="6529C0FD" w14:textId="77777777" w:rsidR="00225116" w:rsidRPr="006E5E7B" w:rsidRDefault="00000000">
      <w:pPr>
        <w:spacing w:after="120" w:line="259" w:lineRule="auto"/>
        <w:rPr>
          <w:rFonts w:cs="Arial"/>
          <w:sz w:val="22"/>
        </w:rPr>
      </w:pPr>
      <w:r w:rsidRPr="006E5E7B">
        <w:rPr>
          <w:rFonts w:cs="Arial"/>
          <w:b/>
          <w:sz w:val="22"/>
        </w:rPr>
        <w:t>The Committee requested the following changes to the Participant Information Sheet and Consent Form (PIS/CF):</w:t>
      </w:r>
    </w:p>
    <w:p w14:paraId="0DDD9656" w14:textId="45F4B0EC" w:rsidR="00225116" w:rsidRPr="00CA369E" w:rsidRDefault="00000000">
      <w:pPr>
        <w:pStyle w:val="ListParagraph"/>
        <w:numPr>
          <w:ilvl w:val="0"/>
          <w:numId w:val="20"/>
        </w:numPr>
        <w:spacing w:after="100"/>
        <w:rPr>
          <w:rFonts w:cs="Arial"/>
          <w:sz w:val="22"/>
        </w:rPr>
      </w:pPr>
      <w:r w:rsidRPr="00CA369E">
        <w:rPr>
          <w:rFonts w:cs="Arial"/>
          <w:sz w:val="22"/>
        </w:rPr>
        <w:t>The Committee requested that the Participant Information Sheet be amended to include a clear explanation of previous devices, the previous New Zealand experience, and the design changes intended to improve safety.</w:t>
      </w:r>
    </w:p>
    <w:p w14:paraId="08DD0E5A" w14:textId="0EFC52DC" w:rsidR="00225116" w:rsidRPr="00CA369E" w:rsidRDefault="00000000">
      <w:pPr>
        <w:pStyle w:val="ListParagraph"/>
        <w:numPr>
          <w:ilvl w:val="0"/>
          <w:numId w:val="20"/>
        </w:numPr>
        <w:spacing w:after="100"/>
        <w:rPr>
          <w:rFonts w:cs="Arial"/>
          <w:sz w:val="22"/>
        </w:rPr>
      </w:pPr>
      <w:r w:rsidRPr="00CA369E">
        <w:rPr>
          <w:rFonts w:cs="Arial"/>
          <w:sz w:val="22"/>
        </w:rPr>
        <w:t>The Committee requested that the Participant Information Sheet be amended to include or consider diagrams or pictures of the device and what happens to prostate tissue, using images that are clear and appropriate for the participant population.</w:t>
      </w:r>
    </w:p>
    <w:p w14:paraId="237C5383" w14:textId="75CE2873" w:rsidR="00225116" w:rsidRPr="00CA369E" w:rsidRDefault="00000000">
      <w:pPr>
        <w:pStyle w:val="ListParagraph"/>
        <w:numPr>
          <w:ilvl w:val="0"/>
          <w:numId w:val="20"/>
        </w:numPr>
        <w:spacing w:after="100"/>
        <w:rPr>
          <w:rFonts w:cs="Arial"/>
          <w:sz w:val="22"/>
        </w:rPr>
      </w:pPr>
      <w:r w:rsidRPr="00CA369E">
        <w:rPr>
          <w:rFonts w:cs="Arial"/>
          <w:sz w:val="22"/>
        </w:rPr>
        <w:t>The Committee requested that the Participant Information Sheet be amended so that study aims</w:t>
      </w:r>
      <w:r w:rsidR="00C52E52">
        <w:rPr>
          <w:rFonts w:cs="Arial"/>
          <w:sz w:val="22"/>
        </w:rPr>
        <w:t xml:space="preserve"> clearly outline that the primary objective being</w:t>
      </w:r>
      <w:r w:rsidRPr="00CA369E">
        <w:rPr>
          <w:rFonts w:cs="Arial"/>
          <w:sz w:val="22"/>
        </w:rPr>
        <w:t xml:space="preserve"> st</w:t>
      </w:r>
      <w:r w:rsidR="00D024B3">
        <w:rPr>
          <w:rFonts w:cs="Arial"/>
          <w:sz w:val="22"/>
        </w:rPr>
        <w:t>udied is the</w:t>
      </w:r>
      <w:r w:rsidRPr="00CA369E">
        <w:rPr>
          <w:rFonts w:cs="Arial"/>
          <w:sz w:val="22"/>
        </w:rPr>
        <w:t xml:space="preserve"> safety</w:t>
      </w:r>
      <w:r w:rsidR="00D024B3">
        <w:rPr>
          <w:rFonts w:cs="Arial"/>
          <w:sz w:val="22"/>
        </w:rPr>
        <w:t xml:space="preserve"> of the device, then outline the secondary</w:t>
      </w:r>
      <w:r w:rsidRPr="00CA369E">
        <w:rPr>
          <w:rFonts w:cs="Arial"/>
          <w:sz w:val="22"/>
        </w:rPr>
        <w:t xml:space="preserve"> and</w:t>
      </w:r>
      <w:r w:rsidR="00D53F33">
        <w:rPr>
          <w:rFonts w:cs="Arial"/>
          <w:sz w:val="22"/>
        </w:rPr>
        <w:t xml:space="preserve"> exploratory </w:t>
      </w:r>
      <w:r w:rsidRPr="00CA369E">
        <w:rPr>
          <w:rFonts w:cs="Arial"/>
          <w:sz w:val="22"/>
        </w:rPr>
        <w:t>o</w:t>
      </w:r>
      <w:r w:rsidR="00D53F33">
        <w:rPr>
          <w:rFonts w:cs="Arial"/>
          <w:sz w:val="22"/>
        </w:rPr>
        <w:t>bjectives such as</w:t>
      </w:r>
      <w:r w:rsidRPr="00CA369E">
        <w:rPr>
          <w:rFonts w:cs="Arial"/>
          <w:sz w:val="22"/>
        </w:rPr>
        <w:t xml:space="preserve"> efficacy.</w:t>
      </w:r>
    </w:p>
    <w:p w14:paraId="739C80A2" w14:textId="615C7FB4" w:rsidR="00225116" w:rsidRPr="00CA369E" w:rsidRDefault="00000000">
      <w:pPr>
        <w:pStyle w:val="ListParagraph"/>
        <w:numPr>
          <w:ilvl w:val="0"/>
          <w:numId w:val="20"/>
        </w:numPr>
        <w:spacing w:after="100"/>
        <w:rPr>
          <w:rFonts w:cs="Arial"/>
          <w:sz w:val="22"/>
        </w:rPr>
      </w:pPr>
      <w:r w:rsidRPr="00CA369E">
        <w:rPr>
          <w:rFonts w:cs="Arial"/>
          <w:sz w:val="22"/>
        </w:rPr>
        <w:t>The Committee requested that the Participant Information Sheet be amended to clarify exclusion criteria in lay terms, including wording about maintaining fertility.</w:t>
      </w:r>
    </w:p>
    <w:p w14:paraId="55FFC1F5" w14:textId="0C94C0E5" w:rsidR="00225116" w:rsidRPr="00CA369E" w:rsidRDefault="00000000">
      <w:pPr>
        <w:pStyle w:val="ListParagraph"/>
        <w:numPr>
          <w:ilvl w:val="0"/>
          <w:numId w:val="20"/>
        </w:numPr>
        <w:spacing w:after="100"/>
        <w:rPr>
          <w:rFonts w:cs="Arial"/>
          <w:sz w:val="22"/>
        </w:rPr>
      </w:pPr>
      <w:r w:rsidRPr="00CA369E">
        <w:rPr>
          <w:rFonts w:cs="Arial"/>
          <w:sz w:val="22"/>
        </w:rPr>
        <w:t>The Committee requested that the Participant Information Sheet be amended to describe the unknown impact on fertility and possible sexual, ejaculatory or erectile dysfunction risks.</w:t>
      </w:r>
    </w:p>
    <w:p w14:paraId="4FC0BEA0" w14:textId="42975639" w:rsidR="00225116" w:rsidRPr="00CA369E" w:rsidRDefault="00000000">
      <w:pPr>
        <w:pStyle w:val="ListParagraph"/>
        <w:numPr>
          <w:ilvl w:val="0"/>
          <w:numId w:val="20"/>
        </w:numPr>
        <w:spacing w:after="100"/>
        <w:rPr>
          <w:rFonts w:cs="Arial"/>
          <w:sz w:val="22"/>
        </w:rPr>
      </w:pPr>
      <w:r w:rsidRPr="00CA369E">
        <w:rPr>
          <w:rFonts w:cs="Arial"/>
          <w:sz w:val="22"/>
        </w:rPr>
        <w:t>The Committee requested that the Participant Information Sheet be amended to clarify video recording: what will be recorded, whether the participant is identifiable, who will be present, and whether a proctor will attend the procedure.</w:t>
      </w:r>
    </w:p>
    <w:p w14:paraId="305DEC2C" w14:textId="7970821D" w:rsidR="00225116" w:rsidRPr="00CA369E" w:rsidRDefault="00000000">
      <w:pPr>
        <w:pStyle w:val="ListParagraph"/>
        <w:numPr>
          <w:ilvl w:val="0"/>
          <w:numId w:val="20"/>
        </w:numPr>
        <w:spacing w:after="100"/>
        <w:rPr>
          <w:rFonts w:cs="Arial"/>
          <w:sz w:val="22"/>
        </w:rPr>
      </w:pPr>
      <w:r w:rsidRPr="00CA369E">
        <w:rPr>
          <w:rFonts w:cs="Arial"/>
          <w:sz w:val="22"/>
        </w:rPr>
        <w:lastRenderedPageBreak/>
        <w:t>The Committee requested that the Participant Information Sheet be amended to use consistent terminology</w:t>
      </w:r>
      <w:r w:rsidR="00F00BE0">
        <w:rPr>
          <w:rFonts w:cs="Arial"/>
          <w:sz w:val="22"/>
        </w:rPr>
        <w:t xml:space="preserve"> to ensure there is no confusion between</w:t>
      </w:r>
      <w:r w:rsidRPr="00CA369E">
        <w:rPr>
          <w:rFonts w:cs="Arial"/>
          <w:sz w:val="22"/>
        </w:rPr>
        <w:t xml:space="preserve"> the ProstaCath device catheter and any indwelling catheter that participants may go home with.</w:t>
      </w:r>
    </w:p>
    <w:p w14:paraId="1E3A2AFA" w14:textId="124799FE" w:rsidR="00225116" w:rsidRPr="00CA369E" w:rsidRDefault="00000000">
      <w:pPr>
        <w:pStyle w:val="ListParagraph"/>
        <w:numPr>
          <w:ilvl w:val="0"/>
          <w:numId w:val="20"/>
        </w:numPr>
        <w:spacing w:after="100"/>
        <w:rPr>
          <w:rFonts w:cs="Arial"/>
          <w:sz w:val="22"/>
        </w:rPr>
      </w:pPr>
      <w:r w:rsidRPr="00CA369E">
        <w:rPr>
          <w:rFonts w:cs="Arial"/>
          <w:sz w:val="22"/>
        </w:rPr>
        <w:t>The Committee requested that the Participant Information Sheet be amended to explain what happens if a participant is unable to void at the one-week follow-up.</w:t>
      </w:r>
    </w:p>
    <w:p w14:paraId="388F8E3D" w14:textId="2E23D08C" w:rsidR="00225116" w:rsidRPr="00CA369E" w:rsidRDefault="00000000">
      <w:pPr>
        <w:pStyle w:val="ListParagraph"/>
        <w:numPr>
          <w:ilvl w:val="0"/>
          <w:numId w:val="20"/>
        </w:numPr>
        <w:spacing w:after="100"/>
        <w:rPr>
          <w:rFonts w:cs="Arial"/>
          <w:sz w:val="22"/>
        </w:rPr>
      </w:pPr>
      <w:r w:rsidRPr="00CA369E">
        <w:rPr>
          <w:rFonts w:cs="Arial"/>
          <w:sz w:val="22"/>
        </w:rPr>
        <w:t>The Committee requested that the Participant Information Sheet be amended to describe post-treatment pain medication and what can be taken at home.</w:t>
      </w:r>
    </w:p>
    <w:p w14:paraId="765096B2" w14:textId="344834E8" w:rsidR="00225116" w:rsidRPr="00CA369E" w:rsidRDefault="00000000">
      <w:pPr>
        <w:pStyle w:val="ListParagraph"/>
        <w:numPr>
          <w:ilvl w:val="0"/>
          <w:numId w:val="20"/>
        </w:numPr>
        <w:spacing w:after="100"/>
        <w:rPr>
          <w:rFonts w:cs="Arial"/>
          <w:sz w:val="22"/>
        </w:rPr>
      </w:pPr>
      <w:r w:rsidRPr="00CA369E">
        <w:rPr>
          <w:rFonts w:cs="Arial"/>
          <w:sz w:val="22"/>
        </w:rPr>
        <w:t>The Committee requested that the Participant Information Sheet be amended to clarify whether the procedure involves local anaesthetic, oral sedation, or any other anaesthetic, and to state any post-sedation precautions such as driving or going home alone.</w:t>
      </w:r>
    </w:p>
    <w:p w14:paraId="0CB21105" w14:textId="3D6F90E3" w:rsidR="00225116" w:rsidRPr="00CA369E" w:rsidRDefault="00000000">
      <w:pPr>
        <w:pStyle w:val="ListParagraph"/>
        <w:numPr>
          <w:ilvl w:val="0"/>
          <w:numId w:val="20"/>
        </w:numPr>
        <w:spacing w:after="100"/>
        <w:rPr>
          <w:rFonts w:cs="Arial"/>
          <w:sz w:val="22"/>
        </w:rPr>
      </w:pPr>
      <w:r w:rsidRPr="00CA369E">
        <w:rPr>
          <w:rFonts w:cs="Arial"/>
          <w:sz w:val="22"/>
        </w:rPr>
        <w:t>The Committee requested that the Participant Information Sheet be amended to specify where ProstaCare servers are based and the definite data retention period, rather than “at least 15 years”.</w:t>
      </w:r>
    </w:p>
    <w:p w14:paraId="2643A517" w14:textId="43C9C994" w:rsidR="00225116" w:rsidRPr="00CA369E" w:rsidRDefault="00000000">
      <w:pPr>
        <w:pStyle w:val="ListParagraph"/>
        <w:numPr>
          <w:ilvl w:val="0"/>
          <w:numId w:val="20"/>
        </w:numPr>
        <w:spacing w:after="100"/>
        <w:rPr>
          <w:rFonts w:cs="Arial"/>
          <w:sz w:val="22"/>
        </w:rPr>
      </w:pPr>
      <w:r w:rsidRPr="00CA369E">
        <w:rPr>
          <w:rFonts w:cs="Arial"/>
          <w:sz w:val="22"/>
        </w:rPr>
        <w:t>The Committee requested that the Consent Form be amended to remove the unnecessary yes/no</w:t>
      </w:r>
      <w:r w:rsidR="00FE5947" w:rsidRPr="00CA369E">
        <w:rPr>
          <w:rFonts w:cs="Arial"/>
          <w:sz w:val="22"/>
        </w:rPr>
        <w:t xml:space="preserve"> boxes on the</w:t>
      </w:r>
      <w:r w:rsidRPr="00CA369E">
        <w:rPr>
          <w:rFonts w:cs="Arial"/>
          <w:sz w:val="22"/>
        </w:rPr>
        <w:t xml:space="preserve"> withdrawal line.</w:t>
      </w:r>
    </w:p>
    <w:p w14:paraId="0C2126A5" w14:textId="3156CB1A" w:rsidR="00225116" w:rsidRPr="00CA369E" w:rsidRDefault="00000000">
      <w:pPr>
        <w:pStyle w:val="ListParagraph"/>
        <w:numPr>
          <w:ilvl w:val="0"/>
          <w:numId w:val="20"/>
        </w:numPr>
        <w:spacing w:after="100"/>
        <w:rPr>
          <w:rFonts w:cs="Arial"/>
          <w:sz w:val="22"/>
        </w:rPr>
      </w:pPr>
      <w:r w:rsidRPr="00CA369E">
        <w:rPr>
          <w:rFonts w:cs="Arial"/>
          <w:sz w:val="22"/>
        </w:rPr>
        <w:t>The Committee requested that the Participant Information Sheet be amended to replace “New Zealand Health Authority” with Medsafe.</w:t>
      </w:r>
    </w:p>
    <w:p w14:paraId="6ED43FC3" w14:textId="4435CF8D" w:rsidR="00225116" w:rsidRPr="00CA369E" w:rsidRDefault="00000000">
      <w:pPr>
        <w:pStyle w:val="ListParagraph"/>
        <w:numPr>
          <w:ilvl w:val="0"/>
          <w:numId w:val="20"/>
        </w:numPr>
        <w:spacing w:after="100"/>
        <w:rPr>
          <w:rFonts w:cs="Arial"/>
          <w:sz w:val="22"/>
        </w:rPr>
      </w:pPr>
      <w:r w:rsidRPr="00CA369E">
        <w:rPr>
          <w:rFonts w:cs="Arial"/>
          <w:sz w:val="22"/>
        </w:rPr>
        <w:t>The Committee requested that the Participant Information Sheet be amended to include Māori consultation contact details when available and to correct footer and page numbering errors.</w:t>
      </w:r>
    </w:p>
    <w:p w14:paraId="4B341E5A" w14:textId="77777777" w:rsidR="007779C3" w:rsidRPr="006E5E7B" w:rsidRDefault="007779C3">
      <w:pPr>
        <w:numPr>
          <w:ilvl w:val="0"/>
          <w:numId w:val="20"/>
        </w:numPr>
        <w:spacing w:after="100"/>
        <w:rPr>
          <w:rFonts w:cs="Arial"/>
          <w:sz w:val="22"/>
        </w:rPr>
      </w:pPr>
      <w:r w:rsidRPr="006E5E7B">
        <w:rPr>
          <w:rFonts w:cs="Arial"/>
          <w:sz w:val="22"/>
        </w:rPr>
        <w:t>Please clarify in what circumstances an MRI is optional.</w:t>
      </w:r>
    </w:p>
    <w:p w14:paraId="0132FF8D" w14:textId="2D8880A3" w:rsidR="00ED3C8A" w:rsidRPr="006E5E7B" w:rsidRDefault="00ED3C8A">
      <w:pPr>
        <w:numPr>
          <w:ilvl w:val="0"/>
          <w:numId w:val="20"/>
        </w:numPr>
        <w:spacing w:after="100"/>
        <w:rPr>
          <w:rFonts w:cs="Arial"/>
          <w:sz w:val="22"/>
        </w:rPr>
      </w:pPr>
      <w:r w:rsidRPr="006E5E7B">
        <w:rPr>
          <w:rFonts w:cs="Arial"/>
          <w:sz w:val="22"/>
        </w:rPr>
        <w:t xml:space="preserve">Please be consistent about referring to </w:t>
      </w:r>
      <w:r w:rsidR="00883C2D" w:rsidRPr="006E5E7B">
        <w:rPr>
          <w:rFonts w:cs="Arial"/>
          <w:sz w:val="22"/>
        </w:rPr>
        <w:t xml:space="preserve">study doctor, GP, physician or surgeon. </w:t>
      </w:r>
    </w:p>
    <w:p w14:paraId="691C4D97" w14:textId="35FEAF3A" w:rsidR="002D1F8A" w:rsidRPr="006E5E7B" w:rsidRDefault="002D1F8A">
      <w:pPr>
        <w:numPr>
          <w:ilvl w:val="0"/>
          <w:numId w:val="20"/>
        </w:numPr>
        <w:spacing w:after="100"/>
        <w:rPr>
          <w:rFonts w:cs="Arial"/>
          <w:sz w:val="22"/>
        </w:rPr>
      </w:pPr>
      <w:r w:rsidRPr="006E5E7B">
        <w:rPr>
          <w:rFonts w:cs="Arial"/>
          <w:sz w:val="22"/>
        </w:rPr>
        <w:t>Please remove the statement on page 7 about sharing identifiable information in the case of a threat to public health</w:t>
      </w:r>
      <w:r w:rsidR="009F3173" w:rsidRPr="006E5E7B">
        <w:rPr>
          <w:rFonts w:cs="Arial"/>
          <w:sz w:val="22"/>
        </w:rPr>
        <w:t xml:space="preserve">, as the protocol does not indicate </w:t>
      </w:r>
      <w:r w:rsidR="00AC0AEE">
        <w:rPr>
          <w:rFonts w:cs="Arial"/>
          <w:sz w:val="22"/>
        </w:rPr>
        <w:t xml:space="preserve">that there is any </w:t>
      </w:r>
      <w:r w:rsidR="009F3173" w:rsidRPr="006E5E7B">
        <w:rPr>
          <w:rFonts w:cs="Arial"/>
          <w:sz w:val="22"/>
        </w:rPr>
        <w:t xml:space="preserve">testing for notifiable diseases. </w:t>
      </w:r>
    </w:p>
    <w:p w14:paraId="0F3E492B" w14:textId="0F6F714D" w:rsidR="0074182E" w:rsidRPr="006E5E7B" w:rsidRDefault="0074182E">
      <w:pPr>
        <w:numPr>
          <w:ilvl w:val="0"/>
          <w:numId w:val="20"/>
        </w:numPr>
        <w:spacing w:after="100"/>
        <w:rPr>
          <w:rFonts w:cs="Arial"/>
          <w:sz w:val="22"/>
        </w:rPr>
      </w:pPr>
      <w:r w:rsidRPr="006E5E7B">
        <w:rPr>
          <w:rFonts w:cs="Arial"/>
          <w:sz w:val="22"/>
        </w:rPr>
        <w:t>Please simplify the information about follow up visits</w:t>
      </w:r>
      <w:r w:rsidR="003753A9" w:rsidRPr="006E5E7B">
        <w:rPr>
          <w:rFonts w:cs="Arial"/>
          <w:sz w:val="22"/>
        </w:rPr>
        <w:t>, as this is repeated, it could be consolidated.</w:t>
      </w:r>
    </w:p>
    <w:p w14:paraId="225B0534" w14:textId="65E0D014" w:rsidR="005B444B" w:rsidRPr="006E5E7B" w:rsidRDefault="005B444B">
      <w:pPr>
        <w:numPr>
          <w:ilvl w:val="0"/>
          <w:numId w:val="20"/>
        </w:numPr>
        <w:spacing w:after="100"/>
        <w:rPr>
          <w:rFonts w:cs="Arial"/>
          <w:sz w:val="22"/>
        </w:rPr>
      </w:pPr>
      <w:r w:rsidRPr="006E5E7B">
        <w:rPr>
          <w:rFonts w:cs="Arial"/>
          <w:sz w:val="22"/>
        </w:rPr>
        <w:t>Please state how the surgeon has been trained on the use of the device.</w:t>
      </w:r>
    </w:p>
    <w:p w14:paraId="7BAF21CA" w14:textId="22265996" w:rsidR="000F7D75" w:rsidRPr="006E5E7B" w:rsidRDefault="000F7D75">
      <w:pPr>
        <w:numPr>
          <w:ilvl w:val="0"/>
          <w:numId w:val="20"/>
        </w:numPr>
        <w:spacing w:after="100"/>
        <w:rPr>
          <w:rFonts w:cs="Arial"/>
          <w:sz w:val="22"/>
        </w:rPr>
      </w:pPr>
      <w:r w:rsidRPr="006E5E7B">
        <w:rPr>
          <w:rFonts w:cs="Arial"/>
          <w:sz w:val="22"/>
        </w:rPr>
        <w:t xml:space="preserve">Please separate </w:t>
      </w:r>
      <w:r w:rsidR="00163275" w:rsidRPr="006E5E7B">
        <w:rPr>
          <w:rFonts w:cs="Arial"/>
          <w:sz w:val="22"/>
        </w:rPr>
        <w:t>side</w:t>
      </w:r>
      <w:r w:rsidRPr="006E5E7B">
        <w:rPr>
          <w:rFonts w:cs="Arial"/>
          <w:sz w:val="22"/>
        </w:rPr>
        <w:t xml:space="preserve"> effects and adverse events.</w:t>
      </w:r>
    </w:p>
    <w:p w14:paraId="6062A41D" w14:textId="77777777" w:rsidR="007779C3" w:rsidRPr="006E5E7B" w:rsidRDefault="007779C3">
      <w:pPr>
        <w:spacing w:after="100"/>
        <w:ind w:left="360" w:hanging="360"/>
        <w:rPr>
          <w:rFonts w:cs="Arial"/>
          <w:sz w:val="22"/>
        </w:rPr>
      </w:pPr>
    </w:p>
    <w:p w14:paraId="5F9F020A" w14:textId="77777777" w:rsidR="00225116" w:rsidRPr="006E5E7B" w:rsidRDefault="00000000">
      <w:pPr>
        <w:spacing w:after="120" w:line="259" w:lineRule="auto"/>
        <w:rPr>
          <w:rFonts w:cs="Arial"/>
          <w:sz w:val="22"/>
        </w:rPr>
      </w:pPr>
      <w:r w:rsidRPr="006E5E7B">
        <w:rPr>
          <w:rFonts w:cs="Arial"/>
          <w:b/>
          <w:sz w:val="22"/>
        </w:rPr>
        <w:t>Decision</w:t>
      </w:r>
    </w:p>
    <w:p w14:paraId="721E308B" w14:textId="77777777" w:rsidR="00225116" w:rsidRPr="006E5E7B" w:rsidRDefault="00000000">
      <w:pPr>
        <w:spacing w:after="120" w:line="259" w:lineRule="auto"/>
        <w:rPr>
          <w:rFonts w:cs="Arial"/>
          <w:sz w:val="22"/>
        </w:rPr>
      </w:pPr>
      <w:r w:rsidRPr="006E5E7B">
        <w:rPr>
          <w:rFonts w:cs="Arial"/>
          <w:sz w:val="22"/>
        </w:rPr>
        <w:t>This application was provisionally approved by consensus, subject to the following information being received:</w:t>
      </w:r>
    </w:p>
    <w:p w14:paraId="0B392874" w14:textId="0322FB3D" w:rsidR="00225116" w:rsidRPr="006E5E7B" w:rsidRDefault="00000000">
      <w:pPr>
        <w:pStyle w:val="ListBullet"/>
        <w:spacing w:after="80"/>
        <w:rPr>
          <w:rFonts w:cs="Arial"/>
          <w:sz w:val="22"/>
        </w:rPr>
      </w:pPr>
      <w:r w:rsidRPr="006E5E7B">
        <w:rPr>
          <w:rFonts w:cs="Arial"/>
          <w:sz w:val="22"/>
        </w:rPr>
        <w:t xml:space="preserve">Please address all outstanding ethical </w:t>
      </w:r>
      <w:r w:rsidR="00CA369E" w:rsidRPr="006E5E7B">
        <w:rPr>
          <w:rFonts w:cs="Arial"/>
          <w:sz w:val="22"/>
        </w:rPr>
        <w:t>issues,</w:t>
      </w:r>
      <w:r w:rsidR="00BB27A1" w:rsidRPr="006E5E7B">
        <w:rPr>
          <w:rFonts w:cs="Arial"/>
          <w:sz w:val="22"/>
        </w:rPr>
        <w:t xml:space="preserve"> providing the information requested </w:t>
      </w:r>
      <w:r w:rsidRPr="006E5E7B">
        <w:rPr>
          <w:rFonts w:cs="Arial"/>
          <w:sz w:val="22"/>
        </w:rPr>
        <w:t>by the Committee.</w:t>
      </w:r>
    </w:p>
    <w:p w14:paraId="2AD1A99B" w14:textId="1B462425" w:rsidR="00225116" w:rsidRPr="006E5E7B" w:rsidRDefault="00000000">
      <w:pPr>
        <w:pStyle w:val="ListBullet"/>
        <w:spacing w:after="80"/>
        <w:rPr>
          <w:rFonts w:cs="Arial"/>
          <w:sz w:val="22"/>
        </w:rPr>
      </w:pPr>
      <w:r w:rsidRPr="006E5E7B">
        <w:rPr>
          <w:rFonts w:cs="Arial"/>
          <w:sz w:val="22"/>
        </w:rPr>
        <w:t xml:space="preserve">Please update the Participant Information Sheet and Consent Form, </w:t>
      </w:r>
      <w:proofErr w:type="gramStart"/>
      <w:r w:rsidRPr="006E5E7B">
        <w:rPr>
          <w:rFonts w:cs="Arial"/>
          <w:sz w:val="22"/>
        </w:rPr>
        <w:t>taking into account</w:t>
      </w:r>
      <w:proofErr w:type="gramEnd"/>
      <w:r w:rsidRPr="006E5E7B">
        <w:rPr>
          <w:rFonts w:cs="Arial"/>
          <w:sz w:val="22"/>
        </w:rPr>
        <w:t xml:space="preserve"> the feedback provided by the Committee.</w:t>
      </w:r>
      <w:r w:rsidR="00992047" w:rsidRPr="006E5E7B">
        <w:rPr>
          <w:rFonts w:cs="Arial"/>
          <w:sz w:val="22"/>
        </w:rPr>
        <w:t xml:space="preserve"> (National Ethical Standards for Health and Disability Research and Quality Improvement, para 7.15 – 7.17).</w:t>
      </w:r>
    </w:p>
    <w:p w14:paraId="48647361" w14:textId="21FB9F68" w:rsidR="00225116" w:rsidRPr="006E5E7B" w:rsidRDefault="00000000">
      <w:pPr>
        <w:pStyle w:val="ListBullet"/>
        <w:spacing w:after="80"/>
        <w:rPr>
          <w:rFonts w:cs="Arial"/>
          <w:sz w:val="22"/>
        </w:rPr>
      </w:pPr>
      <w:r w:rsidRPr="006E5E7B">
        <w:rPr>
          <w:rFonts w:cs="Arial"/>
          <w:sz w:val="22"/>
        </w:rPr>
        <w:t xml:space="preserve">Please update the study protocol, </w:t>
      </w:r>
      <w:proofErr w:type="gramStart"/>
      <w:r w:rsidRPr="006E5E7B">
        <w:rPr>
          <w:rFonts w:cs="Arial"/>
          <w:sz w:val="22"/>
        </w:rPr>
        <w:t>taking into account</w:t>
      </w:r>
      <w:proofErr w:type="gramEnd"/>
      <w:r w:rsidRPr="006E5E7B">
        <w:rPr>
          <w:rFonts w:cs="Arial"/>
          <w:sz w:val="22"/>
        </w:rPr>
        <w:t xml:space="preserve"> the feedback provided by the Committee.</w:t>
      </w:r>
      <w:r w:rsidR="001B61D7" w:rsidRPr="006E5E7B">
        <w:rPr>
          <w:rFonts w:cs="Arial"/>
          <w:sz w:val="22"/>
        </w:rPr>
        <w:t xml:space="preserve"> (National Ethical Standards for Health and Disability Research and Quality Improvement, para 9.7).  </w:t>
      </w:r>
    </w:p>
    <w:p w14:paraId="7DC5966A" w14:textId="77777777" w:rsidR="00D01D86" w:rsidRDefault="00D01D86">
      <w:pPr>
        <w:spacing w:after="120" w:line="256" w:lineRule="auto"/>
        <w:rPr>
          <w:kern w:val="2"/>
          <w:szCs w:val="20"/>
          <w:lang w:eastAsia="en-NZ"/>
          <w14:ligatures w14:val="standardContextual"/>
        </w:rPr>
      </w:pPr>
      <w:r>
        <w:rPr>
          <w:sz w:val="22"/>
        </w:rPr>
        <w:t>After receipt of the information requested by the Committee, a final decision on the application will be made by Mr Jonathan Darby and Dr Katrina Gibson.</w:t>
      </w:r>
      <w:r>
        <w:rPr>
          <w:sz w:val="22"/>
        </w:rPr>
        <w:br w:type="page"/>
      </w:r>
    </w:p>
    <w:tbl>
      <w:tblPr>
        <w:tblStyle w:val="TableGrid"/>
        <w:tblW w:w="0" w:type="auto"/>
        <w:jc w:val="center"/>
        <w:tblLook w:val="04A0" w:firstRow="1" w:lastRow="0" w:firstColumn="1" w:lastColumn="0" w:noHBand="0" w:noVBand="1"/>
      </w:tblPr>
      <w:tblGrid>
        <w:gridCol w:w="576"/>
        <w:gridCol w:w="2160"/>
        <w:gridCol w:w="6912"/>
      </w:tblGrid>
      <w:tr w:rsidR="00225116" w:rsidRPr="006E5E7B" w14:paraId="60DCB450" w14:textId="77777777">
        <w:trPr>
          <w:jc w:val="center"/>
        </w:trPr>
        <w:tc>
          <w:tcPr>
            <w:tcW w:w="576" w:type="dxa"/>
            <w:shd w:val="clear" w:color="auto" w:fill="D9EAF2"/>
            <w:tcMar>
              <w:top w:w="90" w:type="dxa"/>
              <w:left w:w="90" w:type="dxa"/>
              <w:bottom w:w="90" w:type="dxa"/>
              <w:right w:w="90" w:type="dxa"/>
            </w:tcMar>
            <w:vAlign w:val="center"/>
          </w:tcPr>
          <w:p w14:paraId="7078B94E" w14:textId="77777777" w:rsidR="00225116" w:rsidRPr="006E5E7B" w:rsidRDefault="00000000">
            <w:pPr>
              <w:rPr>
                <w:rFonts w:cs="Arial"/>
                <w:sz w:val="22"/>
              </w:rPr>
            </w:pPr>
            <w:r w:rsidRPr="006E5E7B">
              <w:rPr>
                <w:rFonts w:cs="Arial"/>
                <w:b/>
                <w:sz w:val="22"/>
              </w:rPr>
              <w:lastRenderedPageBreak/>
              <w:t>6</w:t>
            </w:r>
          </w:p>
        </w:tc>
        <w:tc>
          <w:tcPr>
            <w:tcW w:w="2160" w:type="dxa"/>
            <w:shd w:val="clear" w:color="auto" w:fill="D9EAF2"/>
            <w:tcMar>
              <w:top w:w="90" w:type="dxa"/>
              <w:left w:w="90" w:type="dxa"/>
              <w:bottom w:w="90" w:type="dxa"/>
              <w:right w:w="90" w:type="dxa"/>
            </w:tcMar>
            <w:vAlign w:val="center"/>
          </w:tcPr>
          <w:p w14:paraId="6269E563" w14:textId="77777777" w:rsidR="00225116" w:rsidRPr="006E5E7B" w:rsidRDefault="00000000">
            <w:pPr>
              <w:rPr>
                <w:rFonts w:cs="Arial"/>
                <w:sz w:val="22"/>
              </w:rPr>
            </w:pPr>
            <w:r w:rsidRPr="006E5E7B">
              <w:rPr>
                <w:rFonts w:cs="Arial"/>
                <w:b/>
                <w:sz w:val="22"/>
              </w:rPr>
              <w:t>Ethics ref:</w:t>
            </w:r>
          </w:p>
        </w:tc>
        <w:tc>
          <w:tcPr>
            <w:tcW w:w="6912" w:type="dxa"/>
            <w:shd w:val="clear" w:color="auto" w:fill="D9EAF2"/>
            <w:tcMar>
              <w:top w:w="90" w:type="dxa"/>
              <w:left w:w="90" w:type="dxa"/>
              <w:bottom w:w="90" w:type="dxa"/>
              <w:right w:w="90" w:type="dxa"/>
            </w:tcMar>
            <w:vAlign w:val="center"/>
          </w:tcPr>
          <w:p w14:paraId="1391F124" w14:textId="77777777" w:rsidR="00225116" w:rsidRPr="006E5E7B" w:rsidRDefault="00000000">
            <w:pPr>
              <w:rPr>
                <w:rFonts w:cs="Arial"/>
                <w:sz w:val="22"/>
              </w:rPr>
            </w:pPr>
            <w:r w:rsidRPr="006E5E7B">
              <w:rPr>
                <w:rFonts w:cs="Arial"/>
                <w:sz w:val="22"/>
              </w:rPr>
              <w:t>2026 FULL 25978</w:t>
            </w:r>
          </w:p>
        </w:tc>
      </w:tr>
      <w:tr w:rsidR="00225116" w:rsidRPr="006E5E7B" w14:paraId="5D995565" w14:textId="77777777">
        <w:trPr>
          <w:jc w:val="center"/>
        </w:trPr>
        <w:tc>
          <w:tcPr>
            <w:tcW w:w="576" w:type="dxa"/>
            <w:tcMar>
              <w:top w:w="90" w:type="dxa"/>
              <w:left w:w="90" w:type="dxa"/>
              <w:bottom w:w="90" w:type="dxa"/>
              <w:right w:w="90" w:type="dxa"/>
            </w:tcMar>
            <w:vAlign w:val="center"/>
          </w:tcPr>
          <w:p w14:paraId="0DFE50C9"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706DDBD3" w14:textId="77777777" w:rsidR="00225116" w:rsidRPr="006E5E7B" w:rsidRDefault="00000000">
            <w:pPr>
              <w:rPr>
                <w:rFonts w:cs="Arial"/>
                <w:sz w:val="22"/>
              </w:rPr>
            </w:pPr>
            <w:r w:rsidRPr="006E5E7B">
              <w:rPr>
                <w:rFonts w:cs="Arial"/>
                <w:b/>
                <w:sz w:val="22"/>
              </w:rPr>
              <w:t>Title:</w:t>
            </w:r>
          </w:p>
        </w:tc>
        <w:tc>
          <w:tcPr>
            <w:tcW w:w="6912" w:type="dxa"/>
            <w:tcMar>
              <w:top w:w="90" w:type="dxa"/>
              <w:left w:w="90" w:type="dxa"/>
              <w:bottom w:w="90" w:type="dxa"/>
              <w:right w:w="90" w:type="dxa"/>
            </w:tcMar>
            <w:vAlign w:val="center"/>
          </w:tcPr>
          <w:p w14:paraId="41971F52" w14:textId="63A85E65" w:rsidR="00225116" w:rsidRPr="006E5E7B" w:rsidRDefault="008E41EE">
            <w:pPr>
              <w:rPr>
                <w:rFonts w:cs="Arial"/>
                <w:sz w:val="22"/>
              </w:rPr>
            </w:pPr>
            <w:r w:rsidRPr="006E5E7B">
              <w:rPr>
                <w:rFonts w:cs="Arial"/>
                <w:sz w:val="22"/>
              </w:rPr>
              <w:t xml:space="preserve">A Two-Part, Phase I, Randomized, Double-Blind, Placebo-Controlled, Single Ascending-Dose Study to Evaluate the Safety, Tolerability, Pharmacokinetics, and Pharmacodynamics of Subcutaneously Administered COR-2003, as Monotherapy (Part A) and </w:t>
            </w:r>
            <w:proofErr w:type="gramStart"/>
            <w:r w:rsidRPr="006E5E7B">
              <w:rPr>
                <w:rFonts w:cs="Arial"/>
                <w:sz w:val="22"/>
              </w:rPr>
              <w:t>Co-Administered</w:t>
            </w:r>
            <w:proofErr w:type="gramEnd"/>
            <w:r w:rsidRPr="006E5E7B">
              <w:rPr>
                <w:rFonts w:cs="Arial"/>
                <w:sz w:val="22"/>
              </w:rPr>
              <w:t xml:space="preserve"> with COR-1004 (Part B).</w:t>
            </w:r>
          </w:p>
        </w:tc>
      </w:tr>
      <w:tr w:rsidR="00225116" w:rsidRPr="006E5E7B" w14:paraId="0AFA6046" w14:textId="77777777">
        <w:trPr>
          <w:jc w:val="center"/>
        </w:trPr>
        <w:tc>
          <w:tcPr>
            <w:tcW w:w="576" w:type="dxa"/>
            <w:tcMar>
              <w:top w:w="90" w:type="dxa"/>
              <w:left w:w="90" w:type="dxa"/>
              <w:bottom w:w="90" w:type="dxa"/>
              <w:right w:w="90" w:type="dxa"/>
            </w:tcMar>
            <w:vAlign w:val="center"/>
          </w:tcPr>
          <w:p w14:paraId="5E6DDDE7"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37E6DB6F" w14:textId="77777777" w:rsidR="00225116" w:rsidRPr="006E5E7B" w:rsidRDefault="00000000">
            <w:pPr>
              <w:rPr>
                <w:rFonts w:cs="Arial"/>
                <w:sz w:val="22"/>
              </w:rPr>
            </w:pPr>
            <w:r w:rsidRPr="006E5E7B">
              <w:rPr>
                <w:rFonts w:cs="Arial"/>
                <w:b/>
                <w:sz w:val="22"/>
              </w:rPr>
              <w:t>Principal Investigator:</w:t>
            </w:r>
          </w:p>
        </w:tc>
        <w:tc>
          <w:tcPr>
            <w:tcW w:w="6912" w:type="dxa"/>
            <w:tcMar>
              <w:top w:w="90" w:type="dxa"/>
              <w:left w:w="90" w:type="dxa"/>
              <w:bottom w:w="90" w:type="dxa"/>
              <w:right w:w="90" w:type="dxa"/>
            </w:tcMar>
            <w:vAlign w:val="center"/>
          </w:tcPr>
          <w:p w14:paraId="2E7CF61C" w14:textId="77777777" w:rsidR="00225116" w:rsidRPr="006E5E7B" w:rsidRDefault="00000000">
            <w:pPr>
              <w:rPr>
                <w:rFonts w:cs="Arial"/>
                <w:sz w:val="22"/>
              </w:rPr>
            </w:pPr>
            <w:r w:rsidRPr="006E5E7B">
              <w:rPr>
                <w:rFonts w:cs="Arial"/>
                <w:sz w:val="22"/>
              </w:rPr>
              <w:t>Dr Christian Schwabe</w:t>
            </w:r>
          </w:p>
        </w:tc>
      </w:tr>
      <w:tr w:rsidR="00225116" w:rsidRPr="006E5E7B" w14:paraId="039EB255" w14:textId="77777777">
        <w:trPr>
          <w:jc w:val="center"/>
        </w:trPr>
        <w:tc>
          <w:tcPr>
            <w:tcW w:w="576" w:type="dxa"/>
            <w:tcMar>
              <w:top w:w="90" w:type="dxa"/>
              <w:left w:w="90" w:type="dxa"/>
              <w:bottom w:w="90" w:type="dxa"/>
              <w:right w:w="90" w:type="dxa"/>
            </w:tcMar>
            <w:vAlign w:val="center"/>
          </w:tcPr>
          <w:p w14:paraId="424C1793"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7C313A71" w14:textId="77777777" w:rsidR="00225116" w:rsidRPr="006E5E7B" w:rsidRDefault="00000000">
            <w:pPr>
              <w:rPr>
                <w:rFonts w:cs="Arial"/>
                <w:sz w:val="22"/>
              </w:rPr>
            </w:pPr>
            <w:r w:rsidRPr="006E5E7B">
              <w:rPr>
                <w:rFonts w:cs="Arial"/>
                <w:b/>
                <w:sz w:val="22"/>
              </w:rPr>
              <w:t>Sponsor:</w:t>
            </w:r>
          </w:p>
        </w:tc>
        <w:tc>
          <w:tcPr>
            <w:tcW w:w="6912" w:type="dxa"/>
            <w:tcMar>
              <w:top w:w="90" w:type="dxa"/>
              <w:left w:w="90" w:type="dxa"/>
              <w:bottom w:w="90" w:type="dxa"/>
              <w:right w:w="90" w:type="dxa"/>
            </w:tcMar>
            <w:vAlign w:val="center"/>
          </w:tcPr>
          <w:p w14:paraId="079BEB4E" w14:textId="55DA17F6" w:rsidR="00225116" w:rsidRPr="006E5E7B" w:rsidRDefault="004D0809">
            <w:pPr>
              <w:rPr>
                <w:rFonts w:cs="Arial"/>
                <w:sz w:val="22"/>
              </w:rPr>
            </w:pPr>
            <w:r w:rsidRPr="006E5E7B">
              <w:rPr>
                <w:rFonts w:cs="Arial"/>
                <w:sz w:val="22"/>
              </w:rPr>
              <w:t>Corsera Health, Inc.</w:t>
            </w:r>
          </w:p>
        </w:tc>
      </w:tr>
      <w:tr w:rsidR="00225116" w:rsidRPr="006E5E7B" w14:paraId="051CD535" w14:textId="77777777">
        <w:trPr>
          <w:jc w:val="center"/>
        </w:trPr>
        <w:tc>
          <w:tcPr>
            <w:tcW w:w="576" w:type="dxa"/>
            <w:tcMar>
              <w:top w:w="90" w:type="dxa"/>
              <w:left w:w="90" w:type="dxa"/>
              <w:bottom w:w="90" w:type="dxa"/>
              <w:right w:w="90" w:type="dxa"/>
            </w:tcMar>
            <w:vAlign w:val="center"/>
          </w:tcPr>
          <w:p w14:paraId="7A2C13AF" w14:textId="77777777" w:rsidR="00225116" w:rsidRPr="006E5E7B" w:rsidRDefault="00225116">
            <w:pPr>
              <w:rPr>
                <w:rFonts w:cs="Arial"/>
                <w:sz w:val="22"/>
              </w:rPr>
            </w:pPr>
          </w:p>
        </w:tc>
        <w:tc>
          <w:tcPr>
            <w:tcW w:w="2160" w:type="dxa"/>
            <w:tcMar>
              <w:top w:w="90" w:type="dxa"/>
              <w:left w:w="90" w:type="dxa"/>
              <w:bottom w:w="90" w:type="dxa"/>
              <w:right w:w="90" w:type="dxa"/>
            </w:tcMar>
            <w:vAlign w:val="center"/>
          </w:tcPr>
          <w:p w14:paraId="07FC123F" w14:textId="77777777" w:rsidR="00225116" w:rsidRPr="006E5E7B" w:rsidRDefault="00000000">
            <w:pPr>
              <w:rPr>
                <w:rFonts w:cs="Arial"/>
                <w:sz w:val="22"/>
              </w:rPr>
            </w:pPr>
            <w:r w:rsidRPr="006E5E7B">
              <w:rPr>
                <w:rFonts w:cs="Arial"/>
                <w:b/>
                <w:sz w:val="22"/>
              </w:rPr>
              <w:t>Clock Start Date:</w:t>
            </w:r>
          </w:p>
        </w:tc>
        <w:tc>
          <w:tcPr>
            <w:tcW w:w="6912" w:type="dxa"/>
            <w:tcMar>
              <w:top w:w="90" w:type="dxa"/>
              <w:left w:w="90" w:type="dxa"/>
              <w:bottom w:w="90" w:type="dxa"/>
              <w:right w:w="90" w:type="dxa"/>
            </w:tcMar>
            <w:vAlign w:val="center"/>
          </w:tcPr>
          <w:p w14:paraId="6C549D20" w14:textId="114F2AE3" w:rsidR="00225116" w:rsidRPr="006E5E7B" w:rsidRDefault="00306D45">
            <w:pPr>
              <w:rPr>
                <w:rFonts w:cs="Arial"/>
                <w:sz w:val="22"/>
              </w:rPr>
            </w:pPr>
            <w:r w:rsidRPr="006E5E7B">
              <w:rPr>
                <w:rFonts w:cs="Arial"/>
                <w:sz w:val="22"/>
              </w:rPr>
              <w:t>09 July 2026</w:t>
            </w:r>
          </w:p>
        </w:tc>
      </w:tr>
    </w:tbl>
    <w:p w14:paraId="47A5D740" w14:textId="77777777" w:rsidR="00CA369E" w:rsidRDefault="00CA369E">
      <w:pPr>
        <w:spacing w:after="120" w:line="259" w:lineRule="auto"/>
        <w:rPr>
          <w:rFonts w:cs="Arial"/>
          <w:sz w:val="22"/>
        </w:rPr>
      </w:pPr>
    </w:p>
    <w:p w14:paraId="3E2BFA0B" w14:textId="3F23489F" w:rsidR="00225116" w:rsidRPr="006E5E7B" w:rsidRDefault="00306D45">
      <w:pPr>
        <w:spacing w:after="120" w:line="259" w:lineRule="auto"/>
        <w:rPr>
          <w:rFonts w:cs="Arial"/>
          <w:sz w:val="22"/>
        </w:rPr>
      </w:pPr>
      <w:r w:rsidRPr="006E5E7B">
        <w:rPr>
          <w:rFonts w:cs="Arial"/>
          <w:sz w:val="22"/>
        </w:rPr>
        <w:t xml:space="preserve">Dr Rohit Katial, Sergio Fazio </w:t>
      </w:r>
      <w:r w:rsidR="0062678A" w:rsidRPr="006E5E7B">
        <w:rPr>
          <w:rFonts w:cs="Arial"/>
          <w:sz w:val="22"/>
        </w:rPr>
        <w:t>Laura Keighley,</w:t>
      </w:r>
      <w:r w:rsidR="005E42E5" w:rsidRPr="006E5E7B">
        <w:rPr>
          <w:rFonts w:cs="Arial"/>
          <w:sz w:val="22"/>
        </w:rPr>
        <w:t xml:space="preserve"> Dr Nicola Dunn</w:t>
      </w:r>
      <w:r w:rsidR="0062678A" w:rsidRPr="006E5E7B">
        <w:rPr>
          <w:rFonts w:cs="Arial"/>
          <w:sz w:val="22"/>
        </w:rPr>
        <w:t xml:space="preserve"> </w:t>
      </w:r>
      <w:r w:rsidRPr="006E5E7B">
        <w:rPr>
          <w:rFonts w:cs="Arial"/>
          <w:sz w:val="22"/>
        </w:rPr>
        <w:t>and Kayla Malate were present via videoconference for discussion of this application.</w:t>
      </w:r>
    </w:p>
    <w:p w14:paraId="38243CC8" w14:textId="77777777" w:rsidR="00225116" w:rsidRPr="006E5E7B" w:rsidRDefault="00000000">
      <w:pPr>
        <w:spacing w:after="120" w:line="259" w:lineRule="auto"/>
        <w:rPr>
          <w:rFonts w:cs="Arial"/>
          <w:sz w:val="22"/>
        </w:rPr>
      </w:pPr>
      <w:r w:rsidRPr="006E5E7B">
        <w:rPr>
          <w:rFonts w:cs="Arial"/>
          <w:b/>
          <w:sz w:val="22"/>
        </w:rPr>
        <w:t>Potential conflicts of interest</w:t>
      </w:r>
    </w:p>
    <w:p w14:paraId="613C94C1" w14:textId="77777777" w:rsidR="00225116" w:rsidRPr="006E5E7B" w:rsidRDefault="00000000">
      <w:pPr>
        <w:spacing w:after="120" w:line="259" w:lineRule="auto"/>
        <w:rPr>
          <w:rFonts w:cs="Arial"/>
          <w:sz w:val="22"/>
        </w:rPr>
      </w:pPr>
      <w:r w:rsidRPr="006E5E7B">
        <w:rPr>
          <w:rFonts w:cs="Arial"/>
          <w:sz w:val="22"/>
        </w:rPr>
        <w:t>The Chair asked members to declare any potential conflicts of interest related to this application.</w:t>
      </w:r>
    </w:p>
    <w:p w14:paraId="6C23909E" w14:textId="77777777" w:rsidR="00225116" w:rsidRPr="006E5E7B" w:rsidRDefault="00000000">
      <w:pPr>
        <w:spacing w:after="120" w:line="259" w:lineRule="auto"/>
        <w:rPr>
          <w:rFonts w:cs="Arial"/>
          <w:sz w:val="22"/>
        </w:rPr>
      </w:pPr>
      <w:r w:rsidRPr="006E5E7B">
        <w:rPr>
          <w:rFonts w:cs="Arial"/>
          <w:sz w:val="22"/>
        </w:rPr>
        <w:t>No potential conflicts of interest related to this application were declared by any member.</w:t>
      </w:r>
    </w:p>
    <w:p w14:paraId="5FAF0E62" w14:textId="77777777" w:rsidR="00CA369E" w:rsidRDefault="00CA369E">
      <w:pPr>
        <w:spacing w:after="120" w:line="259" w:lineRule="auto"/>
        <w:rPr>
          <w:rFonts w:cs="Arial"/>
          <w:b/>
          <w:sz w:val="22"/>
        </w:rPr>
      </w:pPr>
    </w:p>
    <w:p w14:paraId="2B6FFBCE" w14:textId="403F83C6" w:rsidR="00225116" w:rsidRPr="006E5E7B" w:rsidRDefault="00000000">
      <w:pPr>
        <w:spacing w:after="120" w:line="259" w:lineRule="auto"/>
        <w:rPr>
          <w:rFonts w:cs="Arial"/>
          <w:sz w:val="22"/>
        </w:rPr>
      </w:pPr>
      <w:r w:rsidRPr="006E5E7B">
        <w:rPr>
          <w:rFonts w:cs="Arial"/>
          <w:b/>
          <w:sz w:val="22"/>
        </w:rPr>
        <w:t>Summary of resolved ethical issues</w:t>
      </w:r>
    </w:p>
    <w:p w14:paraId="021BD1CD" w14:textId="77777777" w:rsidR="00225116" w:rsidRPr="006E5E7B" w:rsidRDefault="00000000">
      <w:pPr>
        <w:spacing w:after="120" w:line="259" w:lineRule="auto"/>
        <w:rPr>
          <w:rFonts w:cs="Arial"/>
          <w:sz w:val="22"/>
        </w:rPr>
      </w:pPr>
      <w:r w:rsidRPr="006E5E7B">
        <w:rPr>
          <w:rFonts w:cs="Arial"/>
          <w:sz w:val="22"/>
        </w:rPr>
        <w:t>The main ethical issues considered by the Committee and addressed by the Researcher are as follows.</w:t>
      </w:r>
    </w:p>
    <w:p w14:paraId="004C4F49" w14:textId="2326B2A0" w:rsidR="00225116" w:rsidRPr="00CA369E" w:rsidRDefault="00000000">
      <w:pPr>
        <w:pStyle w:val="ListParagraph"/>
        <w:numPr>
          <w:ilvl w:val="0"/>
          <w:numId w:val="21"/>
        </w:numPr>
        <w:spacing w:after="100"/>
        <w:rPr>
          <w:rFonts w:cs="Arial"/>
          <w:sz w:val="22"/>
        </w:rPr>
      </w:pPr>
      <w:r w:rsidRPr="00CA369E">
        <w:rPr>
          <w:rFonts w:cs="Arial"/>
          <w:sz w:val="22"/>
        </w:rPr>
        <w:t>The Committee discussed cohort allocation. The researchers clarified that participants would be enrolled sequentially and advised which cohort they were screening for, and that participants in Part A receive one dose while Part B involves two injections on the same day. The Committee accepted this explanation because it clarified allocation and dosing expectations.</w:t>
      </w:r>
    </w:p>
    <w:p w14:paraId="0A8A64A3" w14:textId="05E3510E" w:rsidR="00225116" w:rsidRPr="00CA369E" w:rsidRDefault="00000000">
      <w:pPr>
        <w:pStyle w:val="ListParagraph"/>
        <w:numPr>
          <w:ilvl w:val="0"/>
          <w:numId w:val="21"/>
        </w:numPr>
        <w:spacing w:after="100"/>
        <w:rPr>
          <w:rFonts w:cs="Arial"/>
          <w:sz w:val="22"/>
        </w:rPr>
      </w:pPr>
      <w:r w:rsidRPr="00CA369E">
        <w:rPr>
          <w:rFonts w:cs="Arial"/>
          <w:sz w:val="22"/>
        </w:rPr>
        <w:t>The Committee discussed the pre-screening process. The researchers clarified that finger-prick testing would be used selectively and often at the screening visit, and that pre-screening records would remain at the site. The Committee accepted this explanation provided participant-facing information explains what happens to pre-screening data if a person does not proceed.</w:t>
      </w:r>
    </w:p>
    <w:p w14:paraId="7A4385C4" w14:textId="6F3AF53D" w:rsidR="00225116" w:rsidRPr="00CA369E" w:rsidRDefault="00000000">
      <w:pPr>
        <w:pStyle w:val="ListParagraph"/>
        <w:numPr>
          <w:ilvl w:val="0"/>
          <w:numId w:val="21"/>
        </w:numPr>
        <w:spacing w:after="100"/>
        <w:rPr>
          <w:rFonts w:cs="Arial"/>
          <w:sz w:val="22"/>
        </w:rPr>
      </w:pPr>
      <w:r w:rsidRPr="00CA369E">
        <w:rPr>
          <w:rFonts w:cs="Arial"/>
          <w:sz w:val="22"/>
        </w:rPr>
        <w:t>The Committee discussed the definition of mild hypertension. The sponsor explained that the target population includes people with high-normal or elevated blood pressure and stage 1 hypertension without comorbidities or high cardiovascular risk, with ambulatory blood pressure monitoring included to capture any blood pressure effect. The Committee accepted this explanation as a rationale for the population.</w:t>
      </w:r>
    </w:p>
    <w:p w14:paraId="0B6FA7E0" w14:textId="2A117FC7" w:rsidR="00225116" w:rsidRPr="00CA369E" w:rsidRDefault="00000000">
      <w:pPr>
        <w:pStyle w:val="ListParagraph"/>
        <w:numPr>
          <w:ilvl w:val="0"/>
          <w:numId w:val="21"/>
        </w:numPr>
        <w:spacing w:after="100"/>
        <w:rPr>
          <w:rFonts w:cs="Arial"/>
          <w:sz w:val="22"/>
        </w:rPr>
      </w:pPr>
      <w:r w:rsidRPr="00CA369E">
        <w:rPr>
          <w:rFonts w:cs="Arial"/>
          <w:sz w:val="22"/>
        </w:rPr>
        <w:t>The Committee discussed contraception support. The site explained that barrier contraception is available on site and that other contraception is typically arranged through participants’ general practitioners, with support considered if needed. The Committee accepted this explanation as relevant to managing study-related contraception requirements.</w:t>
      </w:r>
    </w:p>
    <w:p w14:paraId="55880248" w14:textId="79D4AE10" w:rsidR="00225116" w:rsidRPr="00CA369E" w:rsidRDefault="00000000">
      <w:pPr>
        <w:pStyle w:val="ListParagraph"/>
        <w:numPr>
          <w:ilvl w:val="0"/>
          <w:numId w:val="21"/>
        </w:numPr>
        <w:spacing w:after="100"/>
        <w:rPr>
          <w:rFonts w:cs="Arial"/>
          <w:sz w:val="22"/>
        </w:rPr>
      </w:pPr>
      <w:r w:rsidRPr="00CA369E">
        <w:rPr>
          <w:rFonts w:cs="Arial"/>
          <w:sz w:val="22"/>
        </w:rPr>
        <w:t>The Committee discussed insurance. The applicant clarified that the certificate covers Australia and New Zealand and is in Australian dollars. The Committee accepted this explanation provided this remains clear in the documents.</w:t>
      </w:r>
    </w:p>
    <w:p w14:paraId="221B1245" w14:textId="097F3F56" w:rsidR="00313B82" w:rsidRPr="00CA369E" w:rsidRDefault="00313B82">
      <w:pPr>
        <w:pStyle w:val="ListParagraph"/>
        <w:numPr>
          <w:ilvl w:val="0"/>
          <w:numId w:val="21"/>
        </w:numPr>
        <w:spacing w:after="100"/>
        <w:rPr>
          <w:rFonts w:cs="Arial"/>
          <w:sz w:val="22"/>
        </w:rPr>
      </w:pPr>
      <w:r w:rsidRPr="00CA369E">
        <w:rPr>
          <w:rFonts w:cs="Arial"/>
          <w:sz w:val="22"/>
        </w:rPr>
        <w:t>The Committee requested that the Sponsor please consider licensure in New Zealand should the trial prove successful.</w:t>
      </w:r>
    </w:p>
    <w:p w14:paraId="36D83524" w14:textId="77777777" w:rsidR="00CA369E" w:rsidRDefault="00CA369E">
      <w:pPr>
        <w:spacing w:after="120" w:line="259" w:lineRule="auto"/>
        <w:rPr>
          <w:rFonts w:cs="Arial"/>
          <w:b/>
          <w:sz w:val="22"/>
        </w:rPr>
      </w:pPr>
    </w:p>
    <w:p w14:paraId="5DCC700D" w14:textId="6C7A9CA4" w:rsidR="00225116" w:rsidRPr="006E5E7B" w:rsidRDefault="00000000">
      <w:pPr>
        <w:spacing w:after="120" w:line="259" w:lineRule="auto"/>
        <w:rPr>
          <w:rFonts w:cs="Arial"/>
          <w:sz w:val="22"/>
        </w:rPr>
      </w:pPr>
      <w:r w:rsidRPr="006E5E7B">
        <w:rPr>
          <w:rFonts w:cs="Arial"/>
          <w:b/>
          <w:sz w:val="22"/>
        </w:rPr>
        <w:t>Summary of outstanding ethical issues</w:t>
      </w:r>
    </w:p>
    <w:p w14:paraId="06F39225" w14:textId="77777777" w:rsidR="00225116" w:rsidRPr="006E5E7B" w:rsidRDefault="00000000">
      <w:pPr>
        <w:spacing w:after="120" w:line="259" w:lineRule="auto"/>
        <w:rPr>
          <w:rFonts w:cs="Arial"/>
          <w:sz w:val="22"/>
        </w:rPr>
      </w:pPr>
      <w:r w:rsidRPr="006E5E7B">
        <w:rPr>
          <w:rFonts w:cs="Arial"/>
          <w:sz w:val="22"/>
        </w:rPr>
        <w:lastRenderedPageBreak/>
        <w:t>The main ethical issues considered by the Committee and which require addressing by the Researcher are as follows.</w:t>
      </w:r>
    </w:p>
    <w:p w14:paraId="5C9ECA72" w14:textId="4FB111F1" w:rsidR="00225116" w:rsidRPr="00920F29" w:rsidRDefault="00000000">
      <w:pPr>
        <w:pStyle w:val="ListParagraph"/>
        <w:numPr>
          <w:ilvl w:val="0"/>
          <w:numId w:val="22"/>
        </w:numPr>
        <w:spacing w:after="100"/>
        <w:rPr>
          <w:rFonts w:cs="Arial"/>
          <w:sz w:val="22"/>
        </w:rPr>
      </w:pPr>
      <w:r w:rsidRPr="00920F29">
        <w:rPr>
          <w:rFonts w:cs="Arial"/>
          <w:sz w:val="22"/>
        </w:rPr>
        <w:t>The Committee discussed exclusion of participants with pregnant or lactating partners. The Committee considered that the rationale for excluding participants with lactating partners, and possibly pregnant partners, was not sufficiently scientifically or ethically justified given the sponsor’s explanation of siRNA exposure. The Committee requested reconsideration and rationalisation of these exclusion criteria.</w:t>
      </w:r>
    </w:p>
    <w:p w14:paraId="52C964CF" w14:textId="28A9E9F5" w:rsidR="00225116" w:rsidRPr="00920F29" w:rsidRDefault="00000000">
      <w:pPr>
        <w:pStyle w:val="ListParagraph"/>
        <w:numPr>
          <w:ilvl w:val="0"/>
          <w:numId w:val="22"/>
        </w:numPr>
        <w:spacing w:after="100"/>
        <w:rPr>
          <w:rFonts w:cs="Arial"/>
          <w:sz w:val="22"/>
        </w:rPr>
      </w:pPr>
      <w:r w:rsidRPr="00920F29">
        <w:rPr>
          <w:rFonts w:cs="Arial"/>
          <w:sz w:val="22"/>
        </w:rPr>
        <w:t>The Committee discussed reproductive and developmental risk language. The Committee considered that the contraception appendix and participant documents suggested risks that were not clearly supported, including references to same-sex partners and possible exposure through body fluids. The Committee requested that the reproductive risk and contraception requirements be made consistent, scientifically rational, and clearly explained.</w:t>
      </w:r>
    </w:p>
    <w:p w14:paraId="132D3A89" w14:textId="0E932857" w:rsidR="00225116" w:rsidRPr="00920F29" w:rsidRDefault="00000000">
      <w:pPr>
        <w:pStyle w:val="ListParagraph"/>
        <w:numPr>
          <w:ilvl w:val="0"/>
          <w:numId w:val="22"/>
        </w:numPr>
        <w:spacing w:after="100"/>
        <w:rPr>
          <w:rFonts w:cs="Arial"/>
          <w:sz w:val="22"/>
        </w:rPr>
      </w:pPr>
      <w:r w:rsidRPr="00920F29">
        <w:rPr>
          <w:rFonts w:cs="Arial"/>
          <w:sz w:val="22"/>
        </w:rPr>
        <w:t>The Committee discussed liver toxicity findings. The Committee considered that animal findings of non-reversible rat liver damage should be more clearly communicated to participants. The Committee requested stronger and clearer risk wording in the Participant Information Sheet.</w:t>
      </w:r>
    </w:p>
    <w:p w14:paraId="492B4B5F" w14:textId="580A08A2" w:rsidR="00225116" w:rsidRPr="00920F29" w:rsidRDefault="00000000">
      <w:pPr>
        <w:pStyle w:val="ListParagraph"/>
        <w:numPr>
          <w:ilvl w:val="0"/>
          <w:numId w:val="22"/>
        </w:numPr>
        <w:spacing w:after="100"/>
        <w:rPr>
          <w:rFonts w:cs="Arial"/>
          <w:sz w:val="22"/>
        </w:rPr>
      </w:pPr>
      <w:r w:rsidRPr="00920F29">
        <w:rPr>
          <w:rFonts w:cs="Arial"/>
          <w:sz w:val="22"/>
        </w:rPr>
        <w:t>The Committee discussed reimbursement. The Committee considered that the study is long and requires substantial compliance, and that payment timing should not place undue pressure on participants. The Committee requested review of the total reimbursement amount and timing, including whether payment should be made in instalments rather than only at study completion.</w:t>
      </w:r>
    </w:p>
    <w:p w14:paraId="1CF75ECB" w14:textId="781825C2" w:rsidR="00225116" w:rsidRPr="00920F29" w:rsidRDefault="00000000">
      <w:pPr>
        <w:pStyle w:val="ListParagraph"/>
        <w:numPr>
          <w:ilvl w:val="0"/>
          <w:numId w:val="22"/>
        </w:numPr>
        <w:spacing w:after="100"/>
        <w:rPr>
          <w:rFonts w:cs="Arial"/>
          <w:sz w:val="22"/>
        </w:rPr>
      </w:pPr>
      <w:r w:rsidRPr="00920F29">
        <w:rPr>
          <w:rFonts w:cs="Arial"/>
          <w:sz w:val="22"/>
        </w:rPr>
        <w:t>The Committee discussed future use of data and samples. The Committee considered that the application and participant documents were inconsistent about future unspecified or specified use. The Committee requested clarification that future use is specified and related to COR-2003 or COR-1004, or submission of appropriate separate consent material if future unspecified use is intended.</w:t>
      </w:r>
    </w:p>
    <w:p w14:paraId="58FC5F12" w14:textId="7E3DAF67" w:rsidR="00225116" w:rsidRPr="00920F29" w:rsidRDefault="00000000">
      <w:pPr>
        <w:pStyle w:val="ListParagraph"/>
        <w:numPr>
          <w:ilvl w:val="0"/>
          <w:numId w:val="22"/>
        </w:numPr>
        <w:spacing w:after="100"/>
        <w:rPr>
          <w:rFonts w:cs="Arial"/>
          <w:sz w:val="22"/>
        </w:rPr>
      </w:pPr>
      <w:r w:rsidRPr="00920F29">
        <w:rPr>
          <w:rFonts w:cs="Arial"/>
          <w:sz w:val="22"/>
        </w:rPr>
        <w:t xml:space="preserve">The Committee </w:t>
      </w:r>
      <w:r w:rsidR="00EE474B" w:rsidRPr="00920F29">
        <w:rPr>
          <w:rFonts w:cs="Arial"/>
          <w:sz w:val="22"/>
        </w:rPr>
        <w:t xml:space="preserve">queried </w:t>
      </w:r>
      <w:r w:rsidRPr="00920F29">
        <w:rPr>
          <w:rFonts w:cs="Arial"/>
          <w:sz w:val="22"/>
        </w:rPr>
        <w:t>accessibility</w:t>
      </w:r>
      <w:r w:rsidR="00EE474B" w:rsidRPr="00920F29">
        <w:rPr>
          <w:rFonts w:cs="Arial"/>
          <w:sz w:val="22"/>
        </w:rPr>
        <w:t xml:space="preserve"> of the site</w:t>
      </w:r>
      <w:r w:rsidRPr="00920F29">
        <w:rPr>
          <w:rFonts w:cs="Arial"/>
          <w:sz w:val="22"/>
        </w:rPr>
        <w:t xml:space="preserve">. The </w:t>
      </w:r>
      <w:r w:rsidR="00065FB5" w:rsidRPr="00920F29">
        <w:rPr>
          <w:rFonts w:cs="Arial"/>
          <w:sz w:val="22"/>
        </w:rPr>
        <w:t>Researcher advised</w:t>
      </w:r>
      <w:r w:rsidRPr="00920F29">
        <w:rPr>
          <w:rFonts w:cs="Arial"/>
          <w:sz w:val="22"/>
        </w:rPr>
        <w:t xml:space="preserve"> that accessibility for people with disabilities </w:t>
      </w:r>
      <w:r w:rsidR="00920F29" w:rsidRPr="00920F29">
        <w:rPr>
          <w:rFonts w:cs="Arial"/>
          <w:sz w:val="22"/>
        </w:rPr>
        <w:t>includes</w:t>
      </w:r>
      <w:r w:rsidRPr="00920F29">
        <w:rPr>
          <w:rFonts w:cs="Arial"/>
          <w:sz w:val="22"/>
        </w:rPr>
        <w:t xml:space="preserve"> access through the car park and any assistance required. Th</w:t>
      </w:r>
      <w:r w:rsidR="005F761B" w:rsidRPr="00920F29">
        <w:rPr>
          <w:rFonts w:cs="Arial"/>
          <w:sz w:val="22"/>
        </w:rPr>
        <w:t>is</w:t>
      </w:r>
      <w:r w:rsidRPr="00920F29">
        <w:rPr>
          <w:rFonts w:cs="Arial"/>
          <w:sz w:val="22"/>
        </w:rPr>
        <w:t xml:space="preserve"> </w:t>
      </w:r>
      <w:r w:rsidR="005F761B" w:rsidRPr="00920F29">
        <w:rPr>
          <w:rFonts w:cs="Arial"/>
          <w:sz w:val="22"/>
        </w:rPr>
        <w:t xml:space="preserve">is </w:t>
      </w:r>
      <w:r w:rsidRPr="00920F29">
        <w:rPr>
          <w:rFonts w:cs="Arial"/>
          <w:sz w:val="22"/>
        </w:rPr>
        <w:t xml:space="preserve">communicated to participants </w:t>
      </w:r>
      <w:r w:rsidR="0044314C" w:rsidRPr="00920F29">
        <w:rPr>
          <w:rFonts w:cs="Arial"/>
          <w:sz w:val="22"/>
        </w:rPr>
        <w:t>in the screening documentation</w:t>
      </w:r>
      <w:r w:rsidRPr="00920F29">
        <w:rPr>
          <w:rFonts w:cs="Arial"/>
          <w:sz w:val="22"/>
        </w:rPr>
        <w:t>.</w:t>
      </w:r>
    </w:p>
    <w:p w14:paraId="64D820C2" w14:textId="0F09E3DA" w:rsidR="00225116" w:rsidRPr="00920F29" w:rsidRDefault="00000000">
      <w:pPr>
        <w:pStyle w:val="ListParagraph"/>
        <w:numPr>
          <w:ilvl w:val="0"/>
          <w:numId w:val="22"/>
        </w:numPr>
        <w:spacing w:after="100"/>
        <w:rPr>
          <w:rFonts w:cs="Arial"/>
          <w:sz w:val="22"/>
        </w:rPr>
      </w:pPr>
      <w:r w:rsidRPr="00920F29">
        <w:rPr>
          <w:rFonts w:cs="Arial"/>
          <w:sz w:val="22"/>
        </w:rPr>
        <w:t>The Committee discussed data and sample retention. The Committee considered that “at least 15 years” could imply indefinite retention and that the sample storage periods in the submission and Participant Information Sheet should be consistent. The Committee requested that definite storage periods be stated for source records, local samples, and central laboratory samples.</w:t>
      </w:r>
    </w:p>
    <w:p w14:paraId="526DAFE8" w14:textId="2676E525" w:rsidR="00225116" w:rsidRPr="006E5E7B" w:rsidRDefault="00225116">
      <w:pPr>
        <w:spacing w:after="100"/>
        <w:ind w:left="360" w:hanging="360"/>
        <w:rPr>
          <w:rFonts w:cs="Arial"/>
          <w:sz w:val="22"/>
        </w:rPr>
      </w:pPr>
    </w:p>
    <w:p w14:paraId="550233AB" w14:textId="77777777" w:rsidR="00225116" w:rsidRPr="006E5E7B" w:rsidRDefault="00000000">
      <w:pPr>
        <w:spacing w:after="120" w:line="259" w:lineRule="auto"/>
        <w:rPr>
          <w:rFonts w:cs="Arial"/>
          <w:sz w:val="22"/>
        </w:rPr>
      </w:pPr>
      <w:r w:rsidRPr="006E5E7B">
        <w:rPr>
          <w:rFonts w:cs="Arial"/>
          <w:b/>
          <w:sz w:val="22"/>
        </w:rPr>
        <w:t>The Committee requested the following changes to the Participant Information Sheet and Consent Form (PIS/CF):</w:t>
      </w:r>
    </w:p>
    <w:p w14:paraId="5084FF89" w14:textId="2435634A" w:rsidR="00225116" w:rsidRPr="00580A17" w:rsidRDefault="00000000">
      <w:pPr>
        <w:pStyle w:val="ListParagraph"/>
        <w:numPr>
          <w:ilvl w:val="0"/>
          <w:numId w:val="23"/>
        </w:numPr>
        <w:spacing w:after="100"/>
        <w:rPr>
          <w:rFonts w:cs="Arial"/>
          <w:sz w:val="22"/>
        </w:rPr>
      </w:pPr>
      <w:r w:rsidRPr="00580A17">
        <w:rPr>
          <w:rFonts w:cs="Arial"/>
          <w:sz w:val="22"/>
        </w:rPr>
        <w:t>The Committee requested that the Participant Information Sheet be amended to clarify cohort allocation and whether participants receive one dose or multiple doses, including the difference between Part A and Part B.</w:t>
      </w:r>
    </w:p>
    <w:p w14:paraId="194C1180" w14:textId="75DE4CF6" w:rsidR="00225116" w:rsidRPr="00580A17" w:rsidRDefault="00000000">
      <w:pPr>
        <w:pStyle w:val="ListParagraph"/>
        <w:numPr>
          <w:ilvl w:val="0"/>
          <w:numId w:val="23"/>
        </w:numPr>
        <w:spacing w:after="100"/>
        <w:rPr>
          <w:rFonts w:cs="Arial"/>
          <w:sz w:val="22"/>
        </w:rPr>
      </w:pPr>
      <w:r w:rsidRPr="00580A17">
        <w:rPr>
          <w:rFonts w:cs="Arial"/>
          <w:sz w:val="22"/>
        </w:rPr>
        <w:t>The Committee requested that the Participant Information Sheet be amended to explain what happens to pre-screening information if a person is ineligible or chooses not to proceed.</w:t>
      </w:r>
    </w:p>
    <w:p w14:paraId="1648101A" w14:textId="3F6AE38C" w:rsidR="00225116" w:rsidRPr="00580A17" w:rsidRDefault="00000000">
      <w:pPr>
        <w:pStyle w:val="ListParagraph"/>
        <w:numPr>
          <w:ilvl w:val="0"/>
          <w:numId w:val="23"/>
        </w:numPr>
        <w:spacing w:after="100"/>
        <w:rPr>
          <w:rFonts w:cs="Arial"/>
          <w:sz w:val="22"/>
        </w:rPr>
      </w:pPr>
      <w:r w:rsidRPr="00580A17">
        <w:rPr>
          <w:rFonts w:cs="Arial"/>
          <w:sz w:val="22"/>
        </w:rPr>
        <w:t>The Committee requested that the Participant Information Sheet be amended to include clearer information about pre-screening visits and reimbursement of travel costs where a separate pre-screening visit is required.</w:t>
      </w:r>
    </w:p>
    <w:p w14:paraId="659E7C8D" w14:textId="0FC70353" w:rsidR="00225116" w:rsidRPr="00580A17" w:rsidRDefault="00000000">
      <w:pPr>
        <w:pStyle w:val="ListParagraph"/>
        <w:numPr>
          <w:ilvl w:val="0"/>
          <w:numId w:val="23"/>
        </w:numPr>
        <w:spacing w:after="100"/>
        <w:rPr>
          <w:rFonts w:cs="Arial"/>
          <w:sz w:val="22"/>
        </w:rPr>
      </w:pPr>
      <w:r w:rsidRPr="00580A17">
        <w:rPr>
          <w:rFonts w:cs="Arial"/>
          <w:sz w:val="22"/>
        </w:rPr>
        <w:t>The Committee requested that the Participant Information Sheet be amended to describe the animal liver toxicity findings more clearly, including that some rat liver damage was not reversible.</w:t>
      </w:r>
    </w:p>
    <w:p w14:paraId="0C1D1587" w14:textId="577DAA05" w:rsidR="00225116" w:rsidRPr="00580A17" w:rsidRDefault="00000000">
      <w:pPr>
        <w:pStyle w:val="ListParagraph"/>
        <w:numPr>
          <w:ilvl w:val="0"/>
          <w:numId w:val="23"/>
        </w:numPr>
        <w:spacing w:after="100"/>
        <w:rPr>
          <w:rFonts w:cs="Arial"/>
          <w:sz w:val="22"/>
        </w:rPr>
      </w:pPr>
      <w:r w:rsidRPr="00580A17">
        <w:rPr>
          <w:rFonts w:cs="Arial"/>
          <w:sz w:val="22"/>
        </w:rPr>
        <w:t>The Committee requested that the Participant Information Sheet and contraception appendix be amended to reconcile inconsistent contraception timeframes and requirements.</w:t>
      </w:r>
    </w:p>
    <w:p w14:paraId="52CF8986" w14:textId="0535664C" w:rsidR="00225116" w:rsidRPr="00580A17" w:rsidRDefault="00000000">
      <w:pPr>
        <w:pStyle w:val="ListParagraph"/>
        <w:numPr>
          <w:ilvl w:val="0"/>
          <w:numId w:val="23"/>
        </w:numPr>
        <w:spacing w:after="100"/>
        <w:rPr>
          <w:rFonts w:cs="Arial"/>
          <w:sz w:val="22"/>
        </w:rPr>
      </w:pPr>
      <w:r w:rsidRPr="00580A17">
        <w:rPr>
          <w:rFonts w:cs="Arial"/>
          <w:sz w:val="22"/>
        </w:rPr>
        <w:lastRenderedPageBreak/>
        <w:t>The Committee requested that the Participant Information Sheet be amended to rationalise reproductive risk information, including any requirements relating to pregnant or lactating partners and same-sex partners.</w:t>
      </w:r>
    </w:p>
    <w:p w14:paraId="7EDBBD55" w14:textId="14E89098" w:rsidR="00225116" w:rsidRPr="00580A17" w:rsidRDefault="00000000">
      <w:pPr>
        <w:pStyle w:val="ListParagraph"/>
        <w:numPr>
          <w:ilvl w:val="0"/>
          <w:numId w:val="23"/>
        </w:numPr>
        <w:spacing w:after="100"/>
        <w:rPr>
          <w:rFonts w:cs="Arial"/>
          <w:sz w:val="22"/>
        </w:rPr>
      </w:pPr>
      <w:r w:rsidRPr="00580A17">
        <w:rPr>
          <w:rFonts w:cs="Arial"/>
          <w:sz w:val="22"/>
        </w:rPr>
        <w:t>The Committee requested that the Participant Information Sheet be amended to clarify whether participants have access to the study drug beyond the study, if relevant to participant understanding.</w:t>
      </w:r>
    </w:p>
    <w:p w14:paraId="4EFB560C" w14:textId="6EADC3B7" w:rsidR="00225116" w:rsidRPr="00580A17" w:rsidRDefault="00000000">
      <w:pPr>
        <w:pStyle w:val="ListParagraph"/>
        <w:numPr>
          <w:ilvl w:val="0"/>
          <w:numId w:val="23"/>
        </w:numPr>
        <w:spacing w:after="100"/>
        <w:rPr>
          <w:rFonts w:cs="Arial"/>
          <w:sz w:val="22"/>
        </w:rPr>
      </w:pPr>
      <w:r w:rsidRPr="00580A17">
        <w:rPr>
          <w:rFonts w:cs="Arial"/>
          <w:sz w:val="22"/>
        </w:rPr>
        <w:t>The Committee requested that the Participant Information Sheet be amended to clarify future specified use of coded information and remove wording suggesting indefinite unspecified use unless separate consent is sought.</w:t>
      </w:r>
    </w:p>
    <w:p w14:paraId="57668FA1" w14:textId="7A81F4D1" w:rsidR="00225116" w:rsidRPr="00580A17" w:rsidRDefault="00000000">
      <w:pPr>
        <w:pStyle w:val="ListParagraph"/>
        <w:numPr>
          <w:ilvl w:val="0"/>
          <w:numId w:val="23"/>
        </w:numPr>
        <w:spacing w:after="100"/>
        <w:rPr>
          <w:rFonts w:cs="Arial"/>
          <w:sz w:val="22"/>
        </w:rPr>
      </w:pPr>
      <w:r w:rsidRPr="00580A17">
        <w:rPr>
          <w:rFonts w:cs="Arial"/>
          <w:sz w:val="22"/>
        </w:rPr>
        <w:t xml:space="preserve">The Committee requested that the Participant Information Sheet be amended to state definite data and sample storage timeframes, including local sample storage, central laboratory storage and source document retention. </w:t>
      </w:r>
    </w:p>
    <w:p w14:paraId="488B9354" w14:textId="29224F5A" w:rsidR="00580A17" w:rsidRPr="00AA4BDA" w:rsidRDefault="00000000" w:rsidP="00AA4BDA">
      <w:pPr>
        <w:pStyle w:val="ListParagraph"/>
        <w:numPr>
          <w:ilvl w:val="0"/>
          <w:numId w:val="23"/>
        </w:numPr>
        <w:spacing w:after="120" w:line="259" w:lineRule="auto"/>
        <w:rPr>
          <w:rFonts w:cs="Arial"/>
          <w:sz w:val="22"/>
        </w:rPr>
      </w:pPr>
      <w:r w:rsidRPr="00AA4BDA">
        <w:rPr>
          <w:rFonts w:cs="Arial"/>
          <w:sz w:val="22"/>
        </w:rPr>
        <w:t>The Committee requested that participant-facing materials be reviewed so that group video information sessions do not overstate confidentiality where participants may be identifiable by name or voice.</w:t>
      </w:r>
    </w:p>
    <w:p w14:paraId="694003B8" w14:textId="77777777" w:rsidR="00D01D86" w:rsidRPr="00D01D86" w:rsidRDefault="00D01D86" w:rsidP="00D01D86">
      <w:pPr>
        <w:pStyle w:val="ListParagraph"/>
        <w:numPr>
          <w:ilvl w:val="0"/>
          <w:numId w:val="23"/>
        </w:numPr>
        <w:rPr>
          <w:rFonts w:cs="Arial"/>
          <w:sz w:val="22"/>
        </w:rPr>
      </w:pPr>
      <w:r>
        <w:rPr>
          <w:sz w:val="22"/>
        </w:rPr>
        <w:t>The Committee requested that, if available, that the INN be used in participant facing documentation to aid readability.</w:t>
      </w:r>
    </w:p>
    <w:p w14:paraId="694D1165" w14:textId="77777777" w:rsidR="00AA4BDA" w:rsidRPr="00AA4BDA" w:rsidRDefault="00AA4BDA" w:rsidP="00FD1C96">
      <w:pPr>
        <w:pStyle w:val="ListParagraph"/>
        <w:spacing w:after="120" w:line="259" w:lineRule="auto"/>
        <w:ind w:left="360"/>
        <w:rPr>
          <w:rFonts w:cs="Arial"/>
          <w:b/>
          <w:sz w:val="22"/>
        </w:rPr>
      </w:pPr>
    </w:p>
    <w:p w14:paraId="7F9D6014" w14:textId="240E02BB" w:rsidR="00225116" w:rsidRPr="006E5E7B" w:rsidRDefault="00000000">
      <w:pPr>
        <w:spacing w:after="120" w:line="259" w:lineRule="auto"/>
        <w:rPr>
          <w:rFonts w:cs="Arial"/>
          <w:sz w:val="22"/>
        </w:rPr>
      </w:pPr>
      <w:r w:rsidRPr="006E5E7B">
        <w:rPr>
          <w:rFonts w:cs="Arial"/>
          <w:b/>
          <w:sz w:val="22"/>
        </w:rPr>
        <w:t>Decision</w:t>
      </w:r>
    </w:p>
    <w:p w14:paraId="537BCBD6" w14:textId="77777777" w:rsidR="00225116" w:rsidRPr="006E5E7B" w:rsidRDefault="00000000">
      <w:pPr>
        <w:spacing w:after="120" w:line="259" w:lineRule="auto"/>
        <w:rPr>
          <w:rFonts w:cs="Arial"/>
          <w:sz w:val="22"/>
        </w:rPr>
      </w:pPr>
      <w:r w:rsidRPr="006E5E7B">
        <w:rPr>
          <w:rFonts w:cs="Arial"/>
          <w:sz w:val="22"/>
        </w:rPr>
        <w:t>This application was provisionally approved by consensus, subject to the following information being received:</w:t>
      </w:r>
    </w:p>
    <w:p w14:paraId="4F47B239" w14:textId="014B5F4D" w:rsidR="00225116" w:rsidRPr="006E5E7B" w:rsidRDefault="00000000">
      <w:pPr>
        <w:pStyle w:val="ListBullet"/>
        <w:spacing w:after="80"/>
        <w:rPr>
          <w:rFonts w:cs="Arial"/>
          <w:sz w:val="22"/>
        </w:rPr>
      </w:pPr>
      <w:r w:rsidRPr="006E5E7B">
        <w:rPr>
          <w:rFonts w:cs="Arial"/>
          <w:sz w:val="22"/>
        </w:rPr>
        <w:t xml:space="preserve">Please address all outstanding ethical </w:t>
      </w:r>
      <w:r w:rsidR="00580A17" w:rsidRPr="006E5E7B">
        <w:rPr>
          <w:rFonts w:cs="Arial"/>
          <w:sz w:val="22"/>
        </w:rPr>
        <w:t>issues,</w:t>
      </w:r>
      <w:r w:rsidR="0015060D" w:rsidRPr="006E5E7B">
        <w:rPr>
          <w:rFonts w:cs="Arial"/>
          <w:sz w:val="22"/>
        </w:rPr>
        <w:t xml:space="preserve"> providing the information requested </w:t>
      </w:r>
      <w:r w:rsidRPr="006E5E7B">
        <w:rPr>
          <w:rFonts w:cs="Arial"/>
          <w:sz w:val="22"/>
        </w:rPr>
        <w:t>by the Committee.</w:t>
      </w:r>
    </w:p>
    <w:p w14:paraId="0C8D1A9D" w14:textId="25EC09A9" w:rsidR="00225116" w:rsidRPr="006E5E7B" w:rsidRDefault="00000000">
      <w:pPr>
        <w:pStyle w:val="ListBullet"/>
        <w:spacing w:after="80"/>
        <w:rPr>
          <w:rFonts w:cs="Arial"/>
          <w:sz w:val="22"/>
        </w:rPr>
      </w:pPr>
      <w:r w:rsidRPr="006E5E7B">
        <w:rPr>
          <w:rFonts w:cs="Arial"/>
          <w:sz w:val="22"/>
        </w:rPr>
        <w:t xml:space="preserve">Please update the Participant Information Sheet and Consent Form, </w:t>
      </w:r>
      <w:proofErr w:type="gramStart"/>
      <w:r w:rsidRPr="006E5E7B">
        <w:rPr>
          <w:rFonts w:cs="Arial"/>
          <w:sz w:val="22"/>
        </w:rPr>
        <w:t>taking into account</w:t>
      </w:r>
      <w:proofErr w:type="gramEnd"/>
      <w:r w:rsidRPr="006E5E7B">
        <w:rPr>
          <w:rFonts w:cs="Arial"/>
          <w:sz w:val="22"/>
        </w:rPr>
        <w:t xml:space="preserve"> the feedback provided by the Committee.</w:t>
      </w:r>
      <w:r w:rsidR="00CA0789" w:rsidRPr="006E5E7B">
        <w:rPr>
          <w:rFonts w:cs="Arial"/>
          <w:sz w:val="22"/>
        </w:rPr>
        <w:t xml:space="preserve"> (National Ethical Standards for Health and Disability Research and Quality Improvement, para 7.15 – 7.17).</w:t>
      </w:r>
    </w:p>
    <w:p w14:paraId="3BCE44E3" w14:textId="77777777" w:rsidR="00D01D86" w:rsidRPr="00D01D86" w:rsidRDefault="00D01D86" w:rsidP="00D01D86">
      <w:pPr>
        <w:pStyle w:val="ListBullet"/>
        <w:rPr>
          <w:rFonts w:cs="Arial"/>
          <w:sz w:val="22"/>
        </w:rPr>
      </w:pPr>
      <w:r>
        <w:t xml:space="preserve">Please update the study protocol, </w:t>
      </w:r>
      <w:proofErr w:type="gramStart"/>
      <w:r>
        <w:t>taking into account</w:t>
      </w:r>
      <w:proofErr w:type="gramEnd"/>
      <w:r>
        <w:t xml:space="preserve"> the feedback provided by the Committee. (National Ethical Standards for Health and Disability Research and Quality Improvement, para 9.7). </w:t>
      </w:r>
    </w:p>
    <w:p w14:paraId="76E3299C" w14:textId="77777777" w:rsidR="00580A17" w:rsidRDefault="00580A17" w:rsidP="00580A17">
      <w:pPr>
        <w:pStyle w:val="ListBullet"/>
        <w:numPr>
          <w:ilvl w:val="0"/>
          <w:numId w:val="0"/>
        </w:numPr>
        <w:spacing w:before="160" w:after="120"/>
        <w:ind w:left="360"/>
        <w:rPr>
          <w:rFonts w:cs="Arial"/>
          <w:sz w:val="22"/>
        </w:rPr>
      </w:pPr>
    </w:p>
    <w:p w14:paraId="43F933EF" w14:textId="3B98FB08" w:rsidR="006E5E7B" w:rsidRPr="00775050" w:rsidRDefault="007C1CF5" w:rsidP="00580A17">
      <w:pPr>
        <w:pStyle w:val="ListBullet"/>
        <w:numPr>
          <w:ilvl w:val="0"/>
          <w:numId w:val="0"/>
        </w:numPr>
        <w:spacing w:before="160" w:after="120"/>
        <w:rPr>
          <w:rFonts w:cs="Arial"/>
          <w:sz w:val="22"/>
        </w:rPr>
      </w:pPr>
      <w:r w:rsidRPr="00775050">
        <w:rPr>
          <w:rFonts w:cs="Arial"/>
          <w:sz w:val="22"/>
        </w:rPr>
        <w:t>After receipt of the information requested by the Committee, a final decision on the application will be made by Dr Anne Phillips and Dr Andrea Forde.</w:t>
      </w:r>
    </w:p>
    <w:p w14:paraId="1D4E8230" w14:textId="77777777" w:rsidR="006E5E7B" w:rsidRDefault="006E5E7B">
      <w:pPr>
        <w:pStyle w:val="Heading2"/>
        <w:spacing w:before="160" w:after="120"/>
        <w:rPr>
          <w:rFonts w:ascii="Arial" w:hAnsi="Arial" w:cs="Arial"/>
          <w:sz w:val="22"/>
          <w:szCs w:val="22"/>
        </w:rPr>
      </w:pPr>
    </w:p>
    <w:p w14:paraId="5ED0E6CB" w14:textId="77777777" w:rsidR="006E5E7B" w:rsidRDefault="006E5E7B">
      <w:pPr>
        <w:pStyle w:val="Heading2"/>
        <w:spacing w:before="160" w:after="120"/>
        <w:rPr>
          <w:rFonts w:ascii="Arial" w:hAnsi="Arial" w:cs="Arial"/>
          <w:sz w:val="22"/>
          <w:szCs w:val="22"/>
        </w:rPr>
      </w:pPr>
    </w:p>
    <w:p w14:paraId="30C5BB4C" w14:textId="77777777" w:rsidR="006E5E7B" w:rsidRDefault="006E5E7B">
      <w:pPr>
        <w:pStyle w:val="Heading2"/>
        <w:spacing w:before="160" w:after="120"/>
        <w:rPr>
          <w:rFonts w:ascii="Arial" w:hAnsi="Arial" w:cs="Arial"/>
          <w:sz w:val="22"/>
          <w:szCs w:val="22"/>
        </w:rPr>
      </w:pPr>
    </w:p>
    <w:p w14:paraId="54E1E520" w14:textId="77777777" w:rsidR="006E5E7B" w:rsidRDefault="006E5E7B">
      <w:pPr>
        <w:pStyle w:val="Heading2"/>
        <w:spacing w:before="160" w:after="120"/>
        <w:rPr>
          <w:rFonts w:ascii="Arial" w:hAnsi="Arial" w:cs="Arial"/>
          <w:sz w:val="22"/>
          <w:szCs w:val="22"/>
        </w:rPr>
      </w:pPr>
    </w:p>
    <w:p w14:paraId="5550E674" w14:textId="77777777" w:rsidR="006E5E7B" w:rsidRDefault="006E5E7B">
      <w:pPr>
        <w:pStyle w:val="Heading2"/>
        <w:spacing w:before="160" w:after="120"/>
        <w:rPr>
          <w:rFonts w:ascii="Arial" w:hAnsi="Arial" w:cs="Arial"/>
          <w:sz w:val="22"/>
          <w:szCs w:val="22"/>
        </w:rPr>
      </w:pPr>
    </w:p>
    <w:p w14:paraId="43E0613C" w14:textId="77777777" w:rsidR="006E5E7B" w:rsidRDefault="006E5E7B">
      <w:pPr>
        <w:pStyle w:val="Heading2"/>
        <w:spacing w:before="160" w:after="120"/>
        <w:rPr>
          <w:rFonts w:ascii="Arial" w:hAnsi="Arial" w:cs="Arial"/>
          <w:sz w:val="22"/>
          <w:szCs w:val="22"/>
        </w:rPr>
      </w:pPr>
    </w:p>
    <w:p w14:paraId="7F0462B3" w14:textId="77777777" w:rsidR="006E5E7B" w:rsidRDefault="006E5E7B">
      <w:pPr>
        <w:pStyle w:val="Heading2"/>
        <w:spacing w:before="160" w:after="120"/>
        <w:rPr>
          <w:rFonts w:ascii="Arial" w:hAnsi="Arial" w:cs="Arial"/>
          <w:sz w:val="22"/>
          <w:szCs w:val="22"/>
        </w:rPr>
      </w:pPr>
    </w:p>
    <w:p w14:paraId="734BE8FA" w14:textId="77777777" w:rsidR="006E5E7B" w:rsidRDefault="006E5E7B">
      <w:pPr>
        <w:pStyle w:val="Heading2"/>
        <w:spacing w:before="160" w:after="120"/>
        <w:rPr>
          <w:rFonts w:ascii="Arial" w:hAnsi="Arial" w:cs="Arial"/>
          <w:sz w:val="22"/>
          <w:szCs w:val="22"/>
        </w:rPr>
      </w:pPr>
    </w:p>
    <w:p w14:paraId="1F75E2F7" w14:textId="77777777" w:rsidR="006E5E7B" w:rsidRDefault="006E5E7B">
      <w:pPr>
        <w:pStyle w:val="Heading2"/>
        <w:spacing w:before="160" w:after="120"/>
        <w:rPr>
          <w:rFonts w:ascii="Arial" w:hAnsi="Arial" w:cs="Arial"/>
          <w:sz w:val="22"/>
          <w:szCs w:val="22"/>
        </w:rPr>
      </w:pPr>
    </w:p>
    <w:p w14:paraId="6A75F868" w14:textId="77777777" w:rsidR="00775050" w:rsidRDefault="00775050" w:rsidP="00775050"/>
    <w:p w14:paraId="6B8B15DC" w14:textId="77777777" w:rsidR="00580A17" w:rsidRDefault="00580A17" w:rsidP="00775050"/>
    <w:p w14:paraId="7A185E2E" w14:textId="77777777" w:rsidR="009A3992" w:rsidRPr="00775050" w:rsidRDefault="009A3992" w:rsidP="00775050"/>
    <w:p w14:paraId="0A19508E" w14:textId="4235A7DF" w:rsidR="00225116" w:rsidRDefault="007C1CF5">
      <w:pPr>
        <w:pStyle w:val="Heading2"/>
        <w:spacing w:before="160" w:after="120"/>
        <w:rPr>
          <w:rFonts w:ascii="Arial" w:hAnsi="Arial" w:cs="Arial"/>
          <w:color w:val="000000"/>
          <w:sz w:val="22"/>
          <w:szCs w:val="22"/>
        </w:rPr>
      </w:pPr>
      <w:r w:rsidRPr="006E5E7B">
        <w:rPr>
          <w:rFonts w:ascii="Arial" w:hAnsi="Arial" w:cs="Arial"/>
          <w:color w:val="000000"/>
          <w:sz w:val="22"/>
          <w:szCs w:val="22"/>
        </w:rPr>
        <w:lastRenderedPageBreak/>
        <w:t>General business</w:t>
      </w:r>
    </w:p>
    <w:p w14:paraId="35B35841" w14:textId="77777777" w:rsidR="00401350" w:rsidRPr="006E5E7B" w:rsidRDefault="00401350" w:rsidP="00401350">
      <w:pPr>
        <w:rPr>
          <w:rFonts w:cs="Arial"/>
          <w:sz w:val="22"/>
        </w:rPr>
      </w:pPr>
      <w:r w:rsidRPr="006E5E7B">
        <w:rPr>
          <w:rFonts w:cs="Arial"/>
          <w:sz w:val="22"/>
        </w:rPr>
        <w:t>1.</w:t>
      </w:r>
      <w:r w:rsidRPr="006E5E7B">
        <w:rPr>
          <w:rFonts w:cs="Arial"/>
          <w:sz w:val="22"/>
        </w:rPr>
        <w:tab/>
        <w:t>The Chair reminded the Committee of the date and time of its next scheduled meeting:</w:t>
      </w:r>
    </w:p>
    <w:p w14:paraId="05AAB0A5" w14:textId="77777777" w:rsidR="00401350" w:rsidRPr="006E5E7B" w:rsidRDefault="00401350" w:rsidP="00401350">
      <w:pPr>
        <w:rPr>
          <w:rFonts w:cs="Arial"/>
          <w:sz w:val="22"/>
        </w:rPr>
      </w:pPr>
      <w:r w:rsidRPr="006E5E7B">
        <w:rPr>
          <w:rFonts w:cs="Arial"/>
          <w:sz w:val="22"/>
        </w:rPr>
        <w:t>Meeting date:</w:t>
      </w:r>
      <w:r w:rsidRPr="006E5E7B">
        <w:rPr>
          <w:rFonts w:cs="Arial"/>
          <w:sz w:val="22"/>
        </w:rPr>
        <w:tab/>
        <w:t>18 August 2026</w:t>
      </w:r>
    </w:p>
    <w:p w14:paraId="79FFEA70" w14:textId="00476344" w:rsidR="00401350" w:rsidRPr="006E5E7B" w:rsidRDefault="00401350" w:rsidP="004B4C29">
      <w:pPr>
        <w:rPr>
          <w:rFonts w:cs="Arial"/>
          <w:sz w:val="22"/>
        </w:rPr>
      </w:pPr>
      <w:r w:rsidRPr="006E5E7B">
        <w:rPr>
          <w:rFonts w:cs="Arial"/>
          <w:sz w:val="22"/>
        </w:rPr>
        <w:t>Zoom details:</w:t>
      </w:r>
      <w:r w:rsidRPr="006E5E7B">
        <w:rPr>
          <w:rFonts w:cs="Arial"/>
          <w:sz w:val="22"/>
        </w:rPr>
        <w:tab/>
        <w:t>To be determined</w:t>
      </w:r>
    </w:p>
    <w:p w14:paraId="08340CCB" w14:textId="5DE75C2F" w:rsidR="00225116" w:rsidRPr="006E5E7B" w:rsidRDefault="00000000">
      <w:pPr>
        <w:spacing w:after="120" w:line="259" w:lineRule="auto"/>
        <w:rPr>
          <w:rFonts w:cs="Arial"/>
          <w:sz w:val="22"/>
        </w:rPr>
      </w:pPr>
      <w:r w:rsidRPr="006E5E7B">
        <w:rPr>
          <w:rFonts w:cs="Arial"/>
          <w:sz w:val="22"/>
        </w:rPr>
        <w:t>No additional general business.</w:t>
      </w:r>
    </w:p>
    <w:p w14:paraId="4FDB6A81" w14:textId="77777777" w:rsidR="00225116" w:rsidRPr="006E5E7B" w:rsidRDefault="00000000">
      <w:pPr>
        <w:pStyle w:val="Heading2"/>
        <w:spacing w:before="160" w:after="120"/>
        <w:rPr>
          <w:rFonts w:ascii="Arial" w:hAnsi="Arial" w:cs="Arial"/>
          <w:sz w:val="22"/>
          <w:szCs w:val="22"/>
        </w:rPr>
      </w:pPr>
      <w:r w:rsidRPr="006E5E7B">
        <w:rPr>
          <w:rFonts w:ascii="Arial" w:hAnsi="Arial" w:cs="Arial"/>
          <w:color w:val="000000"/>
          <w:sz w:val="22"/>
          <w:szCs w:val="22"/>
        </w:rPr>
        <w:t>Close of meeting</w:t>
      </w:r>
    </w:p>
    <w:p w14:paraId="2F91AC3C" w14:textId="77777777" w:rsidR="00225116" w:rsidRPr="006E5E7B" w:rsidRDefault="00000000">
      <w:pPr>
        <w:spacing w:after="120" w:line="259" w:lineRule="auto"/>
        <w:rPr>
          <w:rFonts w:cs="Arial"/>
          <w:sz w:val="22"/>
        </w:rPr>
      </w:pPr>
      <w:r w:rsidRPr="006E5E7B">
        <w:rPr>
          <w:rFonts w:cs="Arial"/>
          <w:sz w:val="22"/>
        </w:rPr>
        <w:t>The meeting closed at approximately 3:05pm.</w:t>
      </w:r>
    </w:p>
    <w:sectPr w:rsidR="00225116" w:rsidRPr="006E5E7B" w:rsidSect="00034616">
      <w:footerReference w:type="default" r:id="rId13"/>
      <w:pgSz w:w="12240" w:h="15840"/>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5FDF7" w14:textId="77777777" w:rsidR="00FD2433" w:rsidRPr="00B72B56" w:rsidRDefault="00FD2433">
      <w:pPr>
        <w:spacing w:after="0" w:line="240" w:lineRule="auto"/>
      </w:pPr>
      <w:r w:rsidRPr="00B72B56">
        <w:separator/>
      </w:r>
    </w:p>
  </w:endnote>
  <w:endnote w:type="continuationSeparator" w:id="0">
    <w:p w14:paraId="12F6A2BA" w14:textId="77777777" w:rsidR="00FD2433" w:rsidRPr="00B72B56" w:rsidRDefault="00FD2433">
      <w:pPr>
        <w:spacing w:after="0" w:line="240" w:lineRule="auto"/>
      </w:pPr>
      <w:r w:rsidRPr="00B72B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33D04" w14:textId="77777777" w:rsidR="00225116" w:rsidRPr="00B72B56" w:rsidRDefault="00000000">
    <w:pPr>
      <w:pStyle w:val="Footer"/>
      <w:jc w:val="center"/>
    </w:pPr>
    <w:r w:rsidRPr="00B72B56">
      <w:rPr>
        <w:color w:val="5A5A5A"/>
        <w:sz w:val="16"/>
      </w:rPr>
      <w:t>HDEC Minutes – Northern A Health and Disability Ethics Committee – 21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7ACC7" w14:textId="77777777" w:rsidR="00FD2433" w:rsidRPr="00B72B56" w:rsidRDefault="00FD2433">
      <w:pPr>
        <w:spacing w:after="0" w:line="240" w:lineRule="auto"/>
      </w:pPr>
      <w:r w:rsidRPr="00B72B56">
        <w:separator/>
      </w:r>
    </w:p>
  </w:footnote>
  <w:footnote w:type="continuationSeparator" w:id="0">
    <w:p w14:paraId="5A55F9FD" w14:textId="77777777" w:rsidR="00FD2433" w:rsidRPr="00B72B56" w:rsidRDefault="00FD2433">
      <w:pPr>
        <w:spacing w:after="0" w:line="240" w:lineRule="auto"/>
      </w:pPr>
      <w:r w:rsidRPr="00B72B5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23D1EF0"/>
    <w:multiLevelType w:val="multilevel"/>
    <w:tmpl w:val="A5EC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C40E8F"/>
    <w:multiLevelType w:val="multilevel"/>
    <w:tmpl w:val="A5EC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F04958"/>
    <w:multiLevelType w:val="multilevel"/>
    <w:tmpl w:val="A5EC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E2CFA"/>
    <w:multiLevelType w:val="hybridMultilevel"/>
    <w:tmpl w:val="41A0EF8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1B1D5A4A"/>
    <w:multiLevelType w:val="hybridMultilevel"/>
    <w:tmpl w:val="443E890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1F66503C"/>
    <w:multiLevelType w:val="hybridMultilevel"/>
    <w:tmpl w:val="01206FE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2424255E"/>
    <w:multiLevelType w:val="hybridMultilevel"/>
    <w:tmpl w:val="AB9022E0"/>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277023D4"/>
    <w:multiLevelType w:val="hybridMultilevel"/>
    <w:tmpl w:val="6EF8902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2D5E3DB2"/>
    <w:multiLevelType w:val="hybridMultilevel"/>
    <w:tmpl w:val="32740E7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 w15:restartNumberingAfterBreak="0">
    <w:nsid w:val="33811205"/>
    <w:multiLevelType w:val="hybridMultilevel"/>
    <w:tmpl w:val="1F66FC0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3388252D"/>
    <w:multiLevelType w:val="multilevel"/>
    <w:tmpl w:val="A5EC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DF23C3"/>
    <w:multiLevelType w:val="hybridMultilevel"/>
    <w:tmpl w:val="6EAE637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3DB0385D"/>
    <w:multiLevelType w:val="hybridMultilevel"/>
    <w:tmpl w:val="152C8E60"/>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3F294C6C"/>
    <w:multiLevelType w:val="multilevel"/>
    <w:tmpl w:val="A5EC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E8756E"/>
    <w:multiLevelType w:val="hybridMultilevel"/>
    <w:tmpl w:val="8014F630"/>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15:restartNumberingAfterBreak="0">
    <w:nsid w:val="47E43503"/>
    <w:multiLevelType w:val="hybridMultilevel"/>
    <w:tmpl w:val="0E7897CE"/>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48E078FA"/>
    <w:multiLevelType w:val="hybridMultilevel"/>
    <w:tmpl w:val="C4E63C1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49E800CC"/>
    <w:multiLevelType w:val="multilevel"/>
    <w:tmpl w:val="A5EC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A31BFE"/>
    <w:multiLevelType w:val="hybridMultilevel"/>
    <w:tmpl w:val="3FF065E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5" w15:restartNumberingAfterBreak="0">
    <w:nsid w:val="4EA43EF6"/>
    <w:multiLevelType w:val="hybridMultilevel"/>
    <w:tmpl w:val="5268D15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 w15:restartNumberingAfterBreak="0">
    <w:nsid w:val="4FC6316F"/>
    <w:multiLevelType w:val="hybridMultilevel"/>
    <w:tmpl w:val="4C0E4C2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 w15:restartNumberingAfterBreak="0">
    <w:nsid w:val="676718B1"/>
    <w:multiLevelType w:val="hybridMultilevel"/>
    <w:tmpl w:val="F6FE065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 w15:restartNumberingAfterBreak="0">
    <w:nsid w:val="68706049"/>
    <w:multiLevelType w:val="multilevel"/>
    <w:tmpl w:val="A5EC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D27D04"/>
    <w:multiLevelType w:val="multilevel"/>
    <w:tmpl w:val="A5EC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AC07B5"/>
    <w:multiLevelType w:val="hybridMultilevel"/>
    <w:tmpl w:val="B792E03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1" w15:restartNumberingAfterBreak="0">
    <w:nsid w:val="72EE5A8A"/>
    <w:multiLevelType w:val="multilevel"/>
    <w:tmpl w:val="A5EC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AE28F4"/>
    <w:multiLevelType w:val="multilevel"/>
    <w:tmpl w:val="A5EC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D90E22"/>
    <w:multiLevelType w:val="multilevel"/>
    <w:tmpl w:val="A5EC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796822">
    <w:abstractNumId w:val="5"/>
  </w:num>
  <w:num w:numId="2" w16cid:durableId="2064060887">
    <w:abstractNumId w:val="3"/>
  </w:num>
  <w:num w:numId="3" w16cid:durableId="476459940">
    <w:abstractNumId w:val="2"/>
  </w:num>
  <w:num w:numId="4" w16cid:durableId="1018627538">
    <w:abstractNumId w:val="4"/>
  </w:num>
  <w:num w:numId="5" w16cid:durableId="1438325896">
    <w:abstractNumId w:val="1"/>
  </w:num>
  <w:num w:numId="6" w16cid:durableId="1772319125">
    <w:abstractNumId w:val="0"/>
  </w:num>
  <w:num w:numId="7" w16cid:durableId="2013293776">
    <w:abstractNumId w:val="12"/>
  </w:num>
  <w:num w:numId="8" w16cid:durableId="1802572046">
    <w:abstractNumId w:val="21"/>
  </w:num>
  <w:num w:numId="9" w16cid:durableId="890387540">
    <w:abstractNumId w:val="13"/>
  </w:num>
  <w:num w:numId="10" w16cid:durableId="2011567202">
    <w:abstractNumId w:val="10"/>
  </w:num>
  <w:num w:numId="11" w16cid:durableId="1709909232">
    <w:abstractNumId w:val="17"/>
  </w:num>
  <w:num w:numId="12" w16cid:durableId="1442067291">
    <w:abstractNumId w:val="27"/>
  </w:num>
  <w:num w:numId="13" w16cid:durableId="1604263819">
    <w:abstractNumId w:val="26"/>
  </w:num>
  <w:num w:numId="14" w16cid:durableId="553469674">
    <w:abstractNumId w:val="25"/>
  </w:num>
  <w:num w:numId="15" w16cid:durableId="267396055">
    <w:abstractNumId w:val="9"/>
  </w:num>
  <w:num w:numId="16" w16cid:durableId="2123458439">
    <w:abstractNumId w:val="30"/>
  </w:num>
  <w:num w:numId="17" w16cid:durableId="102191527">
    <w:abstractNumId w:val="22"/>
  </w:num>
  <w:num w:numId="18" w16cid:durableId="2032762419">
    <w:abstractNumId w:val="15"/>
  </w:num>
  <w:num w:numId="19" w16cid:durableId="640426057">
    <w:abstractNumId w:val="20"/>
  </w:num>
  <w:num w:numId="20" w16cid:durableId="868687151">
    <w:abstractNumId w:val="24"/>
  </w:num>
  <w:num w:numId="21" w16cid:durableId="442963249">
    <w:abstractNumId w:val="18"/>
  </w:num>
  <w:num w:numId="22" w16cid:durableId="456684886">
    <w:abstractNumId w:val="14"/>
  </w:num>
  <w:num w:numId="23" w16cid:durableId="1720011123">
    <w:abstractNumId w:val="11"/>
  </w:num>
  <w:num w:numId="24" w16cid:durableId="276719734">
    <w:abstractNumId w:val="19"/>
  </w:num>
  <w:num w:numId="25" w16cid:durableId="1598251104">
    <w:abstractNumId w:val="32"/>
  </w:num>
  <w:num w:numId="26" w16cid:durableId="431752529">
    <w:abstractNumId w:val="6"/>
  </w:num>
  <w:num w:numId="27" w16cid:durableId="1124544640">
    <w:abstractNumId w:val="23"/>
  </w:num>
  <w:num w:numId="28" w16cid:durableId="1509179577">
    <w:abstractNumId w:val="33"/>
  </w:num>
  <w:num w:numId="29" w16cid:durableId="654333599">
    <w:abstractNumId w:val="7"/>
  </w:num>
  <w:num w:numId="30" w16cid:durableId="735474287">
    <w:abstractNumId w:val="28"/>
  </w:num>
  <w:num w:numId="31" w16cid:durableId="2104179152">
    <w:abstractNumId w:val="8"/>
  </w:num>
  <w:num w:numId="32" w16cid:durableId="1550149287">
    <w:abstractNumId w:val="29"/>
  </w:num>
  <w:num w:numId="33" w16cid:durableId="546644246">
    <w:abstractNumId w:val="31"/>
  </w:num>
  <w:num w:numId="34" w16cid:durableId="1734235755">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422"/>
    <w:rsid w:val="00001220"/>
    <w:rsid w:val="00011D05"/>
    <w:rsid w:val="000228CA"/>
    <w:rsid w:val="00026271"/>
    <w:rsid w:val="00034616"/>
    <w:rsid w:val="00037C7C"/>
    <w:rsid w:val="00045102"/>
    <w:rsid w:val="000462CF"/>
    <w:rsid w:val="0004654F"/>
    <w:rsid w:val="00055021"/>
    <w:rsid w:val="0006063C"/>
    <w:rsid w:val="00065FB5"/>
    <w:rsid w:val="0007591F"/>
    <w:rsid w:val="000A1DE6"/>
    <w:rsid w:val="000A2462"/>
    <w:rsid w:val="000B1117"/>
    <w:rsid w:val="000B45D6"/>
    <w:rsid w:val="000B49C5"/>
    <w:rsid w:val="000E4ABE"/>
    <w:rsid w:val="000E6889"/>
    <w:rsid w:val="000F7D75"/>
    <w:rsid w:val="00100572"/>
    <w:rsid w:val="00101E6D"/>
    <w:rsid w:val="00110B83"/>
    <w:rsid w:val="00130636"/>
    <w:rsid w:val="001378AE"/>
    <w:rsid w:val="00143FDF"/>
    <w:rsid w:val="0015060D"/>
    <w:rsid w:val="0015074B"/>
    <w:rsid w:val="00151397"/>
    <w:rsid w:val="00154EB6"/>
    <w:rsid w:val="00157AE8"/>
    <w:rsid w:val="00163275"/>
    <w:rsid w:val="00165B09"/>
    <w:rsid w:val="00166D47"/>
    <w:rsid w:val="00177D48"/>
    <w:rsid w:val="0019726B"/>
    <w:rsid w:val="001A37FE"/>
    <w:rsid w:val="001B61D7"/>
    <w:rsid w:val="001D0274"/>
    <w:rsid w:val="001F5189"/>
    <w:rsid w:val="00202F91"/>
    <w:rsid w:val="00203E38"/>
    <w:rsid w:val="00225116"/>
    <w:rsid w:val="00226B4C"/>
    <w:rsid w:val="00226BE7"/>
    <w:rsid w:val="0023396C"/>
    <w:rsid w:val="002358B5"/>
    <w:rsid w:val="00271568"/>
    <w:rsid w:val="00274187"/>
    <w:rsid w:val="00274265"/>
    <w:rsid w:val="00274407"/>
    <w:rsid w:val="00290D0A"/>
    <w:rsid w:val="002915FD"/>
    <w:rsid w:val="00294806"/>
    <w:rsid w:val="002950C7"/>
    <w:rsid w:val="00295A90"/>
    <w:rsid w:val="0029639D"/>
    <w:rsid w:val="00297945"/>
    <w:rsid w:val="002A4654"/>
    <w:rsid w:val="002B14C0"/>
    <w:rsid w:val="002C68BD"/>
    <w:rsid w:val="002D0DD7"/>
    <w:rsid w:val="002D1F8A"/>
    <w:rsid w:val="002D62A6"/>
    <w:rsid w:val="002E125A"/>
    <w:rsid w:val="002F1D95"/>
    <w:rsid w:val="002F32B3"/>
    <w:rsid w:val="003049F8"/>
    <w:rsid w:val="00306D45"/>
    <w:rsid w:val="00307DCB"/>
    <w:rsid w:val="00310233"/>
    <w:rsid w:val="00313B82"/>
    <w:rsid w:val="003147B1"/>
    <w:rsid w:val="00317848"/>
    <w:rsid w:val="00317CDA"/>
    <w:rsid w:val="003212F8"/>
    <w:rsid w:val="00323A51"/>
    <w:rsid w:val="00326F90"/>
    <w:rsid w:val="00330431"/>
    <w:rsid w:val="00336E60"/>
    <w:rsid w:val="003445DF"/>
    <w:rsid w:val="00345080"/>
    <w:rsid w:val="00360168"/>
    <w:rsid w:val="0036311F"/>
    <w:rsid w:val="00367130"/>
    <w:rsid w:val="0037309D"/>
    <w:rsid w:val="003753A9"/>
    <w:rsid w:val="00380290"/>
    <w:rsid w:val="0039195E"/>
    <w:rsid w:val="003C560E"/>
    <w:rsid w:val="003C5BD4"/>
    <w:rsid w:val="003E37C1"/>
    <w:rsid w:val="003E3C2E"/>
    <w:rsid w:val="003E6304"/>
    <w:rsid w:val="003F2D2F"/>
    <w:rsid w:val="003F34EC"/>
    <w:rsid w:val="003F47F7"/>
    <w:rsid w:val="00401350"/>
    <w:rsid w:val="00423C94"/>
    <w:rsid w:val="00424692"/>
    <w:rsid w:val="00433D2F"/>
    <w:rsid w:val="00441C2B"/>
    <w:rsid w:val="0044314C"/>
    <w:rsid w:val="00443D64"/>
    <w:rsid w:val="00461101"/>
    <w:rsid w:val="0046792A"/>
    <w:rsid w:val="004823AE"/>
    <w:rsid w:val="00484013"/>
    <w:rsid w:val="00494FCF"/>
    <w:rsid w:val="004A7525"/>
    <w:rsid w:val="004B258C"/>
    <w:rsid w:val="004B4C29"/>
    <w:rsid w:val="004C60ED"/>
    <w:rsid w:val="004C758F"/>
    <w:rsid w:val="004C7DAE"/>
    <w:rsid w:val="004D0809"/>
    <w:rsid w:val="004E5A7A"/>
    <w:rsid w:val="004E6A9A"/>
    <w:rsid w:val="004F0CB1"/>
    <w:rsid w:val="00525820"/>
    <w:rsid w:val="00531D5F"/>
    <w:rsid w:val="005323B9"/>
    <w:rsid w:val="00532D8B"/>
    <w:rsid w:val="00546221"/>
    <w:rsid w:val="00552B61"/>
    <w:rsid w:val="00557E0A"/>
    <w:rsid w:val="005624A1"/>
    <w:rsid w:val="005664C8"/>
    <w:rsid w:val="00571A06"/>
    <w:rsid w:val="005735D0"/>
    <w:rsid w:val="00580A17"/>
    <w:rsid w:val="00591EB5"/>
    <w:rsid w:val="005B365E"/>
    <w:rsid w:val="005B40F7"/>
    <w:rsid w:val="005B444B"/>
    <w:rsid w:val="005D1CA5"/>
    <w:rsid w:val="005D2F67"/>
    <w:rsid w:val="005D3E33"/>
    <w:rsid w:val="005E42E5"/>
    <w:rsid w:val="005E6EFE"/>
    <w:rsid w:val="005F761B"/>
    <w:rsid w:val="00615AD6"/>
    <w:rsid w:val="00623121"/>
    <w:rsid w:val="0062678A"/>
    <w:rsid w:val="006267B4"/>
    <w:rsid w:val="00632481"/>
    <w:rsid w:val="00656938"/>
    <w:rsid w:val="0066650A"/>
    <w:rsid w:val="0067139F"/>
    <w:rsid w:val="00677EDC"/>
    <w:rsid w:val="00691377"/>
    <w:rsid w:val="00696E30"/>
    <w:rsid w:val="006A1F0A"/>
    <w:rsid w:val="006A7EAF"/>
    <w:rsid w:val="006B7101"/>
    <w:rsid w:val="006C253D"/>
    <w:rsid w:val="006D0BA4"/>
    <w:rsid w:val="006D4D2D"/>
    <w:rsid w:val="006E04C9"/>
    <w:rsid w:val="006E5E7B"/>
    <w:rsid w:val="006F3B90"/>
    <w:rsid w:val="00707878"/>
    <w:rsid w:val="007330A0"/>
    <w:rsid w:val="0074182E"/>
    <w:rsid w:val="007418A6"/>
    <w:rsid w:val="007432DA"/>
    <w:rsid w:val="00765FF5"/>
    <w:rsid w:val="00775050"/>
    <w:rsid w:val="007779C3"/>
    <w:rsid w:val="00785B9E"/>
    <w:rsid w:val="00796357"/>
    <w:rsid w:val="00797129"/>
    <w:rsid w:val="007A140A"/>
    <w:rsid w:val="007A2B32"/>
    <w:rsid w:val="007A538A"/>
    <w:rsid w:val="007B2E33"/>
    <w:rsid w:val="007C1CF5"/>
    <w:rsid w:val="007D61E2"/>
    <w:rsid w:val="007E54C2"/>
    <w:rsid w:val="007F1D21"/>
    <w:rsid w:val="00803AA9"/>
    <w:rsid w:val="0081003A"/>
    <w:rsid w:val="00812AAA"/>
    <w:rsid w:val="008474E3"/>
    <w:rsid w:val="0085091B"/>
    <w:rsid w:val="00867C06"/>
    <w:rsid w:val="00883C2D"/>
    <w:rsid w:val="00883C39"/>
    <w:rsid w:val="008A0C58"/>
    <w:rsid w:val="008B24FF"/>
    <w:rsid w:val="008C291C"/>
    <w:rsid w:val="008C353F"/>
    <w:rsid w:val="008C5A42"/>
    <w:rsid w:val="008D1CC1"/>
    <w:rsid w:val="008E0BE0"/>
    <w:rsid w:val="008E41EE"/>
    <w:rsid w:val="008F65E2"/>
    <w:rsid w:val="008F7768"/>
    <w:rsid w:val="00915042"/>
    <w:rsid w:val="0092003B"/>
    <w:rsid w:val="00920F29"/>
    <w:rsid w:val="00925D6A"/>
    <w:rsid w:val="00932AB2"/>
    <w:rsid w:val="00934858"/>
    <w:rsid w:val="009403BD"/>
    <w:rsid w:val="0094163D"/>
    <w:rsid w:val="009418B6"/>
    <w:rsid w:val="0096185F"/>
    <w:rsid w:val="00965D85"/>
    <w:rsid w:val="00975934"/>
    <w:rsid w:val="00981E6A"/>
    <w:rsid w:val="00983356"/>
    <w:rsid w:val="00992047"/>
    <w:rsid w:val="009A3992"/>
    <w:rsid w:val="009A48B2"/>
    <w:rsid w:val="009A5B15"/>
    <w:rsid w:val="009B1FF0"/>
    <w:rsid w:val="009B54CD"/>
    <w:rsid w:val="009E27CB"/>
    <w:rsid w:val="009F2765"/>
    <w:rsid w:val="009F3173"/>
    <w:rsid w:val="009F32E9"/>
    <w:rsid w:val="00A16016"/>
    <w:rsid w:val="00A17A73"/>
    <w:rsid w:val="00A27B75"/>
    <w:rsid w:val="00A31051"/>
    <w:rsid w:val="00A35E91"/>
    <w:rsid w:val="00A367EE"/>
    <w:rsid w:val="00A42732"/>
    <w:rsid w:val="00A517EC"/>
    <w:rsid w:val="00A52788"/>
    <w:rsid w:val="00A63ED4"/>
    <w:rsid w:val="00A64556"/>
    <w:rsid w:val="00A66CE2"/>
    <w:rsid w:val="00A84320"/>
    <w:rsid w:val="00A87870"/>
    <w:rsid w:val="00A90C03"/>
    <w:rsid w:val="00AA1D8D"/>
    <w:rsid w:val="00AA4BDA"/>
    <w:rsid w:val="00AA735F"/>
    <w:rsid w:val="00AB097E"/>
    <w:rsid w:val="00AB407E"/>
    <w:rsid w:val="00AC0AEE"/>
    <w:rsid w:val="00AD3D6D"/>
    <w:rsid w:val="00AD6549"/>
    <w:rsid w:val="00AE3DCA"/>
    <w:rsid w:val="00AE78FC"/>
    <w:rsid w:val="00AF2AD5"/>
    <w:rsid w:val="00AF358C"/>
    <w:rsid w:val="00AF73FC"/>
    <w:rsid w:val="00B020C4"/>
    <w:rsid w:val="00B22186"/>
    <w:rsid w:val="00B2427B"/>
    <w:rsid w:val="00B3050B"/>
    <w:rsid w:val="00B31C0D"/>
    <w:rsid w:val="00B473B9"/>
    <w:rsid w:val="00B47730"/>
    <w:rsid w:val="00B51B87"/>
    <w:rsid w:val="00B60344"/>
    <w:rsid w:val="00B640CF"/>
    <w:rsid w:val="00B678D7"/>
    <w:rsid w:val="00B72B56"/>
    <w:rsid w:val="00B76229"/>
    <w:rsid w:val="00B803CD"/>
    <w:rsid w:val="00B80B68"/>
    <w:rsid w:val="00B8166D"/>
    <w:rsid w:val="00B84280"/>
    <w:rsid w:val="00BB27A1"/>
    <w:rsid w:val="00BB6F8D"/>
    <w:rsid w:val="00BC00BE"/>
    <w:rsid w:val="00BC7B92"/>
    <w:rsid w:val="00BD0840"/>
    <w:rsid w:val="00BE0C8C"/>
    <w:rsid w:val="00BE2C95"/>
    <w:rsid w:val="00BE2EB2"/>
    <w:rsid w:val="00C0338F"/>
    <w:rsid w:val="00C077D6"/>
    <w:rsid w:val="00C25A89"/>
    <w:rsid w:val="00C31CB0"/>
    <w:rsid w:val="00C33D44"/>
    <w:rsid w:val="00C452C4"/>
    <w:rsid w:val="00C47E12"/>
    <w:rsid w:val="00C52E52"/>
    <w:rsid w:val="00C773ED"/>
    <w:rsid w:val="00C85CD9"/>
    <w:rsid w:val="00C872E4"/>
    <w:rsid w:val="00C90AA4"/>
    <w:rsid w:val="00C91A2E"/>
    <w:rsid w:val="00C93F47"/>
    <w:rsid w:val="00C94A03"/>
    <w:rsid w:val="00C963EA"/>
    <w:rsid w:val="00CA0789"/>
    <w:rsid w:val="00CA369E"/>
    <w:rsid w:val="00CB0664"/>
    <w:rsid w:val="00CC0C35"/>
    <w:rsid w:val="00CE43D9"/>
    <w:rsid w:val="00CE7063"/>
    <w:rsid w:val="00CF0613"/>
    <w:rsid w:val="00D01D86"/>
    <w:rsid w:val="00D024B3"/>
    <w:rsid w:val="00D027CC"/>
    <w:rsid w:val="00D13E73"/>
    <w:rsid w:val="00D15651"/>
    <w:rsid w:val="00D20BDF"/>
    <w:rsid w:val="00D274E3"/>
    <w:rsid w:val="00D30232"/>
    <w:rsid w:val="00D464F2"/>
    <w:rsid w:val="00D479F3"/>
    <w:rsid w:val="00D50A11"/>
    <w:rsid w:val="00D53F33"/>
    <w:rsid w:val="00D76D05"/>
    <w:rsid w:val="00D8213B"/>
    <w:rsid w:val="00DA7185"/>
    <w:rsid w:val="00DA7A56"/>
    <w:rsid w:val="00DC0708"/>
    <w:rsid w:val="00DD2060"/>
    <w:rsid w:val="00DD3FEB"/>
    <w:rsid w:val="00DE3B7F"/>
    <w:rsid w:val="00DE611A"/>
    <w:rsid w:val="00DF4F85"/>
    <w:rsid w:val="00E01C95"/>
    <w:rsid w:val="00E037C7"/>
    <w:rsid w:val="00E16213"/>
    <w:rsid w:val="00E407E1"/>
    <w:rsid w:val="00E435A0"/>
    <w:rsid w:val="00E479E3"/>
    <w:rsid w:val="00E812E9"/>
    <w:rsid w:val="00E97CAD"/>
    <w:rsid w:val="00EA04B0"/>
    <w:rsid w:val="00EA2805"/>
    <w:rsid w:val="00EB5271"/>
    <w:rsid w:val="00EC5069"/>
    <w:rsid w:val="00ED3C8A"/>
    <w:rsid w:val="00EE092E"/>
    <w:rsid w:val="00EE474B"/>
    <w:rsid w:val="00F00BE0"/>
    <w:rsid w:val="00F01E02"/>
    <w:rsid w:val="00F131B7"/>
    <w:rsid w:val="00F14B4C"/>
    <w:rsid w:val="00F15874"/>
    <w:rsid w:val="00F159F0"/>
    <w:rsid w:val="00F21D38"/>
    <w:rsid w:val="00F237F3"/>
    <w:rsid w:val="00F44CB8"/>
    <w:rsid w:val="00F65796"/>
    <w:rsid w:val="00F75E25"/>
    <w:rsid w:val="00F76AE4"/>
    <w:rsid w:val="00FB4264"/>
    <w:rsid w:val="00FB4846"/>
    <w:rsid w:val="00FB7E19"/>
    <w:rsid w:val="00FC2E29"/>
    <w:rsid w:val="00FC693F"/>
    <w:rsid w:val="00FD1C96"/>
    <w:rsid w:val="00FD2433"/>
    <w:rsid w:val="00FD5C44"/>
    <w:rsid w:val="00FD5C53"/>
    <w:rsid w:val="00FE1B06"/>
    <w:rsid w:val="00FE5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2A79B389-6B8F-4D4D-B5FA-2C4122FAF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lang w:val="en-NZ"/>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883C39"/>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F159F0"/>
    <w:rPr>
      <w:sz w:val="16"/>
      <w:szCs w:val="16"/>
    </w:rPr>
  </w:style>
  <w:style w:type="paragraph" w:styleId="CommentText">
    <w:name w:val="annotation text"/>
    <w:basedOn w:val="Normal"/>
    <w:link w:val="CommentTextChar"/>
    <w:uiPriority w:val="99"/>
    <w:unhideWhenUsed/>
    <w:rsid w:val="00F159F0"/>
    <w:pPr>
      <w:spacing w:line="240" w:lineRule="auto"/>
    </w:pPr>
    <w:rPr>
      <w:szCs w:val="20"/>
    </w:rPr>
  </w:style>
  <w:style w:type="character" w:customStyle="1" w:styleId="CommentTextChar">
    <w:name w:val="Comment Text Char"/>
    <w:basedOn w:val="DefaultParagraphFont"/>
    <w:link w:val="CommentText"/>
    <w:uiPriority w:val="99"/>
    <w:rsid w:val="00F159F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159F0"/>
    <w:rPr>
      <w:b/>
      <w:bCs/>
    </w:rPr>
  </w:style>
  <w:style w:type="character" w:customStyle="1" w:styleId="CommentSubjectChar">
    <w:name w:val="Comment Subject Char"/>
    <w:basedOn w:val="CommentTextChar"/>
    <w:link w:val="CommentSubject"/>
    <w:uiPriority w:val="99"/>
    <w:semiHidden/>
    <w:rsid w:val="00F159F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eDocument" ma:contentTypeID="0x0101008CBEB55B21166F42A1564415C2E2051A" ma:contentTypeVersion="270" ma:contentTypeDescription="Create a new document." ma:contentTypeScope="" ma:versionID="d40ad0aef0c45f8cb4b46c032be0ad6a">
  <xsd:schema xmlns:xsd="http://www.w3.org/2001/XMLSchema" xmlns:xs="http://www.w3.org/2001/XMLSchema" xmlns:p="http://schemas.microsoft.com/office/2006/metadata/properties" xmlns:ns2="56bce0aa-d130-428b-89aa-972bdc26e82f" xmlns:ns3="4f9c820c-e7e2-444d-97ee-45f2b3485c1d" xmlns:ns4="15ffb055-6eb4-45a1-bc20-bf2ac0d420da" xmlns:ns5="725c79e5-42ce-4aa0-ac78-b6418001f0d2" xmlns:ns6="c91a514c-9034-4fa3-897a-8352025b26ed" xmlns:ns7="d0b61010-d6f3-4072-b934-7bbb13e97771" xmlns:ns8="184c05c4-c568-455d-94a4-7e009b164348" xmlns:ns9="010488e4-b9d5-423b-986c-ca7bae9bcc03" xmlns:ns10="6680c44c-cc36-4314-ad61-78a9951b8b47" targetNamespace="http://schemas.microsoft.com/office/2006/metadata/properties" ma:root="true" ma:fieldsID="ded54b8296b0556b1ad7870c183516aa" ns2:_="" ns3:_="" ns4:_="" ns5:_="" ns6:_="" ns7:_="" ns8:_="" ns9:_="" ns10:_="">
    <xsd:import namespace="56bce0aa-d130-428b-89aa-972bdc26e82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010488e4-b9d5-423b-986c-ca7bae9bcc03"/>
    <xsd:import namespace="6680c44c-cc36-4314-ad61-78a9951b8b4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TeamAdministration" minOccurs="0"/>
                <xsd:element ref="ns3:Case" minOccurs="0"/>
                <xsd:element ref="ns10:MediaServiceMetadata" minOccurs="0"/>
                <xsd:element ref="ns10:MediaServiceFastMetadata" minOccurs="0"/>
                <xsd:element ref="ns2:SharedWithUsers" minOccurs="0"/>
                <xsd:element ref="ns2:SharedWithDetails" minOccurs="0"/>
                <xsd:element ref="ns10:lcf76f155ced4ddcb4097134ff3c332f" minOccurs="0"/>
                <xsd:element ref="ns2:TaxCatchAll" minOccurs="0"/>
                <xsd:element ref="ns10:MediaServiceDateTaken" minOccurs="0"/>
                <xsd:element ref="ns10:MediaServiceOCR" minOccurs="0"/>
                <xsd:element ref="ns10:MediaServiceGenerationTime" minOccurs="0"/>
                <xsd:element ref="ns10:MediaServiceEventHashCode" minOccurs="0"/>
                <xsd:element ref="ns10:MediaServiceObjectDetectorVersions" minOccurs="0"/>
                <xsd:element ref="ns10:MediaLengthInSeconds" minOccurs="0"/>
                <xsd:element ref="ns10: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ce0aa-d130-428b-89aa-972bdc26e8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Shared With Details" ma:internalName="SharedWithDetails" ma:readOnly="true">
      <xsd:simpleType>
        <xsd:restriction base="dms:Note">
          <xsd:maxLength value="255"/>
        </xsd:restriction>
      </xsd:simpleType>
    </xsd:element>
    <xsd:element name="TaxCatchAll" ma:index="57" nillable="true" ma:displayName="Taxonomy Catch All Column" ma:hidden="true" ma:list="{9187f066-f9b6-4e4a-ace7-655926b0ed58}" ma:internalName="TaxCatchAll" ma:showField="CatchAllData" ma:web="56bce0aa-d130-428b-89aa-972bdc26e8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hidden="true" ma:internalName="Narrative" ma:readOnly="false">
      <xsd:simpleType>
        <xsd:restriction base="dms:Note"/>
      </xsd:simpleType>
    </xsd:element>
    <xsd:element name="RelatedPeople" ma:index="15"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6" nillable="true" ma:displayName="Category 1" ma:default="NA" ma:hidden="true" ma:internalName="CategoryName" ma:readOnly="false">
      <xsd:simpleType>
        <xsd:restriction base="dms:Text">
          <xsd:maxLength value="255"/>
        </xsd:restriction>
      </xsd:simpleType>
    </xsd:element>
    <xsd:element name="CategoryValue" ma:index="17" nillable="true" ma:displayName="Category 2" ma:default="NA" ma:hidden="true" ma:internalName="CategoryValue" ma:readOnly="false">
      <xsd:simpleType>
        <xsd:restriction base="dms:Text">
          <xsd:maxLength value="255"/>
        </xsd:restriction>
      </xsd:simpleType>
    </xsd:element>
    <xsd:element name="BusinessValue" ma:index="18" nillable="true" ma:displayName="Business Value" ma:hidden="true" ma:internalName="BusinessValue" ma:readOnly="false">
      <xsd:simpleType>
        <xsd:restriction base="dms:Text">
          <xsd:maxLength value="255"/>
        </xsd:restriction>
      </xsd:simpleType>
    </xsd:element>
    <xsd:element name="FunctionGroup" ma:index="19" nillable="true" ma:displayName="Function Group" ma:default="Corporate Support" ma:hidden="true" ma:internalName="FunctionGroup" ma:readOnly="false">
      <xsd:simpleType>
        <xsd:restriction base="dms:Text">
          <xsd:maxLength value="255"/>
        </xsd:restriction>
      </xsd:simpleType>
    </xsd:element>
    <xsd:element name="Function" ma:index="20" nillable="true" ma:displayName="Function" ma:default="Group Administration" ma:hidden="true" ma:internalName="Function" ma:readOnly="false">
      <xsd:simpleType>
        <xsd:restriction base="dms:Text">
          <xsd:maxLength value="255"/>
        </xsd:restriction>
      </xsd:simpleType>
    </xsd:element>
    <xsd:element name="PRAType" ma:index="21" nillable="true" ma:displayName="PRA Type" ma:default="Doc" ma:hidden="true" ma:indexed="true" ma:internalName="PRAType" ma:readOnly="false">
      <xsd:simpleType>
        <xsd:restriction base="dms:Text">
          <xsd:maxLength value="255"/>
        </xsd:restriction>
      </xsd:simpleType>
    </xsd:element>
    <xsd:element name="PRADate1" ma:index="22" nillable="true" ma:displayName="PRA Date 1" ma:format="DateOnly" ma:hidden="true" ma:internalName="PRADate1" ma:readOnly="false">
      <xsd:simpleType>
        <xsd:restriction base="dms:DateTime"/>
      </xsd:simpleType>
    </xsd:element>
    <xsd:element name="PRADate2" ma:index="23" nillable="true" ma:displayName="PRA Date 2" ma:format="DateOnly" ma:hidden="true" ma:internalName="PRADate2" ma:readOnly="false">
      <xsd:simpleType>
        <xsd:restriction base="dms:DateTime"/>
      </xsd:simpleType>
    </xsd:element>
    <xsd:element name="PRADate3" ma:index="24" nillable="true" ma:displayName="PRA Date 3" ma:format="DateOnly" ma:hidden="true" ma:internalName="PRADate3" ma:readOnly="false">
      <xsd:simpleType>
        <xsd:restriction base="dms:DateTime"/>
      </xsd:simpleType>
    </xsd:element>
    <xsd:element name="PRADateDisposal" ma:index="25" nillable="true" ma:displayName="PRA Date Disposal" ma:format="DateOnly" ma:hidden="true" ma:internalName="PRADateDisposal" ma:readOnly="false">
      <xsd:simpleType>
        <xsd:restriction base="dms:DateTime"/>
      </xsd:simpleType>
    </xsd:element>
    <xsd:element name="PRADateTrigger" ma:index="26" nillable="true" ma:displayName="PRA Date Trigger" ma:format="DateOnly" ma:hidden="true" ma:internalName="PRADateTrigger" ma:readOnly="false">
      <xsd:simpleType>
        <xsd:restriction base="dms:DateTime"/>
      </xsd:simpleType>
    </xsd:element>
    <xsd:element name="PRAText1" ma:index="27" nillable="true" ma:displayName="PRA Text 1" ma:hidden="true" ma:internalName="PRAText1" ma:readOnly="false">
      <xsd:simpleType>
        <xsd:restriction base="dms:Text">
          <xsd:maxLength value="255"/>
        </xsd:restriction>
      </xsd:simpleType>
    </xsd:element>
    <xsd:element name="PRAText2" ma:index="28" nillable="true" ma:displayName="PRA Text 2" ma:hidden="true" ma:internalName="PRAText2" ma:readOnly="false">
      <xsd:simpleType>
        <xsd:restriction base="dms:Text">
          <xsd:maxLength value="255"/>
        </xsd:restriction>
      </xsd:simpleType>
    </xsd:element>
    <xsd:element name="PRAText3" ma:index="29" nillable="true" ma:displayName="PRA Text 3" ma:hidden="true" ma:internalName="PRAText3" ma:readOnly="false">
      <xsd:simpleType>
        <xsd:restriction base="dms:Text">
          <xsd:maxLength value="255"/>
        </xsd:restriction>
      </xsd:simpleType>
    </xsd:element>
    <xsd:element name="PRAText4" ma:index="30" nillable="true" ma:displayName="PRA Text 4" ma:hidden="true" ma:internalName="PRAText4" ma:readOnly="false">
      <xsd:simpleType>
        <xsd:restriction base="dms:Text">
          <xsd:maxLength value="255"/>
        </xsd:restriction>
      </xsd:simpleType>
    </xsd:element>
    <xsd:element name="PRAText5" ma:index="31" nillable="true" ma:displayName="PRA Text 5" ma:hidden="true" ma:internalName="PRAText5" ma:readOnly="false">
      <xsd:simpleType>
        <xsd:restriction base="dms:Text">
          <xsd:maxLength value="255"/>
        </xsd:restriction>
      </xsd:simpleType>
    </xsd:element>
    <xsd:element name="AggregationStatus" ma:index="32"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3" nillable="true" ma:displayName="Project" ma:default="NA" ma:hidden="true" ma:internalName="Project" ma:readOnly="false">
      <xsd:simpleType>
        <xsd:restriction base="dms:Text">
          <xsd:maxLength value="255"/>
        </xsd:restriction>
      </xsd:simpleType>
    </xsd:element>
    <xsd:element name="Case" ma:index="50" nillable="true" ma:displayName="Case" ma:default="Quality Assurance and Safety" ma:hidden="true" ma:internalName="Cas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4"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5" nillable="true" ma:displayName="Channel" ma:default="NA" ma:hidden="true" ma:internalName="Channel" ma:readOnly="false">
      <xsd:simpleType>
        <xsd:restriction base="dms:Text">
          <xsd:maxLength value="255"/>
        </xsd:restriction>
      </xsd:simpleType>
    </xsd:element>
    <xsd:element name="Team" ma:index="36" nillable="true" ma:displayName="Team" ma:default="Quality Assurance and Safety" ma:hidden="true" ma:internalName="Team" ma:readOnly="false">
      <xsd:simpleType>
        <xsd:restriction base="dms:Text">
          <xsd:maxLength value="255"/>
        </xsd:restriction>
      </xsd:simpleType>
    </xsd:element>
    <xsd:element name="Level2" ma:index="37" nillable="true" ma:displayName="Level 2" ma:default="NA" ma:hidden="true" ma:internalName="Level2" ma:readOnly="false">
      <xsd:simpleType>
        <xsd:restriction base="dms:Text">
          <xsd:maxLength value="255"/>
        </xsd:restriction>
      </xsd:simpleType>
    </xsd:element>
    <xsd:element name="Level3" ma:index="38" nillable="true" ma:displayName="Level 3" ma:default="NA" ma:hidden="true" ma:internalName="Level3" ma:readOnly="false">
      <xsd:simpleType>
        <xsd:restriction base="dms:Text">
          <xsd:maxLength value="255"/>
        </xsd:restriction>
      </xsd:simpleType>
    </xsd:element>
    <xsd:element name="Year" ma:index="39"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0" nillable="true" ma:displayName="Set Label" ma:default="Retain" ma:hidden="true" ma:indexed="true" ma:internalName="SetLabel" ma:readOnly="false">
      <xsd:simpleType>
        <xsd:restriction base="dms:Text">
          <xsd:maxLength value="255"/>
        </xsd:restriction>
      </xsd:simpleType>
    </xsd:element>
    <xsd:element name="OverrideLabel" ma:index="41"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2" nillable="true" ma:displayName="Has NHI" ma:default="0" ma:internalName="HasNHI" ma:readOnly="false">
      <xsd:simpleType>
        <xsd:restriction base="dms:Boolean"/>
      </xsd:simpleType>
    </xsd:element>
    <xsd:element name="zLegacy" ma:index="43" nillable="true" ma:displayName="zLegacy" ma:hidden="true" ma:internalName="zLegacy" ma:readOnly="false">
      <xsd:simpleType>
        <xsd:restriction base="dms:Note"/>
      </xsd:simpleType>
    </xsd:element>
    <xsd:element name="zLegacyID" ma:index="44" nillable="true" ma:displayName="zLegacyID" ma:hidden="true" ma:indexed="true" ma:internalName="zLegacyID" ma:readOnly="false">
      <xsd:simpleType>
        <xsd:restriction base="dms:Text">
          <xsd:maxLength value="255"/>
        </xsd:restriction>
      </xsd:simpleType>
    </xsd:element>
    <xsd:element name="zLegacyJSON" ma:index="45" nillable="true" ma:displayName="zLegacyJSON" ma:hidden="true" ma:internalName="zLegacyJSON" ma:readOnly="false">
      <xsd:simpleType>
        <xsd:restriction base="dms:Note"/>
      </xsd:simpleType>
    </xsd:element>
    <xsd:element name="CopiedFrom" ma:index="46" nillable="true" ma:displayName="Copied From" ma:hidden="true" ma:internalName="CopiedFrom" ma:readOnly="false">
      <xsd:simpleType>
        <xsd:restriction base="dms:Text">
          <xsd:maxLength value="255"/>
        </xsd:restriction>
      </xsd:simpleType>
    </xsd:element>
    <xsd:element name="Endorsements" ma:index="47"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010488e4-b9d5-423b-986c-ca7bae9bcc03" elementFormDefault="qualified">
    <xsd:import namespace="http://schemas.microsoft.com/office/2006/documentManagement/types"/>
    <xsd:import namespace="http://schemas.microsoft.com/office/infopath/2007/PartnerControls"/>
    <xsd:element name="TeamAdministration" ma:index="48" nillable="true" ma:displayName="Team Administration" ma:internalName="TeamAdministr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80c44c-cc36-4314-ad61-78a9951b8b47" elementFormDefault="qualified">
    <xsd:import namespace="http://schemas.microsoft.com/office/2006/documentManagement/types"/>
    <xsd:import namespace="http://schemas.microsoft.com/office/infopath/2007/PartnerControls"/>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DateTaken" ma:index="58" nillable="true" ma:displayName="MediaServiceDateTaken" ma:hidden="true" ma:indexed="true" ma:internalName="MediaServiceDateTaken" ma:readOnly="true">
      <xsd:simpleType>
        <xsd:restriction base="dms:Text"/>
      </xsd:simple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element name="MediaServiceObjectDetectorVersions" ma:index="62" nillable="true" ma:displayName="MediaServiceObjectDetectorVersions" ma:hidden="true" ma:indexed="true" ma:internalName="MediaServiceObjectDetectorVersions" ma:readOnly="true">
      <xsd:simpleType>
        <xsd:restriction base="dms:Text"/>
      </xsd:simpleType>
    </xsd:element>
    <xsd:element name="MediaLengthInSeconds" ma:index="63" nillable="true" ma:displayName="MediaLengthInSeconds" ma:hidden="true" ma:internalName="MediaLengthInSeconds" ma:readOnly="true">
      <xsd:simpleType>
        <xsd:restriction base="dms:Unknown"/>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ggregationStatus xmlns="4f9c820c-e7e2-444d-97ee-45f2b3485c1d">Normal</AggregationStatus>
    <OverrideLabel xmlns="d0b61010-d6f3-4072-b934-7bbb13e97771" xsi:nil="true"/>
    <lcf76f155ced4ddcb4097134ff3c332f xmlns="6680c44c-cc36-4314-ad61-78a9951b8b47">
      <Terms xmlns="http://schemas.microsoft.com/office/infopath/2007/PartnerControls"/>
    </lcf76f155ced4ddcb4097134ff3c332f>
    <CategoryValue xmlns="4f9c820c-e7e2-444d-97ee-45f2b3485c1d">HDEC Meeting Minutes</CategoryValue>
    <PRADate2 xmlns="4f9c820c-e7e2-444d-97ee-45f2b3485c1d" xsi:nil="true"/>
    <zLegacyJSON xmlns="184c05c4-c568-455d-94a4-7e009b164348" xsi:nil="true"/>
    <PRAText1 xmlns="4f9c820c-e7e2-444d-97ee-45f2b3485c1d" xsi:nil="true"/>
    <PRAText4 xmlns="4f9c820c-e7e2-444d-97ee-45f2b3485c1d" xsi:nil="true"/>
    <Level3 xmlns="c91a514c-9034-4fa3-897a-8352025b26ed">NA</Level3>
    <Endorsements xmlns="184c05c4-c568-455d-94a4-7e009b164348">N/A</Endorsements>
    <Case xmlns="4f9c820c-e7e2-444d-97ee-45f2b3485c1d">Quality Assurance and Safety</Case>
    <TaxCatchAll xmlns="56bce0aa-d130-428b-89aa-972bdc26e82f" xsi:nil="true"/>
    <Team xmlns="c91a514c-9034-4fa3-897a-8352025b26ed">Quality Assurance and Safety</Team>
    <Project xmlns="4f9c820c-e7e2-444d-97ee-45f2b3485c1d">NA</Project>
    <HasNHI xmlns="184c05c4-c568-455d-94a4-7e009b164348">false</HasNHI>
    <FunctionGroup xmlns="4f9c820c-e7e2-444d-97ee-45f2b3485c1d">Corporate Support</FunctionGroup>
    <Function xmlns="4f9c820c-e7e2-444d-97ee-45f2b3485c1d">Group Administration</Function>
    <SetLabel xmlns="d0b61010-d6f3-4072-b934-7bbb13e97771">Retain</SetLabel>
    <RelatedPeople xmlns="4f9c820c-e7e2-444d-97ee-45f2b3485c1d">
      <UserInfo>
        <DisplayName/>
        <AccountId xsi:nil="true"/>
        <AccountType/>
      </UserInfo>
    </RelatedPeople>
    <AggregationNarrative xmlns="725c79e5-42ce-4aa0-ac78-b6418001f0d2" xsi:nil="true"/>
    <Channel xmlns="c91a514c-9034-4fa3-897a-8352025b26ed">Ethics</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TeamAdministration xmlns="010488e4-b9d5-423b-986c-ca7bae9bcc03" xsi:nil="true"/>
    <Narrative xmlns="4f9c820c-e7e2-444d-97ee-45f2b3485c1d" xsi:nil="true"/>
    <CategoryName xmlns="4f9c820c-e7e2-444d-97ee-45f2b3485c1d">HDECs</CategoryName>
    <PRADateTrigger xmlns="4f9c820c-e7e2-444d-97ee-45f2b3485c1d" xsi:nil="true"/>
    <PRAText2 xmlns="4f9c820c-e7e2-444d-97ee-45f2b3485c1d" xsi:nil="true"/>
    <zLegacyID xmlns="184c05c4-c568-455d-94a4-7e009b164348" xsi:nil="true"/>
    <_dlc_DocId xmlns="56bce0aa-d130-428b-89aa-972bdc26e82f">MOHECM-1700925060-22896</_dlc_DocId>
    <_dlc_DocIdUrl xmlns="56bce0aa-d130-428b-89aa-972bdc26e82f">
      <Url>https://mohgovtnz.sharepoint.com/sites/moh-ecm-QualAssuSafety/_layouts/15/DocIdRedir.aspx?ID=MOHECM-1700925060-22896</Url>
      <Description>MOHECM-1700925060-22896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26F1EF7-2E50-42B4-B4B8-59FE57D8EA82}"/>
</file>

<file path=customXml/itemProps3.xml><?xml version="1.0" encoding="utf-8"?>
<ds:datastoreItem xmlns:ds="http://schemas.openxmlformats.org/officeDocument/2006/customXml" ds:itemID="{385883CA-CF00-4763-9AFF-A1D5530DD8BC}">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d0b61010-d6f3-4072-b934-7bbb13e97771"/>
    <ds:schemaRef ds:uri="6680c44c-cc36-4314-ad61-78a9951b8b47"/>
    <ds:schemaRef ds:uri="56bce0aa-d130-428b-89aa-972bdc26e82f"/>
    <ds:schemaRef ds:uri="725c79e5-42ce-4aa0-ac78-b6418001f0d2"/>
    <ds:schemaRef ds:uri="010488e4-b9d5-423b-986c-ca7bae9bcc03"/>
  </ds:schemaRefs>
</ds:datastoreItem>
</file>

<file path=customXml/itemProps4.xml><?xml version="1.0" encoding="utf-8"?>
<ds:datastoreItem xmlns:ds="http://schemas.openxmlformats.org/officeDocument/2006/customXml" ds:itemID="{91BDF83F-FD6B-4856-ADE0-EE7019F5C804}">
  <ds:schemaRefs>
    <ds:schemaRef ds:uri="http://schemas.microsoft.com/sharepoint/v3/contenttype/forms"/>
  </ds:schemaRefs>
</ds:datastoreItem>
</file>

<file path=customXml/itemProps5.xml><?xml version="1.0" encoding="utf-8"?>
<ds:datastoreItem xmlns:ds="http://schemas.openxmlformats.org/officeDocument/2006/customXml" ds:itemID="{AEFF9817-8548-4C64-82E9-B49001D5AB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2340</TotalTime>
  <Pages>21</Pages>
  <Words>7971</Words>
  <Characters>47192</Characters>
  <Application>Microsoft Office Word</Application>
  <DocSecurity>0</DocSecurity>
  <Lines>963</Lines>
  <Paragraphs>506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54657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Harman</dc:creator>
  <cp:keywords/>
  <dc:description>generated by python-docx</dc:description>
  <cp:lastModifiedBy>Beth Harman</cp:lastModifiedBy>
  <cp:revision>104</cp:revision>
  <dcterms:created xsi:type="dcterms:W3CDTF">2026-08-04T09:04:00Z</dcterms:created>
  <dcterms:modified xsi:type="dcterms:W3CDTF">2026-08-10T00:02:00Z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0x0101008CBEB55B21166F42A1564415C2E2051A</vt:lpwstr>
  </property>
  <property fmtid="{D5CDD505-2E9C-101B-9397-08002B2CF9AE}" pid="3" name="_dlc_DocIdItemGuid">
    <vt:lpwstr>371311de-684b-4d24-beb9-01c189f84275</vt:lpwstr>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2026-08-04T09:08:32Z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40cd6264-fa68-44bf-a74e-8a0ca9cf27e1</vt:lpwstr>
  </property>
  <property fmtid="{D5CDD505-2E9C-101B-9397-08002B2CF9AE}" pid="10" name="MSIP_Label_defa4170-0d19-0005-0004-bc88714345d2_ActionId">
    <vt:lpwstr>a0f0cea3-aa07-4534-aa58-595180733cc8</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