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D87A8B" w:rsidRDefault="002B4028" w:rsidP="002B4028">
            <w:pPr>
              <w:spacing w:before="80" w:after="80"/>
              <w:rPr>
                <w:rFonts w:cs="Arial"/>
                <w:b/>
                <w:sz w:val="22"/>
                <w:szCs w:val="22"/>
                <w:lang w:val="en-NZ"/>
              </w:rPr>
            </w:pPr>
            <w:r w:rsidRPr="00D87A8B">
              <w:rPr>
                <w:rFonts w:cs="Arial"/>
                <w:b/>
                <w:sz w:val="22"/>
                <w:szCs w:val="22"/>
                <w:lang w:val="en-NZ"/>
              </w:rPr>
              <w:t>Committee:</w:t>
            </w:r>
          </w:p>
        </w:tc>
        <w:tc>
          <w:tcPr>
            <w:tcW w:w="6941" w:type="dxa"/>
            <w:tcBorders>
              <w:top w:val="single" w:sz="4" w:space="0" w:color="auto"/>
            </w:tcBorders>
          </w:tcPr>
          <w:p w14:paraId="13DFB1A3" w14:textId="236CA4E1" w:rsidR="002B4028" w:rsidRPr="00D87A8B" w:rsidRDefault="00C57C4C" w:rsidP="002B4028">
            <w:pPr>
              <w:spacing w:before="80" w:after="80"/>
              <w:rPr>
                <w:rFonts w:cs="Arial"/>
                <w:sz w:val="22"/>
                <w:szCs w:val="22"/>
                <w:lang w:val="en-NZ"/>
              </w:rPr>
            </w:pPr>
            <w:r w:rsidRPr="00D87A8B">
              <w:rPr>
                <w:rFonts w:cs="Arial"/>
                <w:sz w:val="22"/>
                <w:szCs w:val="22"/>
                <w:lang w:val="en-NZ"/>
              </w:rPr>
              <w:t>STH</w:t>
            </w:r>
            <w:r w:rsidR="002B4028" w:rsidRPr="00D87A8B">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D87A8B" w:rsidRDefault="002B4028" w:rsidP="002B4028">
            <w:pPr>
              <w:spacing w:before="80" w:after="80"/>
              <w:rPr>
                <w:rFonts w:cs="Arial"/>
                <w:b/>
                <w:sz w:val="22"/>
                <w:szCs w:val="22"/>
                <w:lang w:val="en-NZ"/>
              </w:rPr>
            </w:pPr>
            <w:r w:rsidRPr="00D87A8B">
              <w:rPr>
                <w:rFonts w:cs="Arial"/>
                <w:b/>
                <w:sz w:val="22"/>
                <w:szCs w:val="22"/>
                <w:lang w:val="en-NZ"/>
              </w:rPr>
              <w:t>Meeting date:</w:t>
            </w:r>
          </w:p>
        </w:tc>
        <w:tc>
          <w:tcPr>
            <w:tcW w:w="6941" w:type="dxa"/>
          </w:tcPr>
          <w:p w14:paraId="575F1660" w14:textId="7FC2743B" w:rsidR="002B4028" w:rsidRPr="00D87A8B" w:rsidRDefault="00C57C4C" w:rsidP="002B4028">
            <w:pPr>
              <w:spacing w:before="80" w:after="80"/>
              <w:rPr>
                <w:rFonts w:cs="Arial"/>
                <w:sz w:val="22"/>
                <w:szCs w:val="22"/>
                <w:lang w:val="en-NZ"/>
              </w:rPr>
            </w:pPr>
            <w:r w:rsidRPr="00D87A8B">
              <w:rPr>
                <w:rFonts w:cs="Arial"/>
                <w:sz w:val="22"/>
                <w:szCs w:val="22"/>
                <w:lang w:val="en-NZ"/>
              </w:rPr>
              <w:t>11 November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D87A8B" w:rsidRDefault="008F6D9D" w:rsidP="00E24E77">
            <w:pPr>
              <w:spacing w:before="80" w:after="80"/>
              <w:rPr>
                <w:rFonts w:cs="Arial"/>
                <w:b/>
                <w:sz w:val="22"/>
                <w:szCs w:val="22"/>
                <w:lang w:val="en-NZ"/>
              </w:rPr>
            </w:pPr>
            <w:r w:rsidRPr="00D87A8B">
              <w:rPr>
                <w:rFonts w:cs="Arial"/>
                <w:b/>
                <w:sz w:val="22"/>
                <w:szCs w:val="22"/>
                <w:lang w:val="en-NZ"/>
              </w:rPr>
              <w:t>Zoom details</w:t>
            </w:r>
            <w:r w:rsidR="00E24E77" w:rsidRPr="00D87A8B">
              <w:rPr>
                <w:rFonts w:cs="Arial"/>
                <w:b/>
                <w:sz w:val="22"/>
                <w:szCs w:val="22"/>
                <w:lang w:val="en-NZ"/>
              </w:rPr>
              <w:t>:</w:t>
            </w:r>
          </w:p>
        </w:tc>
        <w:tc>
          <w:tcPr>
            <w:tcW w:w="6941" w:type="dxa"/>
            <w:tcBorders>
              <w:bottom w:val="single" w:sz="4" w:space="0" w:color="auto"/>
            </w:tcBorders>
          </w:tcPr>
          <w:p w14:paraId="028B1B3F" w14:textId="1A8E45DC" w:rsidR="00E24E77" w:rsidRPr="00D87A8B" w:rsidRDefault="00F6442A" w:rsidP="00E24E77">
            <w:pPr>
              <w:spacing w:before="80" w:after="80"/>
              <w:rPr>
                <w:rFonts w:cs="Arial"/>
                <w:sz w:val="22"/>
                <w:szCs w:val="22"/>
                <w:lang w:val="en-NZ"/>
              </w:rPr>
            </w:pPr>
            <w:r w:rsidRPr="00D87A8B">
              <w:rPr>
                <w:rFonts w:cs="Arial"/>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p w14:paraId="1AEF79C7" w14:textId="77777777" w:rsidR="00D3107E" w:rsidRPr="00D3107E" w:rsidRDefault="00D3107E" w:rsidP="00D3107E">
      <w:pPr>
        <w:spacing w:before="80" w:after="80"/>
        <w:rPr>
          <w:rFonts w:cs="Arial"/>
          <w:color w:val="FF0000"/>
          <w:sz w:val="20"/>
          <w:lang w:val="en-NZ"/>
        </w:rPr>
      </w:pPr>
    </w:p>
    <w:tbl>
      <w:tblPr>
        <w:tblW w:w="5236" w:type="pct"/>
        <w:tblInd w:w="-42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30"/>
        <w:gridCol w:w="1883"/>
        <w:gridCol w:w="2244"/>
        <w:gridCol w:w="1490"/>
        <w:gridCol w:w="1705"/>
      </w:tblGrid>
      <w:tr w:rsidR="00D3107E" w:rsidRPr="00D3107E" w14:paraId="4119E63B" w14:textId="77777777" w:rsidTr="00D87A8B">
        <w:trPr>
          <w:tblHeader/>
        </w:trPr>
        <w:tc>
          <w:tcPr>
            <w:tcW w:w="1127" w:type="pct"/>
            <w:tcBorders>
              <w:top w:val="nil"/>
              <w:left w:val="nil"/>
              <w:bottom w:val="nil"/>
              <w:right w:val="nil"/>
            </w:tcBorders>
            <w:shd w:val="clear" w:color="auto" w:fill="D3D3D3"/>
            <w:tcMar>
              <w:top w:w="60" w:type="dxa"/>
              <w:left w:w="60" w:type="dxa"/>
              <w:bottom w:w="60" w:type="dxa"/>
              <w:right w:w="60" w:type="dxa"/>
            </w:tcMar>
            <w:vAlign w:val="center"/>
            <w:hideMark/>
          </w:tcPr>
          <w:p w14:paraId="701F7B4A" w14:textId="77777777" w:rsidR="00D3107E" w:rsidRPr="00D87A8B" w:rsidRDefault="00D3107E" w:rsidP="00D3107E">
            <w:pPr>
              <w:spacing w:before="80" w:after="80"/>
              <w:rPr>
                <w:rFonts w:cs="Arial"/>
                <w:b/>
                <w:bCs/>
                <w:sz w:val="22"/>
                <w:szCs w:val="22"/>
                <w:lang w:val="en-NZ"/>
              </w:rPr>
            </w:pPr>
            <w:r w:rsidRPr="00D87A8B">
              <w:rPr>
                <w:rFonts w:cs="Arial"/>
                <w:b/>
                <w:bCs/>
                <w:sz w:val="22"/>
                <w:szCs w:val="22"/>
                <w:lang w:val="en-NZ"/>
              </w:rPr>
              <w:t>Time</w:t>
            </w:r>
          </w:p>
        </w:tc>
        <w:tc>
          <w:tcPr>
            <w:tcW w:w="996" w:type="pct"/>
            <w:tcBorders>
              <w:top w:val="nil"/>
              <w:left w:val="nil"/>
              <w:bottom w:val="nil"/>
              <w:right w:val="nil"/>
            </w:tcBorders>
            <w:shd w:val="clear" w:color="auto" w:fill="D3D3D3"/>
            <w:tcMar>
              <w:top w:w="60" w:type="dxa"/>
              <w:left w:w="60" w:type="dxa"/>
              <w:bottom w:w="60" w:type="dxa"/>
              <w:right w:w="60" w:type="dxa"/>
            </w:tcMar>
            <w:vAlign w:val="center"/>
            <w:hideMark/>
          </w:tcPr>
          <w:p w14:paraId="02C9C856" w14:textId="77777777" w:rsidR="00D3107E" w:rsidRPr="00D87A8B" w:rsidRDefault="00D3107E" w:rsidP="00D3107E">
            <w:pPr>
              <w:spacing w:before="80" w:after="80"/>
              <w:rPr>
                <w:rFonts w:cs="Arial"/>
                <w:b/>
                <w:bCs/>
                <w:sz w:val="22"/>
                <w:szCs w:val="22"/>
                <w:lang w:val="en-NZ"/>
              </w:rPr>
            </w:pPr>
            <w:r w:rsidRPr="00D87A8B">
              <w:rPr>
                <w:rFonts w:cs="Arial"/>
                <w:b/>
                <w:bCs/>
                <w:sz w:val="22"/>
                <w:szCs w:val="22"/>
                <w:lang w:val="en-NZ"/>
              </w:rPr>
              <w:t>Review Reference</w:t>
            </w:r>
          </w:p>
        </w:tc>
        <w:tc>
          <w:tcPr>
            <w:tcW w:w="1187" w:type="pct"/>
            <w:tcBorders>
              <w:top w:val="nil"/>
              <w:left w:val="nil"/>
              <w:bottom w:val="nil"/>
              <w:right w:val="nil"/>
            </w:tcBorders>
            <w:shd w:val="clear" w:color="auto" w:fill="D3D3D3"/>
            <w:tcMar>
              <w:top w:w="60" w:type="dxa"/>
              <w:left w:w="60" w:type="dxa"/>
              <w:bottom w:w="60" w:type="dxa"/>
              <w:right w:w="60" w:type="dxa"/>
            </w:tcMar>
            <w:vAlign w:val="center"/>
            <w:hideMark/>
          </w:tcPr>
          <w:p w14:paraId="121747DD" w14:textId="77777777" w:rsidR="00D3107E" w:rsidRPr="00D87A8B" w:rsidRDefault="00D3107E" w:rsidP="00D3107E">
            <w:pPr>
              <w:spacing w:before="80" w:after="80"/>
              <w:rPr>
                <w:rFonts w:cs="Arial"/>
                <w:b/>
                <w:bCs/>
                <w:sz w:val="22"/>
                <w:szCs w:val="22"/>
                <w:lang w:val="en-NZ"/>
              </w:rPr>
            </w:pPr>
            <w:r w:rsidRPr="00D87A8B">
              <w:rPr>
                <w:rFonts w:cs="Arial"/>
                <w:b/>
                <w:bCs/>
                <w:sz w:val="22"/>
                <w:szCs w:val="22"/>
                <w:lang w:val="en-NZ"/>
              </w:rPr>
              <w:t>Project Title</w:t>
            </w:r>
          </w:p>
        </w:tc>
        <w:tc>
          <w:tcPr>
            <w:tcW w:w="788" w:type="pct"/>
            <w:tcBorders>
              <w:top w:val="nil"/>
              <w:left w:val="nil"/>
              <w:bottom w:val="nil"/>
              <w:right w:val="nil"/>
            </w:tcBorders>
            <w:shd w:val="clear" w:color="auto" w:fill="D3D3D3"/>
            <w:tcMar>
              <w:top w:w="60" w:type="dxa"/>
              <w:left w:w="60" w:type="dxa"/>
              <w:bottom w:w="60" w:type="dxa"/>
              <w:right w:w="60" w:type="dxa"/>
            </w:tcMar>
            <w:vAlign w:val="center"/>
            <w:hideMark/>
          </w:tcPr>
          <w:p w14:paraId="222C9ABE" w14:textId="77777777" w:rsidR="00D3107E" w:rsidRPr="00D87A8B" w:rsidRDefault="00D3107E" w:rsidP="00D3107E">
            <w:pPr>
              <w:spacing w:before="80" w:after="80"/>
              <w:rPr>
                <w:rFonts w:cs="Arial"/>
                <w:b/>
                <w:bCs/>
                <w:sz w:val="22"/>
                <w:szCs w:val="22"/>
                <w:lang w:val="en-NZ"/>
              </w:rPr>
            </w:pPr>
            <w:r w:rsidRPr="00D87A8B">
              <w:rPr>
                <w:rFonts w:cs="Arial"/>
                <w:b/>
                <w:bCs/>
                <w:sz w:val="22"/>
                <w:szCs w:val="22"/>
                <w:lang w:val="en-NZ"/>
              </w:rPr>
              <w:t>Coordinating Investigator</w:t>
            </w:r>
          </w:p>
        </w:tc>
        <w:tc>
          <w:tcPr>
            <w:tcW w:w="902" w:type="pct"/>
            <w:tcBorders>
              <w:top w:val="nil"/>
              <w:left w:val="nil"/>
              <w:bottom w:val="nil"/>
              <w:right w:val="nil"/>
            </w:tcBorders>
            <w:shd w:val="clear" w:color="auto" w:fill="D3D3D3"/>
            <w:tcMar>
              <w:top w:w="60" w:type="dxa"/>
              <w:left w:w="60" w:type="dxa"/>
              <w:bottom w:w="60" w:type="dxa"/>
              <w:right w:w="60" w:type="dxa"/>
            </w:tcMar>
            <w:vAlign w:val="center"/>
            <w:hideMark/>
          </w:tcPr>
          <w:p w14:paraId="24393102" w14:textId="77777777" w:rsidR="00D3107E" w:rsidRPr="00D87A8B" w:rsidRDefault="00D3107E" w:rsidP="00D3107E">
            <w:pPr>
              <w:spacing w:before="80" w:after="80"/>
              <w:rPr>
                <w:rFonts w:cs="Arial"/>
                <w:b/>
                <w:bCs/>
                <w:sz w:val="22"/>
                <w:szCs w:val="22"/>
                <w:lang w:val="en-NZ"/>
              </w:rPr>
            </w:pPr>
            <w:r w:rsidRPr="00D87A8B">
              <w:rPr>
                <w:rFonts w:cs="Arial"/>
                <w:b/>
                <w:bCs/>
                <w:sz w:val="22"/>
                <w:szCs w:val="22"/>
                <w:lang w:val="en-NZ"/>
              </w:rPr>
              <w:t>Lead Reviewers</w:t>
            </w:r>
          </w:p>
        </w:tc>
      </w:tr>
      <w:tr w:rsidR="00D3107E" w:rsidRPr="00D3107E" w14:paraId="7BB5D9D7"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9A22A5F"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10:00 - 10:30am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D40362E" w14:textId="77777777" w:rsidR="00D3107E" w:rsidRPr="00D87A8B" w:rsidRDefault="00D3107E" w:rsidP="00D3107E">
            <w:pPr>
              <w:spacing w:before="80" w:after="80"/>
              <w:rPr>
                <w:rFonts w:cs="Arial"/>
                <w:sz w:val="22"/>
                <w:szCs w:val="22"/>
                <w:lang w:val="en-NZ"/>
              </w:rPr>
            </w:pP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36B8158" w14:textId="77777777" w:rsidR="00D3107E" w:rsidRPr="00D87A8B" w:rsidRDefault="00D3107E" w:rsidP="00D3107E">
            <w:pPr>
              <w:spacing w:before="80" w:after="80"/>
              <w:rPr>
                <w:rFonts w:cs="Arial"/>
                <w:sz w:val="22"/>
                <w:szCs w:val="22"/>
                <w:lang w:val="en-NZ"/>
              </w:rPr>
            </w:pPr>
            <w:r w:rsidRPr="00D87A8B">
              <w:rPr>
                <w:rFonts w:cs="Arial"/>
                <w:i/>
                <w:iCs/>
                <w:sz w:val="22"/>
                <w:szCs w:val="22"/>
                <w:lang w:val="en-NZ"/>
              </w:rPr>
              <w:t>Committee welcome</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E4DBF8B" w14:textId="77777777" w:rsidR="00D3107E" w:rsidRPr="00D87A8B" w:rsidRDefault="00D3107E" w:rsidP="00D3107E">
            <w:pPr>
              <w:spacing w:before="80" w:after="80"/>
              <w:rPr>
                <w:rFonts w:cs="Arial"/>
                <w:sz w:val="22"/>
                <w:szCs w:val="22"/>
                <w:lang w:val="en-NZ"/>
              </w:rPr>
            </w:pP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7BA28A3" w14:textId="77777777" w:rsidR="00D3107E" w:rsidRPr="00D87A8B" w:rsidRDefault="00D3107E" w:rsidP="00D3107E">
            <w:pPr>
              <w:spacing w:before="80" w:after="80"/>
              <w:rPr>
                <w:rFonts w:cs="Arial"/>
                <w:sz w:val="22"/>
                <w:szCs w:val="22"/>
                <w:lang w:val="en-NZ"/>
              </w:rPr>
            </w:pPr>
          </w:p>
        </w:tc>
      </w:tr>
      <w:tr w:rsidR="00D3107E" w:rsidRPr="00D3107E" w14:paraId="5893193E"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A730B23"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10:30 - 11:00am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A7F0545"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24248</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5FA13CF" w14:textId="68DBD642" w:rsidR="00D3107E" w:rsidRPr="00D87A8B" w:rsidRDefault="00D3107E" w:rsidP="00D3107E">
            <w:pPr>
              <w:spacing w:before="80" w:after="80"/>
              <w:rPr>
                <w:rFonts w:cs="Arial"/>
                <w:sz w:val="22"/>
                <w:szCs w:val="22"/>
                <w:lang w:val="en-NZ"/>
              </w:rPr>
            </w:pPr>
            <w:r w:rsidRPr="00D87A8B">
              <w:rPr>
                <w:rFonts w:cs="Arial"/>
                <w:sz w:val="22"/>
                <w:szCs w:val="22"/>
                <w:lang w:val="en-NZ"/>
              </w:rPr>
              <w:t>BGB-11417-</w:t>
            </w:r>
            <w:r w:rsidR="00B24492" w:rsidRPr="00D87A8B">
              <w:rPr>
                <w:rFonts w:cs="Arial"/>
                <w:sz w:val="22"/>
                <w:szCs w:val="22"/>
                <w:lang w:val="en-NZ"/>
              </w:rPr>
              <w:t xml:space="preserve">304: </w:t>
            </w:r>
            <w:proofErr w:type="spellStart"/>
            <w:r w:rsidR="00B24492" w:rsidRPr="00D87A8B">
              <w:rPr>
                <w:rFonts w:cs="Arial"/>
                <w:sz w:val="22"/>
                <w:szCs w:val="22"/>
                <w:lang w:val="en-NZ"/>
              </w:rPr>
              <w:t>Sonrotoclax</w:t>
            </w:r>
            <w:proofErr w:type="spellEnd"/>
            <w:r w:rsidRPr="00D87A8B">
              <w:rPr>
                <w:rFonts w:cs="Arial"/>
                <w:sz w:val="22"/>
                <w:szCs w:val="22"/>
                <w:lang w:val="en-NZ"/>
              </w:rPr>
              <w:t xml:space="preserve"> Plus Zanubrutinib Compared With Venetoclax Plus Acalabrutinib in Patients With Chronic Lymphocytic Leukemia</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5D6F432" w14:textId="1ECAEA74" w:rsidR="00D3107E" w:rsidRPr="00D87A8B" w:rsidRDefault="00B24492" w:rsidP="00D3107E">
            <w:pPr>
              <w:spacing w:before="80" w:after="80"/>
              <w:rPr>
                <w:rFonts w:cs="Arial"/>
                <w:sz w:val="22"/>
                <w:szCs w:val="22"/>
                <w:lang w:val="en-NZ"/>
              </w:rPr>
            </w:pPr>
            <w:r w:rsidRPr="00D87A8B">
              <w:rPr>
                <w:rFonts w:cs="Arial"/>
                <w:sz w:val="22"/>
                <w:szCs w:val="22"/>
                <w:lang w:val="en-NZ"/>
              </w:rPr>
              <w:t>Dr Henry</w:t>
            </w:r>
            <w:r w:rsidR="00D3107E" w:rsidRPr="00D87A8B">
              <w:rPr>
                <w:rFonts w:cs="Arial"/>
                <w:sz w:val="22"/>
                <w:szCs w:val="22"/>
                <w:lang w:val="en-NZ"/>
              </w:rPr>
              <w:t xml:space="preserve"> Ngu</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262EFB6"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Maree / Geoff</w:t>
            </w:r>
          </w:p>
        </w:tc>
      </w:tr>
      <w:tr w:rsidR="00D3107E" w:rsidRPr="00D3107E" w14:paraId="6C14E6E9"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E3C50BE"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11:00 - 11:30am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AF24E1C"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AM 19947</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CAB4DC9"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ALN-ANG3-HV-2348: A Study to Evaluate ALN-ANG3-HV-2348 in Healthy Participants</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2D3C1AF" w14:textId="2A87DAB7" w:rsidR="00D3107E" w:rsidRPr="00D87A8B" w:rsidRDefault="00D3107E" w:rsidP="00D3107E">
            <w:pPr>
              <w:spacing w:before="80" w:after="80"/>
              <w:rPr>
                <w:rFonts w:cs="Arial"/>
                <w:sz w:val="22"/>
                <w:szCs w:val="22"/>
                <w:lang w:val="en-NZ"/>
              </w:rPr>
            </w:pPr>
            <w:r w:rsidRPr="00D87A8B">
              <w:rPr>
                <w:rFonts w:cs="Arial"/>
                <w:sz w:val="22"/>
                <w:szCs w:val="22"/>
                <w:lang w:val="en-NZ"/>
              </w:rPr>
              <w:t xml:space="preserve">Dr </w:t>
            </w:r>
            <w:r w:rsidR="00B24492" w:rsidRPr="00D87A8B">
              <w:rPr>
                <w:rFonts w:cs="Arial"/>
                <w:sz w:val="22"/>
                <w:szCs w:val="22"/>
                <w:lang w:val="en-NZ"/>
              </w:rPr>
              <w:t xml:space="preserve">Jane </w:t>
            </w:r>
            <w:r w:rsidR="002B76CF" w:rsidRPr="00D87A8B">
              <w:rPr>
                <w:rFonts w:cs="Arial"/>
                <w:sz w:val="22"/>
                <w:szCs w:val="22"/>
                <w:lang w:val="en-NZ"/>
              </w:rPr>
              <w:t xml:space="preserve">Kerr  </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0BA09C0"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Edwina / Nicola</w:t>
            </w:r>
          </w:p>
        </w:tc>
      </w:tr>
      <w:tr w:rsidR="00D3107E" w:rsidRPr="00D3107E" w14:paraId="29C1E13E"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8EB6284"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11:30am - 12:00pm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92F551D"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23785</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7E140C8"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Wearable Bronchodilator Device in Asthmatic patients</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77F0D41"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Associate Professor Yusuf Cakmak</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02C2CDD"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Lyn / Matthew</w:t>
            </w:r>
          </w:p>
        </w:tc>
      </w:tr>
      <w:tr w:rsidR="00D3107E" w:rsidRPr="00D3107E" w14:paraId="0250B874"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DEAE1E4"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12:00 - 12:30pm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6E89D8E"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23078</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4F10D21"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The CANVOS Study</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E917BD6"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Professor Geoffrey Shaw</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E489A35"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Alison / Nicola</w:t>
            </w:r>
          </w:p>
        </w:tc>
      </w:tr>
      <w:tr w:rsidR="00D3107E" w:rsidRPr="00D3107E" w14:paraId="024EA444"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DC0DB68" w14:textId="77777777" w:rsidR="00D3107E" w:rsidRPr="00D87A8B" w:rsidRDefault="00D3107E" w:rsidP="00D3107E">
            <w:pPr>
              <w:spacing w:before="80" w:after="80"/>
              <w:rPr>
                <w:rFonts w:cs="Arial"/>
                <w:sz w:val="22"/>
                <w:szCs w:val="22"/>
                <w:lang w:val="en-NZ"/>
              </w:rPr>
            </w:pP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AAE1780" w14:textId="77777777" w:rsidR="00D3107E" w:rsidRPr="00D87A8B" w:rsidRDefault="00D3107E" w:rsidP="00D3107E">
            <w:pPr>
              <w:spacing w:before="80" w:after="80"/>
              <w:rPr>
                <w:rFonts w:cs="Arial"/>
                <w:sz w:val="22"/>
                <w:szCs w:val="22"/>
                <w:lang w:val="en-NZ"/>
              </w:rPr>
            </w:pP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3C85781" w14:textId="77777777" w:rsidR="00D3107E" w:rsidRPr="00D87A8B" w:rsidRDefault="00D3107E" w:rsidP="00D3107E">
            <w:pPr>
              <w:spacing w:before="80" w:after="80"/>
              <w:rPr>
                <w:rFonts w:cs="Arial"/>
                <w:sz w:val="22"/>
                <w:szCs w:val="22"/>
                <w:lang w:val="en-NZ"/>
              </w:rPr>
            </w:pPr>
            <w:r w:rsidRPr="00D87A8B">
              <w:rPr>
                <w:rFonts w:cs="Arial"/>
                <w:i/>
                <w:iCs/>
                <w:sz w:val="22"/>
                <w:szCs w:val="22"/>
                <w:lang w:val="en-NZ"/>
              </w:rPr>
              <w:t>Break (30 minutes)</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7D1A6B6" w14:textId="77777777" w:rsidR="00D3107E" w:rsidRPr="00D87A8B" w:rsidRDefault="00D3107E" w:rsidP="00D3107E">
            <w:pPr>
              <w:spacing w:before="80" w:after="80"/>
              <w:rPr>
                <w:rFonts w:cs="Arial"/>
                <w:sz w:val="22"/>
                <w:szCs w:val="22"/>
                <w:lang w:val="en-NZ"/>
              </w:rPr>
            </w:pP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0F56C76" w14:textId="77777777" w:rsidR="00D3107E" w:rsidRPr="00D87A8B" w:rsidRDefault="00D3107E" w:rsidP="00D3107E">
            <w:pPr>
              <w:spacing w:before="80" w:after="80"/>
              <w:rPr>
                <w:rFonts w:cs="Arial"/>
                <w:sz w:val="22"/>
                <w:szCs w:val="22"/>
                <w:lang w:val="en-NZ"/>
              </w:rPr>
            </w:pPr>
          </w:p>
        </w:tc>
      </w:tr>
      <w:tr w:rsidR="00D3107E" w:rsidRPr="00D3107E" w14:paraId="19CE592A"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E007D6D"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1:00 - 1:30pm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3D88556"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24100</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47FEA56"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KRIYA-839-101: A Phase 1-2 Study of VV-14300 and VV-14299 for the Treatment of Type 1 Diabetes.</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A4DEAFD"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Associate Professor Martin De Bock</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A3CCE97"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Nicolina / Matthew</w:t>
            </w:r>
          </w:p>
        </w:tc>
      </w:tr>
      <w:tr w:rsidR="00D3107E" w:rsidRPr="00D3107E" w14:paraId="6B2C5B14"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C3F5FB9" w14:textId="77777777" w:rsidR="00D3107E" w:rsidRPr="00D87A8B" w:rsidRDefault="00D3107E" w:rsidP="00D3107E">
            <w:pPr>
              <w:spacing w:before="80" w:after="80"/>
              <w:rPr>
                <w:rFonts w:cs="Arial"/>
                <w:sz w:val="22"/>
                <w:szCs w:val="22"/>
                <w:lang w:val="en-NZ"/>
              </w:rPr>
            </w:pPr>
            <w:r w:rsidRPr="00D87A8B">
              <w:rPr>
                <w:rFonts w:cs="Arial"/>
                <w:sz w:val="22"/>
                <w:szCs w:val="22"/>
                <w:lang w:val="en-NZ"/>
              </w:rPr>
              <w:lastRenderedPageBreak/>
              <w:t>1:30 - 2:00pm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6481047"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23153</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5A545FD"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A New Tool to Fight severe infections</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07ADEB7"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Doctor Ziv Rosman</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4BEEA39"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Edwina / Nicola</w:t>
            </w:r>
          </w:p>
        </w:tc>
      </w:tr>
      <w:tr w:rsidR="00D3107E" w:rsidRPr="00D3107E" w14:paraId="0470CBA9"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FAF0E52"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2:00 - 2:30pm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9C5239A"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24003</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AF38D2F"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Primary care Artificial Intelligence (AI) otoscopy pilot</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C7C0D6E"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Dr Michelle Pokorny</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E1C0822"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Alison / Geoff</w:t>
            </w:r>
          </w:p>
        </w:tc>
      </w:tr>
      <w:tr w:rsidR="00D3107E" w:rsidRPr="00D3107E" w14:paraId="7127D944"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641B48F"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3:00 - 3:30pm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1B8CB8F"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24080</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965FF4C"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 xml:space="preserve">The Fizz </w:t>
            </w:r>
            <w:proofErr w:type="spellStart"/>
            <w:r w:rsidRPr="00D87A8B">
              <w:rPr>
                <w:rFonts w:cs="Arial"/>
                <w:sz w:val="22"/>
                <w:szCs w:val="22"/>
                <w:lang w:val="en-NZ"/>
              </w:rPr>
              <w:t>Fizz</w:t>
            </w:r>
            <w:proofErr w:type="spellEnd"/>
            <w:r w:rsidRPr="00D87A8B">
              <w:rPr>
                <w:rFonts w:cs="Arial"/>
                <w:sz w:val="22"/>
                <w:szCs w:val="22"/>
                <w:lang w:val="en-NZ"/>
              </w:rPr>
              <w:t xml:space="preserve"> First-In-Human Study</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8FFD1FD"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Dr Andrew Holden</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927A669"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Maree / Matthew</w:t>
            </w:r>
          </w:p>
        </w:tc>
      </w:tr>
      <w:tr w:rsidR="00D3107E" w:rsidRPr="00D3107E" w14:paraId="29EA8D23" w14:textId="77777777" w:rsidTr="00D87A8B">
        <w:tc>
          <w:tcPr>
            <w:tcW w:w="11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0C6FEB7"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3:30 - 4:00pm</w:t>
            </w:r>
          </w:p>
        </w:tc>
        <w:tc>
          <w:tcPr>
            <w:tcW w:w="996"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D267372"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2025 FULL 24246</w:t>
            </w:r>
          </w:p>
        </w:tc>
        <w:tc>
          <w:tcPr>
            <w:tcW w:w="118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727A266"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UKKO-18-101-ANZ: A Study to Assess UKK-0018 in People with Peanut Allergies</w:t>
            </w:r>
          </w:p>
        </w:tc>
        <w:tc>
          <w:tcPr>
            <w:tcW w:w="78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68DEF8E"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Dr Paul Hamilton</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E2C05E1" w14:textId="77777777" w:rsidR="00D3107E" w:rsidRPr="00D87A8B" w:rsidRDefault="00D3107E" w:rsidP="00D3107E">
            <w:pPr>
              <w:spacing w:before="80" w:after="80"/>
              <w:rPr>
                <w:rFonts w:cs="Arial"/>
                <w:sz w:val="22"/>
                <w:szCs w:val="22"/>
                <w:lang w:val="en-NZ"/>
              </w:rPr>
            </w:pPr>
            <w:r w:rsidRPr="00D87A8B">
              <w:rPr>
                <w:rFonts w:cs="Arial"/>
                <w:sz w:val="22"/>
                <w:szCs w:val="22"/>
                <w:lang w:val="en-NZ"/>
              </w:rPr>
              <w:t>Nicolina / Geoff</w:t>
            </w:r>
          </w:p>
        </w:tc>
      </w:tr>
    </w:tbl>
    <w:p w14:paraId="2635500F" w14:textId="77777777" w:rsidR="00D3107E" w:rsidRPr="00D3107E" w:rsidRDefault="00D3107E" w:rsidP="00D3107E">
      <w:pPr>
        <w:spacing w:before="80" w:after="80"/>
        <w:rPr>
          <w:rFonts w:cs="Arial"/>
          <w:color w:val="FF0000"/>
          <w:sz w:val="20"/>
          <w:lang w:val="en-NZ"/>
        </w:rPr>
      </w:pPr>
      <w:r w:rsidRPr="00D3107E">
        <w:rPr>
          <w:rFonts w:cs="Arial"/>
          <w:color w:val="FF0000"/>
          <w:sz w:val="20"/>
          <w:lang w:val="en-NZ"/>
        </w:rPr>
        <w:t> </w:t>
      </w:r>
    </w:p>
    <w:p w14:paraId="74A5BEEF" w14:textId="77777777" w:rsidR="00194A6A" w:rsidRPr="00A66F2E" w:rsidRDefault="00194A6A" w:rsidP="00194A6A">
      <w:pPr>
        <w:spacing w:before="80" w:after="80"/>
        <w:rPr>
          <w:rFonts w:cs="Arial"/>
          <w:color w:val="FF0000"/>
          <w:sz w:val="20"/>
          <w:lang w:val="en-NZ"/>
        </w:rPr>
      </w:pPr>
    </w:p>
    <w:tbl>
      <w:tblPr>
        <w:tblW w:w="86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592"/>
        <w:gridCol w:w="2497"/>
        <w:gridCol w:w="1251"/>
        <w:gridCol w:w="1240"/>
        <w:gridCol w:w="1070"/>
      </w:tblGrid>
      <w:tr w:rsidR="00071E19" w:rsidRPr="00D21889" w14:paraId="2A0A4D7F" w14:textId="77777777" w:rsidTr="00FF4E61">
        <w:trPr>
          <w:trHeight w:val="240"/>
        </w:trPr>
        <w:tc>
          <w:tcPr>
            <w:tcW w:w="2592" w:type="dxa"/>
            <w:shd w:val="pct12" w:color="auto" w:fill="FFFFFF"/>
            <w:vAlign w:val="center"/>
          </w:tcPr>
          <w:p w14:paraId="3A068EED" w14:textId="77777777" w:rsidR="00071E19" w:rsidRPr="00D21889" w:rsidRDefault="00071E19" w:rsidP="00A57A6F">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497" w:type="dxa"/>
            <w:shd w:val="pct12" w:color="auto" w:fill="FFFFFF"/>
            <w:vAlign w:val="center"/>
          </w:tcPr>
          <w:p w14:paraId="28A5F5BD" w14:textId="77777777" w:rsidR="00071E19" w:rsidRPr="00D21889" w:rsidRDefault="00071E19" w:rsidP="00A57A6F">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251" w:type="dxa"/>
            <w:shd w:val="pct12" w:color="auto" w:fill="FFFFFF"/>
            <w:vAlign w:val="center"/>
          </w:tcPr>
          <w:p w14:paraId="01D10CC2" w14:textId="77777777" w:rsidR="00071E19" w:rsidRPr="00D21889" w:rsidRDefault="00071E19" w:rsidP="00A57A6F">
            <w:pPr>
              <w:autoSpaceDE w:val="0"/>
              <w:autoSpaceDN w:val="0"/>
              <w:adjustRightInd w:val="0"/>
              <w:rPr>
                <w:rFonts w:cs="Arial"/>
                <w:sz w:val="16"/>
                <w:szCs w:val="16"/>
              </w:rPr>
            </w:pPr>
            <w:r w:rsidRPr="00D21889">
              <w:rPr>
                <w:rFonts w:cs="Arial"/>
                <w:b/>
                <w:sz w:val="16"/>
                <w:szCs w:val="16"/>
              </w:rPr>
              <w:t xml:space="preserve">Appointed </w:t>
            </w:r>
            <w:r w:rsidRPr="00D21889">
              <w:rPr>
                <w:rFonts w:cs="Arial"/>
                <w:sz w:val="16"/>
                <w:szCs w:val="16"/>
              </w:rPr>
              <w:t xml:space="preserve"> </w:t>
            </w:r>
          </w:p>
        </w:tc>
        <w:tc>
          <w:tcPr>
            <w:tcW w:w="1240" w:type="dxa"/>
            <w:shd w:val="pct12" w:color="auto" w:fill="FFFFFF"/>
            <w:vAlign w:val="center"/>
          </w:tcPr>
          <w:p w14:paraId="4BE331B0" w14:textId="77777777" w:rsidR="00071E19" w:rsidRPr="00D21889" w:rsidRDefault="00071E19" w:rsidP="00A57A6F">
            <w:pPr>
              <w:autoSpaceDE w:val="0"/>
              <w:autoSpaceDN w:val="0"/>
              <w:adjustRightInd w:val="0"/>
              <w:rPr>
                <w:rFonts w:cs="Arial"/>
                <w:sz w:val="16"/>
                <w:szCs w:val="16"/>
              </w:rPr>
            </w:pPr>
            <w:r w:rsidRPr="00D21889">
              <w:rPr>
                <w:rFonts w:cs="Arial"/>
                <w:b/>
                <w:sz w:val="16"/>
                <w:szCs w:val="16"/>
              </w:rPr>
              <w:t xml:space="preserve">Term Expires </w:t>
            </w:r>
            <w:r w:rsidRPr="00D21889">
              <w:rPr>
                <w:rFonts w:cs="Arial"/>
                <w:sz w:val="16"/>
                <w:szCs w:val="16"/>
              </w:rPr>
              <w:t xml:space="preserve"> </w:t>
            </w:r>
          </w:p>
        </w:tc>
        <w:tc>
          <w:tcPr>
            <w:tcW w:w="1070" w:type="dxa"/>
            <w:shd w:val="pct12" w:color="auto" w:fill="FFFFFF"/>
            <w:vAlign w:val="center"/>
          </w:tcPr>
          <w:p w14:paraId="65F60428" w14:textId="77777777" w:rsidR="00071E19" w:rsidRPr="00D21889" w:rsidRDefault="00071E19" w:rsidP="00A57A6F">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071E19" w:rsidRPr="00D21889" w14:paraId="3C73EFD7" w14:textId="77777777" w:rsidTr="00FF4E61">
        <w:trPr>
          <w:trHeight w:val="280"/>
        </w:trPr>
        <w:tc>
          <w:tcPr>
            <w:tcW w:w="2592" w:type="dxa"/>
          </w:tcPr>
          <w:p w14:paraId="684BC83E"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Professor Edwina Pio ONZM</w:t>
            </w:r>
          </w:p>
        </w:tc>
        <w:tc>
          <w:tcPr>
            <w:tcW w:w="2497" w:type="dxa"/>
          </w:tcPr>
          <w:p w14:paraId="3E4DDAD3"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Lay (Chair)</w:t>
            </w:r>
          </w:p>
        </w:tc>
        <w:tc>
          <w:tcPr>
            <w:tcW w:w="1251" w:type="dxa"/>
          </w:tcPr>
          <w:p w14:paraId="4BD0A47F"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 xml:space="preserve">08/09/2025 </w:t>
            </w:r>
          </w:p>
        </w:tc>
        <w:tc>
          <w:tcPr>
            <w:tcW w:w="1240" w:type="dxa"/>
          </w:tcPr>
          <w:p w14:paraId="1E437FCB"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 xml:space="preserve">07/09/2030 </w:t>
            </w:r>
          </w:p>
        </w:tc>
        <w:tc>
          <w:tcPr>
            <w:tcW w:w="1070" w:type="dxa"/>
          </w:tcPr>
          <w:p w14:paraId="1E8A588E"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 xml:space="preserve">Present </w:t>
            </w:r>
          </w:p>
        </w:tc>
      </w:tr>
      <w:tr w:rsidR="00071E19" w:rsidRPr="00D21889" w14:paraId="23767E3E" w14:textId="77777777" w:rsidTr="00417F15">
        <w:trPr>
          <w:trHeight w:val="384"/>
        </w:trPr>
        <w:tc>
          <w:tcPr>
            <w:tcW w:w="2592" w:type="dxa"/>
          </w:tcPr>
          <w:p w14:paraId="46C4E40C"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Dr Tristan Sames</w:t>
            </w:r>
          </w:p>
        </w:tc>
        <w:tc>
          <w:tcPr>
            <w:tcW w:w="2497" w:type="dxa"/>
          </w:tcPr>
          <w:p w14:paraId="0A6D6B24"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 xml:space="preserve">Non-lay </w:t>
            </w:r>
          </w:p>
        </w:tc>
        <w:tc>
          <w:tcPr>
            <w:tcW w:w="1251" w:type="dxa"/>
          </w:tcPr>
          <w:p w14:paraId="22B40232"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09/06/2025</w:t>
            </w:r>
          </w:p>
        </w:tc>
        <w:tc>
          <w:tcPr>
            <w:tcW w:w="1240" w:type="dxa"/>
          </w:tcPr>
          <w:p w14:paraId="6EC501E4"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08/06/2028</w:t>
            </w:r>
          </w:p>
        </w:tc>
        <w:tc>
          <w:tcPr>
            <w:tcW w:w="1070" w:type="dxa"/>
          </w:tcPr>
          <w:p w14:paraId="16E67DD8" w14:textId="72E18C93" w:rsidR="00071E19" w:rsidRPr="00FF4E61" w:rsidRDefault="00071E19" w:rsidP="00A57A6F">
            <w:pPr>
              <w:autoSpaceDE w:val="0"/>
              <w:autoSpaceDN w:val="0"/>
              <w:adjustRightInd w:val="0"/>
              <w:rPr>
                <w:rFonts w:cs="Arial"/>
                <w:sz w:val="22"/>
                <w:szCs w:val="22"/>
              </w:rPr>
            </w:pPr>
            <w:r w:rsidRPr="00FF4E61">
              <w:rPr>
                <w:rFonts w:cs="Arial"/>
                <w:sz w:val="22"/>
                <w:szCs w:val="22"/>
              </w:rPr>
              <w:t>Apology</w:t>
            </w:r>
          </w:p>
        </w:tc>
      </w:tr>
      <w:tr w:rsidR="00071E19" w14:paraId="4594B0AD" w14:textId="77777777" w:rsidTr="00FF4E61">
        <w:trPr>
          <w:trHeight w:val="280"/>
        </w:trPr>
        <w:tc>
          <w:tcPr>
            <w:tcW w:w="2592" w:type="dxa"/>
          </w:tcPr>
          <w:p w14:paraId="13D5E1E6" w14:textId="365F6D94" w:rsidR="00071E19" w:rsidRPr="00FF4E61" w:rsidRDefault="00417F15" w:rsidP="00A57A6F">
            <w:pPr>
              <w:autoSpaceDE w:val="0"/>
              <w:autoSpaceDN w:val="0"/>
              <w:adjustRightInd w:val="0"/>
              <w:rPr>
                <w:rFonts w:cs="Arial"/>
                <w:sz w:val="22"/>
                <w:szCs w:val="22"/>
              </w:rPr>
            </w:pPr>
            <w:r w:rsidRPr="00FF4E61">
              <w:rPr>
                <w:rFonts w:cs="Arial"/>
                <w:sz w:val="22"/>
                <w:szCs w:val="22"/>
              </w:rPr>
              <w:t>A</w:t>
            </w:r>
            <w:r>
              <w:rPr>
                <w:rFonts w:cs="Arial"/>
                <w:sz w:val="22"/>
                <w:szCs w:val="22"/>
              </w:rPr>
              <w:t>s</w:t>
            </w:r>
            <w:r w:rsidRPr="00FF4E61">
              <w:rPr>
                <w:rFonts w:cs="Arial"/>
                <w:sz w:val="22"/>
                <w:szCs w:val="22"/>
              </w:rPr>
              <w:t>so</w:t>
            </w:r>
            <w:r>
              <w:rPr>
                <w:rFonts w:cs="Arial"/>
                <w:sz w:val="22"/>
                <w:szCs w:val="22"/>
              </w:rPr>
              <w:t>ciate</w:t>
            </w:r>
            <w:r w:rsidR="00071E19" w:rsidRPr="00FF4E61">
              <w:rPr>
                <w:rFonts w:cs="Arial"/>
                <w:sz w:val="22"/>
                <w:szCs w:val="22"/>
              </w:rPr>
              <w:t xml:space="preserve"> Prof Nicola Swain</w:t>
            </w:r>
          </w:p>
        </w:tc>
        <w:tc>
          <w:tcPr>
            <w:tcW w:w="2497" w:type="dxa"/>
          </w:tcPr>
          <w:p w14:paraId="0F47F213"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Non-lay Intervention/Observational studies)</w:t>
            </w:r>
          </w:p>
        </w:tc>
        <w:tc>
          <w:tcPr>
            <w:tcW w:w="1251" w:type="dxa"/>
          </w:tcPr>
          <w:p w14:paraId="561E7B3F"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22/12/2021</w:t>
            </w:r>
          </w:p>
        </w:tc>
        <w:tc>
          <w:tcPr>
            <w:tcW w:w="1240" w:type="dxa"/>
          </w:tcPr>
          <w:p w14:paraId="6A6B1080"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22/12/2024</w:t>
            </w:r>
          </w:p>
        </w:tc>
        <w:tc>
          <w:tcPr>
            <w:tcW w:w="1070" w:type="dxa"/>
          </w:tcPr>
          <w:p w14:paraId="2864FEEE"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Present</w:t>
            </w:r>
          </w:p>
        </w:tc>
      </w:tr>
      <w:tr w:rsidR="00071E19" w:rsidRPr="006B3D1E" w14:paraId="55945F09" w14:textId="77777777" w:rsidTr="00417F15">
        <w:trPr>
          <w:trHeight w:val="417"/>
        </w:trPr>
        <w:tc>
          <w:tcPr>
            <w:tcW w:w="2592" w:type="dxa"/>
          </w:tcPr>
          <w:p w14:paraId="744AA9DF" w14:textId="77777777" w:rsidR="00071E19" w:rsidRPr="00FF4E61" w:rsidRDefault="00071E19" w:rsidP="00A57A6F">
            <w:pPr>
              <w:rPr>
                <w:sz w:val="22"/>
                <w:szCs w:val="22"/>
              </w:rPr>
            </w:pPr>
            <w:r w:rsidRPr="00FF4E61">
              <w:rPr>
                <w:sz w:val="22"/>
                <w:szCs w:val="22"/>
              </w:rPr>
              <w:t>Dr Lyn Murphy</w:t>
            </w:r>
          </w:p>
        </w:tc>
        <w:tc>
          <w:tcPr>
            <w:tcW w:w="2497" w:type="dxa"/>
          </w:tcPr>
          <w:p w14:paraId="6F63C5B9" w14:textId="77777777" w:rsidR="00071E19" w:rsidRPr="00FF4E61" w:rsidRDefault="00071E19" w:rsidP="00A57A6F">
            <w:pPr>
              <w:rPr>
                <w:sz w:val="22"/>
                <w:szCs w:val="22"/>
              </w:rPr>
            </w:pPr>
            <w:r w:rsidRPr="00FF4E61">
              <w:rPr>
                <w:sz w:val="22"/>
                <w:szCs w:val="22"/>
              </w:rPr>
              <w:t xml:space="preserve">Lay </w:t>
            </w:r>
          </w:p>
        </w:tc>
        <w:tc>
          <w:tcPr>
            <w:tcW w:w="1251" w:type="dxa"/>
          </w:tcPr>
          <w:p w14:paraId="61A531D5" w14:textId="77777777" w:rsidR="00071E19" w:rsidRPr="00FF4E61" w:rsidRDefault="00071E19" w:rsidP="00A57A6F">
            <w:pPr>
              <w:rPr>
                <w:sz w:val="22"/>
                <w:szCs w:val="22"/>
              </w:rPr>
            </w:pPr>
            <w:r w:rsidRPr="00FF4E61">
              <w:rPr>
                <w:sz w:val="22"/>
                <w:szCs w:val="22"/>
              </w:rPr>
              <w:t xml:space="preserve">15/09/2025 </w:t>
            </w:r>
          </w:p>
        </w:tc>
        <w:tc>
          <w:tcPr>
            <w:tcW w:w="1240" w:type="dxa"/>
          </w:tcPr>
          <w:p w14:paraId="19759A50" w14:textId="77777777" w:rsidR="00071E19" w:rsidRPr="00FF4E61" w:rsidRDefault="00071E19" w:rsidP="00A57A6F">
            <w:pPr>
              <w:rPr>
                <w:sz w:val="22"/>
                <w:szCs w:val="22"/>
              </w:rPr>
            </w:pPr>
            <w:r w:rsidRPr="00FF4E61">
              <w:rPr>
                <w:sz w:val="22"/>
                <w:szCs w:val="22"/>
              </w:rPr>
              <w:t xml:space="preserve">14/09/2029 </w:t>
            </w:r>
          </w:p>
        </w:tc>
        <w:tc>
          <w:tcPr>
            <w:tcW w:w="1070" w:type="dxa"/>
          </w:tcPr>
          <w:p w14:paraId="4FADB20C" w14:textId="77777777" w:rsidR="00071E19" w:rsidRPr="00FF4E61" w:rsidRDefault="00071E19" w:rsidP="00A57A6F">
            <w:pPr>
              <w:rPr>
                <w:sz w:val="22"/>
                <w:szCs w:val="22"/>
              </w:rPr>
            </w:pPr>
            <w:r w:rsidRPr="00FF4E61">
              <w:rPr>
                <w:sz w:val="22"/>
                <w:szCs w:val="22"/>
              </w:rPr>
              <w:t>Present</w:t>
            </w:r>
          </w:p>
        </w:tc>
      </w:tr>
      <w:tr w:rsidR="00071E19" w14:paraId="3C21229D" w14:textId="77777777" w:rsidTr="00FF4E61">
        <w:trPr>
          <w:trHeight w:val="280"/>
        </w:trPr>
        <w:tc>
          <w:tcPr>
            <w:tcW w:w="2592" w:type="dxa"/>
            <w:shd w:val="clear" w:color="auto" w:fill="auto"/>
          </w:tcPr>
          <w:p w14:paraId="0668F51F" w14:textId="287CB155" w:rsidR="00071E19" w:rsidRPr="00FF4E61" w:rsidRDefault="00071E19" w:rsidP="00071E19">
            <w:pPr>
              <w:autoSpaceDE w:val="0"/>
              <w:autoSpaceDN w:val="0"/>
              <w:adjustRightInd w:val="0"/>
              <w:rPr>
                <w:rFonts w:cs="Arial"/>
                <w:sz w:val="22"/>
                <w:szCs w:val="22"/>
                <w:shd w:val="clear" w:color="auto" w:fill="B6DDE8" w:themeFill="accent5" w:themeFillTint="66"/>
              </w:rPr>
            </w:pPr>
            <w:r w:rsidRPr="00FF4E61">
              <w:rPr>
                <w:sz w:val="22"/>
                <w:szCs w:val="22"/>
              </w:rPr>
              <w:t>Ms Neta Tomokino</w:t>
            </w:r>
          </w:p>
        </w:tc>
        <w:tc>
          <w:tcPr>
            <w:tcW w:w="2497" w:type="dxa"/>
          </w:tcPr>
          <w:p w14:paraId="03905086" w14:textId="57352D80" w:rsidR="00071E19" w:rsidRPr="00FF4E61" w:rsidRDefault="00071E19" w:rsidP="00071E19">
            <w:pPr>
              <w:autoSpaceDE w:val="0"/>
              <w:autoSpaceDN w:val="0"/>
              <w:adjustRightInd w:val="0"/>
              <w:rPr>
                <w:rFonts w:cs="Arial"/>
                <w:sz w:val="22"/>
                <w:szCs w:val="22"/>
              </w:rPr>
            </w:pPr>
            <w:r w:rsidRPr="00FF4E61">
              <w:rPr>
                <w:rFonts w:cs="Arial"/>
                <w:sz w:val="22"/>
                <w:szCs w:val="22"/>
              </w:rPr>
              <w:t>Lay (Consumer/Community perspectives)</w:t>
            </w:r>
          </w:p>
        </w:tc>
        <w:tc>
          <w:tcPr>
            <w:tcW w:w="1251" w:type="dxa"/>
          </w:tcPr>
          <w:p w14:paraId="526DE93D" w14:textId="2E1F6A08" w:rsidR="00071E19" w:rsidRPr="00FF4E61" w:rsidRDefault="00071E19" w:rsidP="00071E19">
            <w:pPr>
              <w:autoSpaceDE w:val="0"/>
              <w:autoSpaceDN w:val="0"/>
              <w:adjustRightInd w:val="0"/>
              <w:rPr>
                <w:sz w:val="22"/>
                <w:szCs w:val="22"/>
              </w:rPr>
            </w:pPr>
            <w:r w:rsidRPr="00FF4E61">
              <w:rPr>
                <w:sz w:val="22"/>
                <w:szCs w:val="22"/>
              </w:rPr>
              <w:t xml:space="preserve">15/09/2025 </w:t>
            </w:r>
          </w:p>
        </w:tc>
        <w:tc>
          <w:tcPr>
            <w:tcW w:w="1240" w:type="dxa"/>
          </w:tcPr>
          <w:p w14:paraId="5D99AAB7" w14:textId="06338948" w:rsidR="00071E19" w:rsidRPr="00FF4E61" w:rsidRDefault="00071E19" w:rsidP="00071E19">
            <w:pPr>
              <w:autoSpaceDE w:val="0"/>
              <w:autoSpaceDN w:val="0"/>
              <w:adjustRightInd w:val="0"/>
              <w:rPr>
                <w:sz w:val="22"/>
                <w:szCs w:val="22"/>
              </w:rPr>
            </w:pPr>
            <w:r w:rsidRPr="00FF4E61">
              <w:rPr>
                <w:sz w:val="22"/>
                <w:szCs w:val="22"/>
              </w:rPr>
              <w:t xml:space="preserve">14/09/2029 </w:t>
            </w:r>
          </w:p>
        </w:tc>
        <w:tc>
          <w:tcPr>
            <w:tcW w:w="1070" w:type="dxa"/>
          </w:tcPr>
          <w:p w14:paraId="6B371B59" w14:textId="4BAD0ECD" w:rsidR="00071E19" w:rsidRPr="00FF4E61" w:rsidRDefault="00071E19" w:rsidP="00071E19">
            <w:pPr>
              <w:autoSpaceDE w:val="0"/>
              <w:autoSpaceDN w:val="0"/>
              <w:adjustRightInd w:val="0"/>
              <w:rPr>
                <w:rFonts w:cs="Arial"/>
                <w:sz w:val="22"/>
                <w:szCs w:val="22"/>
              </w:rPr>
            </w:pPr>
            <w:r w:rsidRPr="00FF4E61">
              <w:rPr>
                <w:rFonts w:cs="Arial"/>
                <w:sz w:val="22"/>
                <w:szCs w:val="22"/>
              </w:rPr>
              <w:t>Apology</w:t>
            </w:r>
          </w:p>
        </w:tc>
      </w:tr>
      <w:tr w:rsidR="00071E19" w14:paraId="465A0F1A" w14:textId="77777777" w:rsidTr="00FF4E61">
        <w:trPr>
          <w:trHeight w:val="280"/>
        </w:trPr>
        <w:tc>
          <w:tcPr>
            <w:tcW w:w="2592" w:type="dxa"/>
          </w:tcPr>
          <w:p w14:paraId="64C0A741" w14:textId="77777777" w:rsidR="00071E19" w:rsidRPr="00FF4E61" w:rsidRDefault="00071E19" w:rsidP="00A57A6F">
            <w:pPr>
              <w:rPr>
                <w:sz w:val="22"/>
                <w:szCs w:val="22"/>
              </w:rPr>
            </w:pPr>
            <w:r w:rsidRPr="00FF4E61">
              <w:rPr>
                <w:sz w:val="22"/>
                <w:szCs w:val="22"/>
              </w:rPr>
              <w:t>Dr Maree Kirk</w:t>
            </w:r>
          </w:p>
        </w:tc>
        <w:tc>
          <w:tcPr>
            <w:tcW w:w="2497" w:type="dxa"/>
          </w:tcPr>
          <w:p w14:paraId="4DDD48AC"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Lay (Consumer/Community perspectives)</w:t>
            </w:r>
          </w:p>
        </w:tc>
        <w:tc>
          <w:tcPr>
            <w:tcW w:w="1251" w:type="dxa"/>
          </w:tcPr>
          <w:p w14:paraId="3D39C314" w14:textId="77777777" w:rsidR="00071E19" w:rsidRPr="00FF4E61" w:rsidRDefault="00071E19" w:rsidP="00A57A6F">
            <w:pPr>
              <w:autoSpaceDE w:val="0"/>
              <w:autoSpaceDN w:val="0"/>
              <w:adjustRightInd w:val="0"/>
              <w:rPr>
                <w:sz w:val="22"/>
                <w:szCs w:val="22"/>
              </w:rPr>
            </w:pPr>
            <w:r w:rsidRPr="00FF4E61">
              <w:rPr>
                <w:sz w:val="22"/>
                <w:szCs w:val="22"/>
              </w:rPr>
              <w:t>03/07/2023</w:t>
            </w:r>
          </w:p>
        </w:tc>
        <w:tc>
          <w:tcPr>
            <w:tcW w:w="1240" w:type="dxa"/>
          </w:tcPr>
          <w:p w14:paraId="6BFDB2E0" w14:textId="77777777" w:rsidR="00071E19" w:rsidRPr="00FF4E61" w:rsidRDefault="00071E19" w:rsidP="00A57A6F">
            <w:pPr>
              <w:autoSpaceDE w:val="0"/>
              <w:autoSpaceDN w:val="0"/>
              <w:adjustRightInd w:val="0"/>
              <w:rPr>
                <w:sz w:val="22"/>
                <w:szCs w:val="22"/>
              </w:rPr>
            </w:pPr>
            <w:r w:rsidRPr="00FF4E61">
              <w:rPr>
                <w:sz w:val="22"/>
                <w:szCs w:val="22"/>
              </w:rPr>
              <w:t>02/07/2026</w:t>
            </w:r>
          </w:p>
        </w:tc>
        <w:tc>
          <w:tcPr>
            <w:tcW w:w="1070" w:type="dxa"/>
          </w:tcPr>
          <w:p w14:paraId="7EC428B1"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Present</w:t>
            </w:r>
          </w:p>
        </w:tc>
      </w:tr>
      <w:tr w:rsidR="00071E19" w14:paraId="2C7886FD" w14:textId="77777777" w:rsidTr="00417F15">
        <w:trPr>
          <w:trHeight w:val="415"/>
        </w:trPr>
        <w:tc>
          <w:tcPr>
            <w:tcW w:w="2592" w:type="dxa"/>
          </w:tcPr>
          <w:p w14:paraId="08023B94" w14:textId="77777777" w:rsidR="00071E19" w:rsidRPr="00FF4E61" w:rsidRDefault="00071E19" w:rsidP="00A57A6F">
            <w:pPr>
              <w:rPr>
                <w:sz w:val="22"/>
                <w:szCs w:val="22"/>
              </w:rPr>
            </w:pPr>
            <w:r w:rsidRPr="00FF4E61">
              <w:rPr>
                <w:sz w:val="22"/>
                <w:szCs w:val="22"/>
              </w:rPr>
              <w:t>Dr Geoff Noller</w:t>
            </w:r>
          </w:p>
        </w:tc>
        <w:tc>
          <w:tcPr>
            <w:tcW w:w="2497" w:type="dxa"/>
          </w:tcPr>
          <w:p w14:paraId="58B45C27"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Non-Lay</w:t>
            </w:r>
          </w:p>
        </w:tc>
        <w:tc>
          <w:tcPr>
            <w:tcW w:w="1251" w:type="dxa"/>
          </w:tcPr>
          <w:p w14:paraId="1A4037A3" w14:textId="77777777" w:rsidR="00071E19" w:rsidRPr="00FF4E61" w:rsidRDefault="00071E19" w:rsidP="00A57A6F">
            <w:pPr>
              <w:autoSpaceDE w:val="0"/>
              <w:autoSpaceDN w:val="0"/>
              <w:adjustRightInd w:val="0"/>
              <w:rPr>
                <w:sz w:val="22"/>
                <w:szCs w:val="22"/>
              </w:rPr>
            </w:pPr>
            <w:r w:rsidRPr="00FF4E61">
              <w:rPr>
                <w:sz w:val="22"/>
                <w:szCs w:val="22"/>
              </w:rPr>
              <w:t>03/03/2025</w:t>
            </w:r>
          </w:p>
        </w:tc>
        <w:tc>
          <w:tcPr>
            <w:tcW w:w="1240" w:type="dxa"/>
          </w:tcPr>
          <w:p w14:paraId="2CA3182C" w14:textId="77777777" w:rsidR="00071E19" w:rsidRPr="00FF4E61" w:rsidRDefault="00071E19" w:rsidP="00A57A6F">
            <w:pPr>
              <w:autoSpaceDE w:val="0"/>
              <w:autoSpaceDN w:val="0"/>
              <w:adjustRightInd w:val="0"/>
              <w:rPr>
                <w:sz w:val="22"/>
                <w:szCs w:val="22"/>
              </w:rPr>
            </w:pPr>
            <w:r w:rsidRPr="00FF4E61">
              <w:rPr>
                <w:sz w:val="22"/>
                <w:szCs w:val="22"/>
              </w:rPr>
              <w:t>02/03/2029</w:t>
            </w:r>
          </w:p>
        </w:tc>
        <w:tc>
          <w:tcPr>
            <w:tcW w:w="1070" w:type="dxa"/>
          </w:tcPr>
          <w:p w14:paraId="07E30D0E"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Present</w:t>
            </w:r>
          </w:p>
        </w:tc>
      </w:tr>
      <w:tr w:rsidR="00071E19" w14:paraId="367D15FC" w14:textId="77777777" w:rsidTr="00417F15">
        <w:trPr>
          <w:trHeight w:val="379"/>
        </w:trPr>
        <w:tc>
          <w:tcPr>
            <w:tcW w:w="2592" w:type="dxa"/>
          </w:tcPr>
          <w:p w14:paraId="26DF5487" w14:textId="77777777" w:rsidR="00071E19" w:rsidRPr="00FF4E61" w:rsidRDefault="00071E19" w:rsidP="00A57A6F">
            <w:pPr>
              <w:rPr>
                <w:sz w:val="22"/>
                <w:szCs w:val="22"/>
              </w:rPr>
            </w:pPr>
            <w:r w:rsidRPr="00FF4E61">
              <w:rPr>
                <w:sz w:val="22"/>
                <w:szCs w:val="22"/>
              </w:rPr>
              <w:t>Dr Matthew Moore</w:t>
            </w:r>
          </w:p>
        </w:tc>
        <w:tc>
          <w:tcPr>
            <w:tcW w:w="2497" w:type="dxa"/>
          </w:tcPr>
          <w:p w14:paraId="60BA96DB"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Non-Lay</w:t>
            </w:r>
          </w:p>
        </w:tc>
        <w:tc>
          <w:tcPr>
            <w:tcW w:w="1251" w:type="dxa"/>
          </w:tcPr>
          <w:p w14:paraId="713A4B43" w14:textId="77777777" w:rsidR="00071E19" w:rsidRPr="00FF4E61" w:rsidRDefault="00071E19" w:rsidP="00A57A6F">
            <w:pPr>
              <w:autoSpaceDE w:val="0"/>
              <w:autoSpaceDN w:val="0"/>
              <w:adjustRightInd w:val="0"/>
              <w:rPr>
                <w:sz w:val="22"/>
                <w:szCs w:val="22"/>
              </w:rPr>
            </w:pPr>
            <w:r w:rsidRPr="00FF4E61">
              <w:rPr>
                <w:sz w:val="22"/>
                <w:szCs w:val="22"/>
              </w:rPr>
              <w:t>09/06/2025</w:t>
            </w:r>
          </w:p>
        </w:tc>
        <w:tc>
          <w:tcPr>
            <w:tcW w:w="1240" w:type="dxa"/>
          </w:tcPr>
          <w:p w14:paraId="64664545" w14:textId="77777777" w:rsidR="00071E19" w:rsidRPr="00FF4E61" w:rsidRDefault="00071E19" w:rsidP="00A57A6F">
            <w:pPr>
              <w:autoSpaceDE w:val="0"/>
              <w:autoSpaceDN w:val="0"/>
              <w:adjustRightInd w:val="0"/>
              <w:rPr>
                <w:sz w:val="22"/>
                <w:szCs w:val="22"/>
              </w:rPr>
            </w:pPr>
            <w:r w:rsidRPr="00FF4E61">
              <w:rPr>
                <w:sz w:val="22"/>
                <w:szCs w:val="22"/>
              </w:rPr>
              <w:t>08/06/2028</w:t>
            </w:r>
          </w:p>
        </w:tc>
        <w:tc>
          <w:tcPr>
            <w:tcW w:w="1070" w:type="dxa"/>
          </w:tcPr>
          <w:p w14:paraId="427C52B1"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Present</w:t>
            </w:r>
          </w:p>
        </w:tc>
      </w:tr>
      <w:tr w:rsidR="00071E19" w14:paraId="702F7C36" w14:textId="77777777" w:rsidTr="00417F15">
        <w:trPr>
          <w:trHeight w:val="371"/>
        </w:trPr>
        <w:tc>
          <w:tcPr>
            <w:tcW w:w="2592" w:type="dxa"/>
          </w:tcPr>
          <w:p w14:paraId="77C13B89" w14:textId="77777777" w:rsidR="00071E19" w:rsidRPr="00FF4E61" w:rsidRDefault="00071E19" w:rsidP="00A57A6F">
            <w:pPr>
              <w:rPr>
                <w:sz w:val="22"/>
                <w:szCs w:val="22"/>
              </w:rPr>
            </w:pPr>
            <w:r w:rsidRPr="00FF4E61">
              <w:rPr>
                <w:sz w:val="22"/>
                <w:szCs w:val="22"/>
              </w:rPr>
              <w:t>Dr Alison Gordon</w:t>
            </w:r>
          </w:p>
        </w:tc>
        <w:tc>
          <w:tcPr>
            <w:tcW w:w="2497" w:type="dxa"/>
          </w:tcPr>
          <w:p w14:paraId="4B15F28D"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Lay</w:t>
            </w:r>
          </w:p>
        </w:tc>
        <w:tc>
          <w:tcPr>
            <w:tcW w:w="1251" w:type="dxa"/>
          </w:tcPr>
          <w:p w14:paraId="2406E7C3" w14:textId="77777777" w:rsidR="00071E19" w:rsidRPr="00FF4E61" w:rsidRDefault="00071E19" w:rsidP="00A57A6F">
            <w:pPr>
              <w:autoSpaceDE w:val="0"/>
              <w:autoSpaceDN w:val="0"/>
              <w:adjustRightInd w:val="0"/>
              <w:rPr>
                <w:sz w:val="22"/>
                <w:szCs w:val="22"/>
              </w:rPr>
            </w:pPr>
            <w:r w:rsidRPr="00FF4E61">
              <w:rPr>
                <w:sz w:val="22"/>
                <w:szCs w:val="22"/>
              </w:rPr>
              <w:t xml:space="preserve">15/09/2025 </w:t>
            </w:r>
          </w:p>
        </w:tc>
        <w:tc>
          <w:tcPr>
            <w:tcW w:w="1240" w:type="dxa"/>
          </w:tcPr>
          <w:p w14:paraId="37F5E3D4" w14:textId="77777777" w:rsidR="00071E19" w:rsidRPr="00FF4E61" w:rsidRDefault="00071E19" w:rsidP="00A57A6F">
            <w:pPr>
              <w:autoSpaceDE w:val="0"/>
              <w:autoSpaceDN w:val="0"/>
              <w:adjustRightInd w:val="0"/>
              <w:rPr>
                <w:sz w:val="22"/>
                <w:szCs w:val="22"/>
              </w:rPr>
            </w:pPr>
            <w:r w:rsidRPr="00FF4E61">
              <w:rPr>
                <w:sz w:val="22"/>
                <w:szCs w:val="22"/>
              </w:rPr>
              <w:t>14/09/2028</w:t>
            </w:r>
          </w:p>
        </w:tc>
        <w:tc>
          <w:tcPr>
            <w:tcW w:w="1070" w:type="dxa"/>
          </w:tcPr>
          <w:p w14:paraId="6F321A7F"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Present</w:t>
            </w:r>
          </w:p>
        </w:tc>
      </w:tr>
      <w:tr w:rsidR="00071E19" w14:paraId="22B745F9" w14:textId="77777777" w:rsidTr="00FF4E61">
        <w:trPr>
          <w:trHeight w:val="280"/>
        </w:trPr>
        <w:tc>
          <w:tcPr>
            <w:tcW w:w="2592" w:type="dxa"/>
          </w:tcPr>
          <w:p w14:paraId="68BD0A0B" w14:textId="77777777" w:rsidR="00071E19" w:rsidRPr="00FF4E61" w:rsidRDefault="00071E19" w:rsidP="00A57A6F">
            <w:pPr>
              <w:rPr>
                <w:sz w:val="22"/>
                <w:szCs w:val="22"/>
              </w:rPr>
            </w:pPr>
            <w:r w:rsidRPr="00FF4E61">
              <w:rPr>
                <w:sz w:val="22"/>
                <w:szCs w:val="22"/>
              </w:rPr>
              <w:t>Dr Nicolina Newcombe</w:t>
            </w:r>
          </w:p>
        </w:tc>
        <w:tc>
          <w:tcPr>
            <w:tcW w:w="2497" w:type="dxa"/>
          </w:tcPr>
          <w:p w14:paraId="37372D86"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Lay</w:t>
            </w:r>
          </w:p>
        </w:tc>
        <w:tc>
          <w:tcPr>
            <w:tcW w:w="1251" w:type="dxa"/>
          </w:tcPr>
          <w:p w14:paraId="5ADA4C3D" w14:textId="77777777" w:rsidR="00071E19" w:rsidRPr="00FF4E61" w:rsidRDefault="00071E19" w:rsidP="00A57A6F">
            <w:pPr>
              <w:autoSpaceDE w:val="0"/>
              <w:autoSpaceDN w:val="0"/>
              <w:adjustRightInd w:val="0"/>
              <w:rPr>
                <w:sz w:val="22"/>
                <w:szCs w:val="22"/>
              </w:rPr>
            </w:pPr>
            <w:r w:rsidRPr="00FF4E61">
              <w:rPr>
                <w:sz w:val="22"/>
                <w:szCs w:val="22"/>
              </w:rPr>
              <w:t xml:space="preserve">15/09/2025 </w:t>
            </w:r>
          </w:p>
        </w:tc>
        <w:tc>
          <w:tcPr>
            <w:tcW w:w="1240" w:type="dxa"/>
          </w:tcPr>
          <w:p w14:paraId="03ABA2D8" w14:textId="77777777" w:rsidR="00071E19" w:rsidRPr="00FF4E61" w:rsidRDefault="00071E19" w:rsidP="00A57A6F">
            <w:pPr>
              <w:autoSpaceDE w:val="0"/>
              <w:autoSpaceDN w:val="0"/>
              <w:adjustRightInd w:val="0"/>
              <w:rPr>
                <w:sz w:val="22"/>
                <w:szCs w:val="22"/>
              </w:rPr>
            </w:pPr>
            <w:r w:rsidRPr="00FF4E61">
              <w:rPr>
                <w:sz w:val="22"/>
                <w:szCs w:val="22"/>
              </w:rPr>
              <w:t xml:space="preserve">14/09/2028 </w:t>
            </w:r>
          </w:p>
        </w:tc>
        <w:tc>
          <w:tcPr>
            <w:tcW w:w="1070" w:type="dxa"/>
          </w:tcPr>
          <w:p w14:paraId="6A92F469" w14:textId="77777777" w:rsidR="00071E19" w:rsidRPr="00FF4E61" w:rsidRDefault="00071E19" w:rsidP="00A57A6F">
            <w:pPr>
              <w:autoSpaceDE w:val="0"/>
              <w:autoSpaceDN w:val="0"/>
              <w:adjustRightInd w:val="0"/>
              <w:rPr>
                <w:rFonts w:cs="Arial"/>
                <w:sz w:val="22"/>
                <w:szCs w:val="22"/>
              </w:rPr>
            </w:pPr>
            <w:r w:rsidRPr="00FF4E61">
              <w:rPr>
                <w:rFonts w:cs="Arial"/>
                <w:sz w:val="22"/>
                <w:szCs w:val="22"/>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5D6725" w:rsidRDefault="00A66F2E" w:rsidP="00A66F2E">
      <w:r w:rsidRPr="005D6725">
        <w:t xml:space="preserve"> </w:t>
      </w:r>
    </w:p>
    <w:p w14:paraId="66755F95" w14:textId="1BFBBEAA" w:rsidR="00A66F2E" w:rsidRPr="005D6725" w:rsidRDefault="00A66F2E" w:rsidP="00A66F2E">
      <w:pPr>
        <w:spacing w:before="80" w:after="80"/>
        <w:rPr>
          <w:rFonts w:cs="Arial"/>
          <w:szCs w:val="22"/>
          <w:lang w:val="en-NZ"/>
        </w:rPr>
      </w:pPr>
      <w:r w:rsidRPr="005D6725">
        <w:rPr>
          <w:rFonts w:cs="Arial"/>
          <w:szCs w:val="22"/>
          <w:lang w:val="en-NZ"/>
        </w:rPr>
        <w:t xml:space="preserve">The Chair opened the meeting at </w:t>
      </w:r>
      <w:r w:rsidR="00C57C4C" w:rsidRPr="005D6725">
        <w:rPr>
          <w:rFonts w:cs="Arial"/>
          <w:szCs w:val="22"/>
          <w:lang w:val="en-NZ"/>
        </w:rPr>
        <w:t>10:00 am</w:t>
      </w:r>
      <w:r w:rsidRPr="005D6725">
        <w:rPr>
          <w:rFonts w:cs="Arial"/>
          <w:szCs w:val="22"/>
          <w:lang w:val="en-NZ"/>
        </w:rPr>
        <w:t xml:space="preserve"> and welcomed Committee members, noting that apologies had been received from</w:t>
      </w:r>
      <w:r w:rsidR="002D2E7F" w:rsidRPr="005D6725">
        <w:rPr>
          <w:rFonts w:cs="Arial"/>
          <w:szCs w:val="22"/>
          <w:lang w:val="en-NZ"/>
        </w:rPr>
        <w:t xml:space="preserve"> Ms Neta Tomokino</w:t>
      </w:r>
      <w:r w:rsidR="00C754F2">
        <w:rPr>
          <w:rFonts w:cs="Arial"/>
          <w:szCs w:val="22"/>
          <w:lang w:val="en-NZ"/>
        </w:rPr>
        <w:t xml:space="preserve"> and Dr Tristan Sames</w:t>
      </w:r>
      <w:r w:rsidR="00DB7572" w:rsidRPr="005D6725">
        <w:rPr>
          <w:rFonts w:cs="Arial"/>
          <w:szCs w:val="22"/>
          <w:lang w:val="en-NZ"/>
        </w:rPr>
        <w:t>.</w:t>
      </w:r>
    </w:p>
    <w:p w14:paraId="3FE0C1FA" w14:textId="77777777" w:rsidR="00A66F2E" w:rsidRDefault="00A66F2E" w:rsidP="00A66F2E">
      <w:pPr>
        <w:rPr>
          <w:lang w:val="en-NZ"/>
        </w:rPr>
      </w:pPr>
    </w:p>
    <w:p w14:paraId="09893584" w14:textId="6936A361" w:rsidR="008549E6" w:rsidRDefault="008549E6" w:rsidP="00A66F2E">
      <w:pPr>
        <w:rPr>
          <w:lang w:val="en-NZ"/>
        </w:rPr>
      </w:pPr>
      <w:r w:rsidRPr="008549E6">
        <w:rPr>
          <w:lang w:val="en-NZ"/>
        </w:rPr>
        <w:t>The Chair invited a Committee Member to give the opening karakia.</w:t>
      </w:r>
    </w:p>
    <w:p w14:paraId="1A1C0FC0" w14:textId="77777777" w:rsidR="008549E6" w:rsidRPr="005D6725" w:rsidRDefault="008549E6" w:rsidP="00A66F2E">
      <w:pPr>
        <w:rPr>
          <w:lang w:val="en-NZ"/>
        </w:rPr>
      </w:pPr>
    </w:p>
    <w:p w14:paraId="2C7E6E69" w14:textId="77777777" w:rsidR="00A66F2E" w:rsidRPr="005D6725" w:rsidRDefault="00A66F2E" w:rsidP="00A66F2E">
      <w:pPr>
        <w:rPr>
          <w:lang w:val="en-NZ"/>
        </w:rPr>
      </w:pPr>
      <w:r w:rsidRPr="005D6725">
        <w:rPr>
          <w:lang w:val="en-NZ"/>
        </w:rPr>
        <w:t xml:space="preserve">The Chair noted that the meeting was quorate. </w:t>
      </w:r>
    </w:p>
    <w:p w14:paraId="095E7CC7" w14:textId="77777777" w:rsidR="00A66F2E" w:rsidRPr="005D6725" w:rsidRDefault="00A66F2E" w:rsidP="00A66F2E">
      <w:pPr>
        <w:rPr>
          <w:lang w:val="en-NZ"/>
        </w:rPr>
      </w:pPr>
    </w:p>
    <w:p w14:paraId="08E58E7A" w14:textId="77777777" w:rsidR="00A66F2E" w:rsidRPr="005D6725" w:rsidRDefault="00A66F2E" w:rsidP="00A66F2E">
      <w:pPr>
        <w:rPr>
          <w:lang w:val="en-NZ"/>
        </w:rPr>
      </w:pPr>
      <w:r w:rsidRPr="005D6725">
        <w:rPr>
          <w:lang w:val="en-NZ"/>
        </w:rPr>
        <w:t>The Committee noted and agreed the agenda for the meeting.</w:t>
      </w:r>
    </w:p>
    <w:p w14:paraId="699789ED" w14:textId="77777777" w:rsidR="00A66F2E" w:rsidRPr="005D6725" w:rsidRDefault="00A66F2E" w:rsidP="00A66F2E">
      <w:pPr>
        <w:rPr>
          <w:lang w:val="en-NZ"/>
        </w:rPr>
      </w:pPr>
    </w:p>
    <w:p w14:paraId="75933E5C" w14:textId="77777777" w:rsidR="00A66F2E" w:rsidRPr="005D6725" w:rsidRDefault="00A66F2E" w:rsidP="00A66F2E">
      <w:pPr>
        <w:pStyle w:val="Heading2"/>
      </w:pPr>
      <w:r w:rsidRPr="005D6725">
        <w:t>Confirmation of previous minutes</w:t>
      </w:r>
    </w:p>
    <w:p w14:paraId="2CCC3387" w14:textId="77777777" w:rsidR="00A66F2E" w:rsidRPr="005D6725" w:rsidRDefault="00A66F2E" w:rsidP="00A66F2E">
      <w:pPr>
        <w:rPr>
          <w:lang w:val="en-NZ"/>
        </w:rPr>
      </w:pPr>
    </w:p>
    <w:p w14:paraId="30E18F4C" w14:textId="5BAB7579" w:rsidR="00451CD6" w:rsidRPr="005D6725" w:rsidRDefault="00A66F2E" w:rsidP="00A66F2E">
      <w:pPr>
        <w:rPr>
          <w:lang w:val="en-NZ"/>
        </w:rPr>
      </w:pPr>
      <w:r w:rsidRPr="005D6725">
        <w:rPr>
          <w:lang w:val="en-NZ"/>
        </w:rPr>
        <w:t xml:space="preserve">The minutes of the meeting of </w:t>
      </w:r>
      <w:r w:rsidR="007E2CAA" w:rsidRPr="005D6725">
        <w:rPr>
          <w:lang w:val="en-NZ"/>
        </w:rPr>
        <w:t>14 October 2025</w:t>
      </w:r>
      <w:r w:rsidRPr="005D6725">
        <w:rPr>
          <w:rFonts w:cs="Arial"/>
          <w:szCs w:val="22"/>
          <w:lang w:val="en-NZ"/>
        </w:rPr>
        <w:t xml:space="preserve"> </w:t>
      </w:r>
      <w:r w:rsidRPr="005D6725">
        <w:rPr>
          <w:lang w:val="en-NZ"/>
        </w:rPr>
        <w:t>were confirmed.</w:t>
      </w:r>
    </w:p>
    <w:p w14:paraId="58431480" w14:textId="77777777" w:rsidR="00E24E77" w:rsidRPr="005D6725"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3E6E4F90" w:rsidR="00A22109" w:rsidRPr="008E7627" w:rsidRDefault="00DD4CF6" w:rsidP="001B5167">
            <w:pPr>
              <w:rPr>
                <w:b/>
                <w:bCs/>
              </w:rPr>
            </w:pPr>
            <w:r w:rsidRPr="00DD4CF6">
              <w:rPr>
                <w:b/>
                <w:bCs/>
              </w:rPr>
              <w:t>2025 FULL 24248</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0399966C" w:rsidR="00A22109" w:rsidRPr="008E7627" w:rsidRDefault="00394EB5" w:rsidP="00B348EC">
            <w:pPr>
              <w:autoSpaceDE w:val="0"/>
              <w:autoSpaceDN w:val="0"/>
              <w:adjustRightInd w:val="0"/>
            </w:pPr>
            <w:r w:rsidRPr="00394EB5">
              <w:t xml:space="preserve">A Phase 3, Open-Label, Randomized Study of </w:t>
            </w:r>
            <w:proofErr w:type="spellStart"/>
            <w:r w:rsidRPr="00394EB5">
              <w:t>Sonrotoclax</w:t>
            </w:r>
            <w:proofErr w:type="spellEnd"/>
            <w:r w:rsidRPr="00394EB5">
              <w:t xml:space="preserve"> (BGB-11417) Plus Zanubrutinib (BGB-3111) Compared with Venetoclax Plus Acalabrutinib in Patient with Previously Untreated Chronic Lymphocytic Leukemia</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2705C505" w:rsidR="00A22109" w:rsidRPr="008E7627" w:rsidRDefault="00394EB5" w:rsidP="00B348EC">
            <w:bookmarkStart w:id="0" w:name="_Hlk214886157"/>
            <w:r>
              <w:t>Dr Henry Ngu</w:t>
            </w:r>
            <w:bookmarkEnd w:id="0"/>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1FB45A94" w:rsidR="00A22109" w:rsidRPr="008E7627" w:rsidRDefault="000E4A26" w:rsidP="00B348EC">
            <w:pPr>
              <w:autoSpaceDE w:val="0"/>
              <w:autoSpaceDN w:val="0"/>
              <w:adjustRightInd w:val="0"/>
            </w:pPr>
            <w:r w:rsidRPr="000E4A26">
              <w:t>BeOne Medicines NZ Unlimited</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215F65EB" w:rsidR="00A22109" w:rsidRPr="008E7627" w:rsidRDefault="007E2CAA" w:rsidP="00B348EC">
            <w:pPr>
              <w:autoSpaceDE w:val="0"/>
              <w:autoSpaceDN w:val="0"/>
              <w:adjustRightInd w:val="0"/>
            </w:pPr>
            <w:r>
              <w:t>30 October 2025</w:t>
            </w:r>
          </w:p>
        </w:tc>
      </w:tr>
    </w:tbl>
    <w:p w14:paraId="76256135" w14:textId="77777777" w:rsidR="00A22109" w:rsidRPr="00795EDD" w:rsidRDefault="00A22109" w:rsidP="00A22109"/>
    <w:p w14:paraId="130F2445" w14:textId="180C3917" w:rsidR="00A22109" w:rsidRPr="00982A53" w:rsidRDefault="00C754F2" w:rsidP="00A22109">
      <w:pPr>
        <w:autoSpaceDE w:val="0"/>
        <w:autoSpaceDN w:val="0"/>
        <w:adjustRightInd w:val="0"/>
        <w:rPr>
          <w:sz w:val="20"/>
          <w:lang w:val="en-NZ"/>
        </w:rPr>
      </w:pPr>
      <w:r w:rsidRPr="00C754F2">
        <w:rPr>
          <w:rFonts w:cs="Arial"/>
          <w:szCs w:val="22"/>
          <w:lang w:val="en-NZ"/>
        </w:rPr>
        <w:t>Dr Henry Ngu</w:t>
      </w:r>
      <w:r w:rsidR="0017796B">
        <w:rPr>
          <w:rFonts w:cs="Arial"/>
          <w:szCs w:val="22"/>
          <w:lang w:val="en-NZ"/>
        </w:rPr>
        <w:t>,</w:t>
      </w:r>
      <w:r w:rsidR="00D80CD4">
        <w:rPr>
          <w:rFonts w:cs="Arial"/>
          <w:szCs w:val="22"/>
          <w:lang w:val="en-NZ"/>
        </w:rPr>
        <w:t xml:space="preserve"> Karen Yang, Sarah Dorett, Wai Chan</w:t>
      </w:r>
      <w:r w:rsidR="00B06D06">
        <w:rPr>
          <w:rFonts w:cs="Arial"/>
          <w:szCs w:val="22"/>
          <w:lang w:val="en-NZ"/>
        </w:rPr>
        <w:t>,</w:t>
      </w:r>
      <w:r w:rsidR="0017796B">
        <w:rPr>
          <w:rFonts w:cs="Arial"/>
          <w:szCs w:val="22"/>
          <w:lang w:val="en-NZ"/>
        </w:rPr>
        <w:t xml:space="preserve"> </w:t>
      </w:r>
      <w:r w:rsidR="00C42818">
        <w:rPr>
          <w:rFonts w:cs="Arial"/>
          <w:szCs w:val="22"/>
          <w:lang w:val="en-NZ"/>
        </w:rPr>
        <w:t xml:space="preserve">Ruta </w:t>
      </w:r>
      <w:r w:rsidR="00FC2095" w:rsidRPr="00FC2095">
        <w:rPr>
          <w:rFonts w:cs="Arial"/>
          <w:szCs w:val="22"/>
          <w:lang w:val="en-NZ"/>
        </w:rPr>
        <w:t>Padalkar</w:t>
      </w:r>
      <w:r w:rsidR="00C42818">
        <w:rPr>
          <w:rFonts w:cs="Arial"/>
          <w:szCs w:val="22"/>
          <w:lang w:val="en-NZ"/>
        </w:rPr>
        <w:t>, Thao Le, and Alicia Palomino</w:t>
      </w:r>
      <w:r w:rsidRPr="00C754F2">
        <w:rPr>
          <w:rFonts w:cs="Arial"/>
          <w:szCs w:val="22"/>
          <w:lang w:val="en-NZ"/>
        </w:rPr>
        <w:t xml:space="preserve"> </w:t>
      </w:r>
      <w:r w:rsidR="005600F1" w:rsidRPr="005600F1">
        <w:rPr>
          <w:rFonts w:cs="Arial"/>
          <w:szCs w:val="22"/>
          <w:lang w:val="en-NZ"/>
        </w:rPr>
        <w:t>w</w:t>
      </w:r>
      <w:r w:rsidR="00C42818">
        <w:rPr>
          <w:rFonts w:cs="Arial"/>
          <w:szCs w:val="22"/>
          <w:lang w:val="en-NZ"/>
        </w:rPr>
        <w:t>ere</w:t>
      </w:r>
      <w:r w:rsidR="00A22109" w:rsidRPr="00982A53">
        <w:rPr>
          <w:lang w:val="en-NZ"/>
        </w:rPr>
        <w:t xml:space="preserve"> 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2236CF93" w14:textId="77777777" w:rsidR="00A22109" w:rsidRDefault="00A22109" w:rsidP="00A22109">
      <w:pPr>
        <w:rPr>
          <w:lang w:val="en-NZ"/>
        </w:rPr>
      </w:pPr>
      <w:r w:rsidRPr="00D324AA">
        <w:rPr>
          <w:lang w:val="en-NZ"/>
        </w:rPr>
        <w:t>No potential conflicts of interest related to this application were declared by any member.</w:t>
      </w:r>
    </w:p>
    <w:p w14:paraId="7E990144" w14:textId="77777777" w:rsidR="00895886" w:rsidRDefault="00895886" w:rsidP="00A22109">
      <w:pPr>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13B19B15" w14:textId="7C77D136" w:rsidR="00A22109" w:rsidRDefault="00300931" w:rsidP="00317D3D">
      <w:pPr>
        <w:numPr>
          <w:ilvl w:val="0"/>
          <w:numId w:val="26"/>
        </w:numPr>
        <w:spacing w:before="80" w:after="80"/>
        <w:rPr>
          <w:lang w:val="en-NZ"/>
        </w:rPr>
      </w:pPr>
      <w:r>
        <w:rPr>
          <w:lang w:val="en-NZ"/>
        </w:rPr>
        <w:t>The Committee noted that no</w:t>
      </w:r>
      <w:r w:rsidR="00752206">
        <w:rPr>
          <w:lang w:val="en-NZ"/>
        </w:rPr>
        <w:t xml:space="preserve"> evidence of</w:t>
      </w:r>
      <w:r>
        <w:rPr>
          <w:lang w:val="en-NZ"/>
        </w:rPr>
        <w:t xml:space="preserve"> </w:t>
      </w:r>
      <w:r w:rsidR="00752206">
        <w:rPr>
          <w:lang w:val="en-NZ"/>
        </w:rPr>
        <w:t xml:space="preserve">cultural consultation was provided with the application. </w:t>
      </w:r>
      <w:r w:rsidR="00655B44">
        <w:rPr>
          <w:lang w:val="en-NZ"/>
        </w:rPr>
        <w:t xml:space="preserve">The </w:t>
      </w:r>
      <w:r w:rsidR="00CF5380">
        <w:rPr>
          <w:lang w:val="en-NZ"/>
        </w:rPr>
        <w:t>Researchers confirmed that cultural consultation</w:t>
      </w:r>
      <w:r w:rsidR="0031088B">
        <w:rPr>
          <w:lang w:val="en-NZ"/>
        </w:rPr>
        <w:t xml:space="preserve"> for Māori and Pasifika</w:t>
      </w:r>
      <w:r w:rsidR="00CF5380">
        <w:rPr>
          <w:lang w:val="en-NZ"/>
        </w:rPr>
        <w:t xml:space="preserve"> will be undertaken as part of the locality review process after HDEC</w:t>
      </w:r>
      <w:r w:rsidR="000C19C6">
        <w:rPr>
          <w:lang w:val="en-NZ"/>
        </w:rPr>
        <w:t xml:space="preserve"> approval.</w:t>
      </w:r>
    </w:p>
    <w:p w14:paraId="02DC3B65" w14:textId="15DC5FF2" w:rsidR="0015525B" w:rsidRDefault="003A187A" w:rsidP="00317D3D">
      <w:pPr>
        <w:numPr>
          <w:ilvl w:val="0"/>
          <w:numId w:val="26"/>
        </w:numPr>
        <w:spacing w:before="80" w:after="80"/>
        <w:rPr>
          <w:lang w:val="en-NZ"/>
        </w:rPr>
      </w:pPr>
      <w:r>
        <w:rPr>
          <w:lang w:val="en-NZ"/>
        </w:rPr>
        <w:t xml:space="preserve">The Committee queried </w:t>
      </w:r>
      <w:r w:rsidR="00DE0F3B">
        <w:rPr>
          <w:lang w:val="en-NZ"/>
        </w:rPr>
        <w:t xml:space="preserve">whether there is </w:t>
      </w:r>
      <w:r w:rsidR="000279A0">
        <w:rPr>
          <w:lang w:val="en-NZ"/>
        </w:rPr>
        <w:t>twenty-four-hour</w:t>
      </w:r>
      <w:r w:rsidR="00DE0F3B">
        <w:rPr>
          <w:lang w:val="en-NZ"/>
        </w:rPr>
        <w:t xml:space="preserve"> clinical support available via phone</w:t>
      </w:r>
      <w:r w:rsidR="00A12515">
        <w:rPr>
          <w:lang w:val="en-NZ"/>
        </w:rPr>
        <w:t xml:space="preserve"> given the long list of possible side effects. The Researchers advised that there </w:t>
      </w:r>
      <w:r w:rsidR="000279A0">
        <w:rPr>
          <w:lang w:val="en-NZ"/>
        </w:rPr>
        <w:t>is,</w:t>
      </w:r>
      <w:r w:rsidR="00582495">
        <w:rPr>
          <w:lang w:val="en-NZ"/>
        </w:rPr>
        <w:t xml:space="preserve"> and a patient card has these details. There is a second patient card with </w:t>
      </w:r>
      <w:r w:rsidR="003B50F8">
        <w:rPr>
          <w:lang w:val="en-NZ"/>
        </w:rPr>
        <w:t>mental health support information</w:t>
      </w:r>
      <w:r w:rsidR="000279A0">
        <w:rPr>
          <w:lang w:val="en-NZ"/>
        </w:rPr>
        <w:t>.</w:t>
      </w:r>
    </w:p>
    <w:p w14:paraId="726581B0" w14:textId="77777777" w:rsidR="00B0687C" w:rsidRPr="00EA1746" w:rsidRDefault="00B0687C" w:rsidP="00B0687C">
      <w:pPr>
        <w:spacing w:before="80" w:after="80"/>
        <w:ind w:left="720"/>
        <w:rPr>
          <w:lang w:val="en-NZ"/>
        </w:rPr>
      </w:pPr>
    </w:p>
    <w:p w14:paraId="1F9735D2" w14:textId="77777777" w:rsidR="00A22109" w:rsidRPr="00EA1746" w:rsidRDefault="00A22109" w:rsidP="00A22109">
      <w:pPr>
        <w:pStyle w:val="Headingbold"/>
      </w:pPr>
      <w:r w:rsidRPr="00EA1746">
        <w:t>Summary of outstanding ethical issues</w:t>
      </w:r>
    </w:p>
    <w:p w14:paraId="06F86DD1" w14:textId="77777777" w:rsidR="00A22109" w:rsidRPr="00EA1746" w:rsidRDefault="00A22109" w:rsidP="00A22109">
      <w:pPr>
        <w:rPr>
          <w:lang w:val="en-NZ"/>
        </w:rPr>
      </w:pPr>
    </w:p>
    <w:p w14:paraId="0AC595DB" w14:textId="12EBBA60" w:rsidR="00EC4911" w:rsidRPr="00EA1746" w:rsidRDefault="00A22109" w:rsidP="00A22109">
      <w:pPr>
        <w:rPr>
          <w:rFonts w:cs="Arial"/>
          <w:szCs w:val="22"/>
        </w:rPr>
      </w:pPr>
      <w:r w:rsidRPr="00EA1746">
        <w:rPr>
          <w:lang w:val="en-NZ"/>
        </w:rPr>
        <w:t xml:space="preserve">The main ethical issues considered by the </w:t>
      </w:r>
      <w:r w:rsidRPr="00EA1746">
        <w:rPr>
          <w:szCs w:val="22"/>
          <w:lang w:val="en-NZ"/>
        </w:rPr>
        <w:t>Committee and which require addressing by the Researcher are as follows</w:t>
      </w:r>
      <w:r w:rsidRPr="00EA1746">
        <w:rPr>
          <w:rFonts w:cs="Arial"/>
          <w:szCs w:val="22"/>
        </w:rPr>
        <w:t>.</w:t>
      </w:r>
    </w:p>
    <w:p w14:paraId="3944713C" w14:textId="77777777" w:rsidR="00A22109" w:rsidRPr="00EA1746" w:rsidRDefault="00A22109" w:rsidP="00A22109">
      <w:pPr>
        <w:autoSpaceDE w:val="0"/>
        <w:autoSpaceDN w:val="0"/>
        <w:adjustRightInd w:val="0"/>
        <w:rPr>
          <w:szCs w:val="22"/>
          <w:lang w:val="en-NZ"/>
        </w:rPr>
      </w:pPr>
    </w:p>
    <w:p w14:paraId="177BD7F2" w14:textId="77777777" w:rsidR="0039468C" w:rsidRPr="0039468C" w:rsidRDefault="008D0AEC" w:rsidP="00C7326A">
      <w:pPr>
        <w:pStyle w:val="ListParagraph"/>
        <w:numPr>
          <w:ilvl w:val="0"/>
          <w:numId w:val="26"/>
        </w:numPr>
        <w:rPr>
          <w:rFonts w:cs="Arial"/>
        </w:rPr>
      </w:pPr>
      <w:r>
        <w:t xml:space="preserve">Please consider </w:t>
      </w:r>
      <w:r w:rsidR="00DE3671">
        <w:t>giving participants a koha, in addition to reimbursement for travel costs, to acknowledge the participants’ contribution to the research.</w:t>
      </w:r>
    </w:p>
    <w:p w14:paraId="11B8DE45" w14:textId="7B9D4B9D" w:rsidR="00A22109" w:rsidRPr="00EA1746" w:rsidRDefault="0039468C" w:rsidP="00C7326A">
      <w:pPr>
        <w:pStyle w:val="ListParagraph"/>
        <w:numPr>
          <w:ilvl w:val="0"/>
          <w:numId w:val="26"/>
        </w:numPr>
        <w:rPr>
          <w:rFonts w:cs="Arial"/>
        </w:rPr>
      </w:pPr>
      <w:r>
        <w:t>Please ensure information is consistent across all study documentation</w:t>
      </w:r>
      <w:r w:rsidR="00D00DA1">
        <w:t>.</w:t>
      </w:r>
      <w:r w:rsidR="00751F4B">
        <w:t xml:space="preserve"> </w:t>
      </w:r>
      <w:r w:rsidR="00A22109" w:rsidRPr="00EA1746">
        <w:br/>
      </w:r>
    </w:p>
    <w:p w14:paraId="7C33BDE0" w14:textId="77777777" w:rsidR="00A22109" w:rsidRPr="00D324AA" w:rsidRDefault="00A22109" w:rsidP="00A22109">
      <w:pPr>
        <w:spacing w:before="80" w:after="80"/>
        <w:rPr>
          <w:rFonts w:cs="Arial"/>
          <w:szCs w:val="22"/>
          <w:lang w:val="en-NZ"/>
        </w:rPr>
      </w:pPr>
      <w:r w:rsidRPr="00EA1746">
        <w:rPr>
          <w:rFonts w:cs="Arial"/>
          <w:szCs w:val="22"/>
          <w:lang w:val="en-NZ"/>
        </w:rPr>
        <w:t xml:space="preserve">The Committee requested the following changes to the Participant Information Sheet and Consent Form </w:t>
      </w:r>
      <w:r>
        <w:rPr>
          <w:rFonts w:cs="Arial"/>
          <w:szCs w:val="22"/>
          <w:lang w:val="en-NZ"/>
        </w:rPr>
        <w:t>(PIS/CF)</w:t>
      </w:r>
      <w:r w:rsidRPr="00D324AA">
        <w:rPr>
          <w:rFonts w:cs="Arial"/>
          <w:szCs w:val="22"/>
          <w:lang w:val="en-NZ"/>
        </w:rPr>
        <w:t xml:space="preserve">: </w:t>
      </w:r>
    </w:p>
    <w:p w14:paraId="68083F25" w14:textId="77777777" w:rsidR="00A22109" w:rsidRDefault="00A22109" w:rsidP="00A22109">
      <w:pPr>
        <w:spacing w:before="80" w:after="80"/>
        <w:rPr>
          <w:rFonts w:cs="Arial"/>
          <w:szCs w:val="22"/>
          <w:lang w:val="en-NZ"/>
        </w:rPr>
      </w:pPr>
    </w:p>
    <w:p w14:paraId="3FD808B6" w14:textId="0240A50E" w:rsidR="00B0687C" w:rsidRDefault="0015525B" w:rsidP="0015525B">
      <w:pPr>
        <w:numPr>
          <w:ilvl w:val="0"/>
          <w:numId w:val="26"/>
        </w:numPr>
        <w:spacing w:before="80" w:after="80"/>
        <w:rPr>
          <w:rFonts w:cs="Arial"/>
          <w:szCs w:val="22"/>
          <w:lang w:val="en-NZ"/>
        </w:rPr>
      </w:pPr>
      <w:r>
        <w:rPr>
          <w:rFonts w:cs="Arial"/>
          <w:szCs w:val="22"/>
          <w:lang w:val="en-NZ"/>
        </w:rPr>
        <w:t>Please</w:t>
      </w:r>
      <w:r w:rsidR="00F36B8E">
        <w:rPr>
          <w:rFonts w:cs="Arial"/>
          <w:szCs w:val="22"/>
          <w:lang w:val="en-NZ"/>
        </w:rPr>
        <w:t xml:space="preserve"> revise the PIS</w:t>
      </w:r>
      <w:r w:rsidR="00F76FB0">
        <w:rPr>
          <w:rFonts w:cs="Arial"/>
          <w:szCs w:val="22"/>
          <w:lang w:val="en-NZ"/>
        </w:rPr>
        <w:t xml:space="preserve"> for a lay perspective, </w:t>
      </w:r>
      <w:r w:rsidR="005D35CF">
        <w:rPr>
          <w:rFonts w:cs="Arial"/>
          <w:szCs w:val="22"/>
          <w:lang w:val="en-NZ"/>
        </w:rPr>
        <w:t>remove repetition and complex language</w:t>
      </w:r>
      <w:r w:rsidR="004457D0">
        <w:rPr>
          <w:rFonts w:cs="Arial"/>
          <w:szCs w:val="22"/>
          <w:lang w:val="en-NZ"/>
        </w:rPr>
        <w:t>.</w:t>
      </w:r>
    </w:p>
    <w:p w14:paraId="79EAB179" w14:textId="681E9124" w:rsidR="004078D8" w:rsidRDefault="004078D8" w:rsidP="0015525B">
      <w:pPr>
        <w:numPr>
          <w:ilvl w:val="0"/>
          <w:numId w:val="26"/>
        </w:numPr>
        <w:spacing w:before="80" w:after="80"/>
        <w:rPr>
          <w:rFonts w:cs="Arial"/>
          <w:szCs w:val="22"/>
          <w:lang w:val="en-NZ"/>
        </w:rPr>
      </w:pPr>
      <w:r>
        <w:rPr>
          <w:rFonts w:cs="Arial"/>
          <w:szCs w:val="22"/>
          <w:lang w:val="en-NZ"/>
        </w:rPr>
        <w:t>Please define any scientific terms.</w:t>
      </w:r>
      <w:r w:rsidR="0044034D">
        <w:rPr>
          <w:rFonts w:cs="Arial"/>
          <w:szCs w:val="22"/>
          <w:lang w:val="en-NZ"/>
        </w:rPr>
        <w:t xml:space="preserve"> Consider if a glossary would be helpful.</w:t>
      </w:r>
    </w:p>
    <w:p w14:paraId="6033FE02" w14:textId="392BA8FC" w:rsidR="008E1A05" w:rsidRDefault="008E1A05" w:rsidP="0015525B">
      <w:pPr>
        <w:numPr>
          <w:ilvl w:val="0"/>
          <w:numId w:val="26"/>
        </w:numPr>
        <w:spacing w:before="80" w:after="80"/>
        <w:rPr>
          <w:rFonts w:cs="Arial"/>
          <w:szCs w:val="22"/>
          <w:lang w:val="en-NZ"/>
        </w:rPr>
      </w:pPr>
      <w:r>
        <w:rPr>
          <w:rFonts w:cs="Arial"/>
          <w:szCs w:val="22"/>
          <w:lang w:val="en-NZ"/>
        </w:rPr>
        <w:t>Please soften language so that it is clear participants have a choice</w:t>
      </w:r>
      <w:r w:rsidR="0085788D">
        <w:rPr>
          <w:rFonts w:cs="Arial"/>
          <w:szCs w:val="22"/>
          <w:lang w:val="en-NZ"/>
        </w:rPr>
        <w:t>, for example instead of saying “you must” state “you will be asked to”.</w:t>
      </w:r>
    </w:p>
    <w:p w14:paraId="788DBBF4" w14:textId="3DFB34E6" w:rsidR="00F11F73" w:rsidRDefault="001C65D1" w:rsidP="0015525B">
      <w:pPr>
        <w:numPr>
          <w:ilvl w:val="0"/>
          <w:numId w:val="26"/>
        </w:numPr>
        <w:spacing w:before="80" w:after="80"/>
        <w:rPr>
          <w:rFonts w:cs="Arial"/>
          <w:szCs w:val="22"/>
          <w:lang w:val="en-NZ"/>
        </w:rPr>
      </w:pPr>
      <w:r>
        <w:rPr>
          <w:rFonts w:cs="Arial"/>
          <w:szCs w:val="22"/>
          <w:lang w:val="en-NZ"/>
        </w:rPr>
        <w:t>On</w:t>
      </w:r>
      <w:r w:rsidR="00F11F73" w:rsidRPr="00F11F73">
        <w:rPr>
          <w:rFonts w:cs="Arial"/>
          <w:szCs w:val="22"/>
          <w:lang w:val="en-NZ"/>
        </w:rPr>
        <w:t xml:space="preserve"> page 7 </w:t>
      </w:r>
      <w:r>
        <w:rPr>
          <w:rFonts w:cs="Arial"/>
          <w:szCs w:val="22"/>
          <w:lang w:val="en-NZ"/>
        </w:rPr>
        <w:t xml:space="preserve">it states, </w:t>
      </w:r>
      <w:r w:rsidR="00F11F73" w:rsidRPr="00F11F73">
        <w:rPr>
          <w:rFonts w:cs="Arial"/>
          <w:szCs w:val="22"/>
          <w:lang w:val="en-NZ"/>
        </w:rPr>
        <w:t>"You must call your study doctor if at any time you are experiencing side effects that you cannot tolerate."</w:t>
      </w:r>
      <w:r>
        <w:rPr>
          <w:rFonts w:cs="Arial"/>
          <w:szCs w:val="22"/>
          <w:lang w:val="en-NZ"/>
        </w:rPr>
        <w:t>. This is vague, please clarify.</w:t>
      </w:r>
    </w:p>
    <w:p w14:paraId="3682443B" w14:textId="68FE639E" w:rsidR="00EA28EE" w:rsidRDefault="00EA28EE" w:rsidP="0015525B">
      <w:pPr>
        <w:numPr>
          <w:ilvl w:val="0"/>
          <w:numId w:val="26"/>
        </w:numPr>
        <w:spacing w:before="80" w:after="80"/>
        <w:rPr>
          <w:rFonts w:cs="Arial"/>
          <w:szCs w:val="22"/>
          <w:lang w:val="en-NZ"/>
        </w:rPr>
      </w:pPr>
      <w:r>
        <w:rPr>
          <w:rFonts w:cs="Arial"/>
          <w:szCs w:val="22"/>
          <w:lang w:val="en-NZ"/>
        </w:rPr>
        <w:lastRenderedPageBreak/>
        <w:t>Please consider revising the side effects section</w:t>
      </w:r>
      <w:r w:rsidR="004457D0">
        <w:rPr>
          <w:rFonts w:cs="Arial"/>
          <w:szCs w:val="22"/>
          <w:lang w:val="en-NZ"/>
        </w:rPr>
        <w:t>.</w:t>
      </w:r>
    </w:p>
    <w:p w14:paraId="6EE9F8EF" w14:textId="4770B51E" w:rsidR="00EA28EE" w:rsidRDefault="00EA28EE" w:rsidP="0015525B">
      <w:pPr>
        <w:numPr>
          <w:ilvl w:val="0"/>
          <w:numId w:val="26"/>
        </w:numPr>
        <w:spacing w:before="80" w:after="80"/>
        <w:rPr>
          <w:rFonts w:cs="Arial"/>
          <w:szCs w:val="22"/>
          <w:lang w:val="en-NZ"/>
        </w:rPr>
      </w:pPr>
      <w:r>
        <w:rPr>
          <w:rFonts w:cs="Arial"/>
          <w:szCs w:val="22"/>
          <w:lang w:val="en-NZ"/>
        </w:rPr>
        <w:t xml:space="preserve">Please ensure it is clear what is </w:t>
      </w:r>
      <w:r w:rsidR="004F0414">
        <w:rPr>
          <w:rFonts w:cs="Arial"/>
          <w:szCs w:val="22"/>
          <w:lang w:val="en-NZ"/>
        </w:rPr>
        <w:t>involved</w:t>
      </w:r>
      <w:r>
        <w:rPr>
          <w:rFonts w:cs="Arial"/>
          <w:szCs w:val="22"/>
          <w:lang w:val="en-NZ"/>
        </w:rPr>
        <w:t xml:space="preserve"> in participation</w:t>
      </w:r>
      <w:r w:rsidR="00636037">
        <w:rPr>
          <w:rFonts w:cs="Arial"/>
          <w:szCs w:val="22"/>
          <w:lang w:val="en-NZ"/>
        </w:rPr>
        <w:t>, for example, how long each visit will take</w:t>
      </w:r>
      <w:r w:rsidR="004457D0">
        <w:rPr>
          <w:rFonts w:cs="Arial"/>
          <w:szCs w:val="22"/>
          <w:lang w:val="en-NZ"/>
        </w:rPr>
        <w:t>.</w:t>
      </w:r>
    </w:p>
    <w:p w14:paraId="68E04C41" w14:textId="1B4A22EA" w:rsidR="00444D1A" w:rsidRDefault="00855329" w:rsidP="004844CD">
      <w:pPr>
        <w:numPr>
          <w:ilvl w:val="0"/>
          <w:numId w:val="26"/>
        </w:numPr>
        <w:spacing w:before="80" w:after="80"/>
        <w:rPr>
          <w:rFonts w:cs="Arial"/>
          <w:szCs w:val="22"/>
          <w:lang w:val="en-NZ"/>
        </w:rPr>
      </w:pPr>
      <w:r w:rsidRPr="00444D1A">
        <w:rPr>
          <w:rFonts w:cs="Arial"/>
          <w:szCs w:val="22"/>
          <w:lang w:val="en-NZ"/>
        </w:rPr>
        <w:t>Please include a description of what is expected for visits</w:t>
      </w:r>
      <w:r w:rsidR="004457D0" w:rsidRPr="00444D1A">
        <w:rPr>
          <w:rFonts w:cs="Arial"/>
          <w:szCs w:val="22"/>
          <w:lang w:val="en-NZ"/>
        </w:rPr>
        <w:t>.</w:t>
      </w:r>
      <w:r w:rsidR="0007130D">
        <w:rPr>
          <w:rFonts w:cs="Arial"/>
          <w:szCs w:val="22"/>
          <w:lang w:val="en-NZ"/>
        </w:rPr>
        <w:t xml:space="preserve"> Recommend inclusion of a diagram. </w:t>
      </w:r>
    </w:p>
    <w:p w14:paraId="703FC70B" w14:textId="2A00920F" w:rsidR="003B049C" w:rsidRDefault="003B049C" w:rsidP="004844CD">
      <w:pPr>
        <w:numPr>
          <w:ilvl w:val="0"/>
          <w:numId w:val="26"/>
        </w:numPr>
        <w:spacing w:before="80" w:after="80"/>
        <w:rPr>
          <w:rFonts w:cs="Arial"/>
          <w:szCs w:val="22"/>
          <w:lang w:val="en-NZ"/>
        </w:rPr>
      </w:pPr>
      <w:r>
        <w:rPr>
          <w:rFonts w:cs="Arial"/>
          <w:szCs w:val="22"/>
          <w:lang w:val="en-NZ"/>
        </w:rPr>
        <w:t xml:space="preserve">Please state </w:t>
      </w:r>
      <w:r w:rsidR="002F4FE6">
        <w:rPr>
          <w:rFonts w:cs="Arial"/>
          <w:szCs w:val="22"/>
          <w:lang w:val="en-NZ"/>
        </w:rPr>
        <w:t>which costs will be reimbursed and any specific amounts.</w:t>
      </w:r>
    </w:p>
    <w:p w14:paraId="0C4EE347" w14:textId="1EDF91F6" w:rsidR="00444D1A" w:rsidRDefault="00444D1A" w:rsidP="004844CD">
      <w:pPr>
        <w:numPr>
          <w:ilvl w:val="0"/>
          <w:numId w:val="26"/>
        </w:numPr>
        <w:spacing w:before="80" w:after="80"/>
        <w:rPr>
          <w:rFonts w:cs="Arial"/>
          <w:szCs w:val="22"/>
          <w:lang w:val="en-NZ"/>
        </w:rPr>
      </w:pPr>
      <w:r>
        <w:rPr>
          <w:rFonts w:cs="Arial"/>
          <w:szCs w:val="22"/>
          <w:lang w:val="en-NZ"/>
        </w:rPr>
        <w:t>Please state ‘New Zealand</w:t>
      </w:r>
      <w:r w:rsidR="00031226">
        <w:rPr>
          <w:rFonts w:cs="Arial"/>
          <w:szCs w:val="22"/>
          <w:lang w:val="en-NZ"/>
        </w:rPr>
        <w:t>’ instead of ‘your local country’.</w:t>
      </w:r>
    </w:p>
    <w:p w14:paraId="2D7ECFC9" w14:textId="0667AC96" w:rsidR="00342952" w:rsidRDefault="00F1470B" w:rsidP="004844CD">
      <w:pPr>
        <w:numPr>
          <w:ilvl w:val="0"/>
          <w:numId w:val="26"/>
        </w:numPr>
        <w:spacing w:before="80" w:after="80"/>
        <w:rPr>
          <w:rFonts w:cs="Arial"/>
          <w:szCs w:val="22"/>
          <w:lang w:val="en-NZ"/>
        </w:rPr>
      </w:pPr>
      <w:r>
        <w:rPr>
          <w:rFonts w:cs="Arial"/>
          <w:szCs w:val="22"/>
          <w:lang w:val="en-NZ"/>
        </w:rPr>
        <w:t xml:space="preserve">Please use New Zealand English and make the PIS/CF New Zealand specific. </w:t>
      </w:r>
    </w:p>
    <w:p w14:paraId="2512AB7D" w14:textId="17DACB93" w:rsidR="0015525B" w:rsidRDefault="00E57D2D" w:rsidP="0015525B">
      <w:pPr>
        <w:numPr>
          <w:ilvl w:val="0"/>
          <w:numId w:val="26"/>
        </w:numPr>
        <w:spacing w:before="80" w:after="80"/>
        <w:rPr>
          <w:rFonts w:cs="Arial"/>
          <w:szCs w:val="22"/>
          <w:lang w:val="en-NZ"/>
        </w:rPr>
      </w:pPr>
      <w:r>
        <w:rPr>
          <w:rFonts w:cs="Arial"/>
          <w:szCs w:val="22"/>
          <w:lang w:val="en-NZ"/>
        </w:rPr>
        <w:t>Please in the optimal storage PIS consider revising ‘leftover’ to ‘remaining’ samples</w:t>
      </w:r>
      <w:r w:rsidR="004457D0">
        <w:rPr>
          <w:rFonts w:cs="Arial"/>
          <w:szCs w:val="22"/>
          <w:lang w:val="en-NZ"/>
        </w:rPr>
        <w:t>.</w:t>
      </w:r>
    </w:p>
    <w:p w14:paraId="01CA7CB8" w14:textId="1CAF1065" w:rsidR="00EA1746" w:rsidRDefault="00292790" w:rsidP="0015525B">
      <w:pPr>
        <w:numPr>
          <w:ilvl w:val="0"/>
          <w:numId w:val="26"/>
        </w:numPr>
        <w:spacing w:before="80" w:after="80"/>
        <w:rPr>
          <w:rFonts w:cs="Arial"/>
          <w:szCs w:val="22"/>
          <w:lang w:val="en-NZ"/>
        </w:rPr>
      </w:pPr>
      <w:r>
        <w:rPr>
          <w:rFonts w:cs="Arial"/>
          <w:szCs w:val="22"/>
          <w:lang w:val="en-NZ"/>
        </w:rPr>
        <w:t>Please consider u</w:t>
      </w:r>
      <w:r w:rsidR="00F968D3">
        <w:rPr>
          <w:rFonts w:cs="Arial"/>
          <w:szCs w:val="22"/>
          <w:lang w:val="en-NZ"/>
        </w:rPr>
        <w:t>s</w:t>
      </w:r>
      <w:r>
        <w:rPr>
          <w:rFonts w:cs="Arial"/>
          <w:szCs w:val="22"/>
          <w:lang w:val="en-NZ"/>
        </w:rPr>
        <w:t>ing</w:t>
      </w:r>
      <w:r w:rsidR="00F968D3">
        <w:rPr>
          <w:rFonts w:cs="Arial"/>
          <w:szCs w:val="22"/>
          <w:lang w:val="en-NZ"/>
        </w:rPr>
        <w:t xml:space="preserve"> the</w:t>
      </w:r>
      <w:r>
        <w:rPr>
          <w:rFonts w:cs="Arial"/>
          <w:szCs w:val="22"/>
          <w:lang w:val="en-NZ"/>
        </w:rPr>
        <w:t xml:space="preserve"> HDEC</w:t>
      </w:r>
      <w:r w:rsidR="00F968D3">
        <w:rPr>
          <w:rFonts w:cs="Arial"/>
          <w:szCs w:val="22"/>
          <w:lang w:val="en-NZ"/>
        </w:rPr>
        <w:t xml:space="preserve"> Template</w:t>
      </w:r>
      <w:r>
        <w:rPr>
          <w:rFonts w:cs="Arial"/>
          <w:szCs w:val="22"/>
          <w:lang w:val="en-NZ"/>
        </w:rPr>
        <w:t xml:space="preserve">. </w:t>
      </w:r>
      <w:hyperlink r:id="rId11" w:history="1">
        <w:r w:rsidR="00213C6C" w:rsidRPr="00E06991">
          <w:rPr>
            <w:rStyle w:val="Hyperlink"/>
            <w:rFonts w:cs="Arial"/>
            <w:szCs w:val="22"/>
            <w:lang w:val="en-NZ"/>
          </w:rPr>
          <w:t>https://ethics.health.govt.nz/guides-templates-and-forms/participant-information-sheet-templates/</w:t>
        </w:r>
      </w:hyperlink>
    </w:p>
    <w:p w14:paraId="14F754D7" w14:textId="5121D099" w:rsidR="00213C6C" w:rsidRDefault="00090E27" w:rsidP="0015525B">
      <w:pPr>
        <w:numPr>
          <w:ilvl w:val="0"/>
          <w:numId w:val="26"/>
        </w:numPr>
        <w:spacing w:before="80" w:after="80"/>
        <w:rPr>
          <w:rFonts w:cs="Arial"/>
          <w:szCs w:val="22"/>
          <w:lang w:val="en-NZ"/>
        </w:rPr>
      </w:pPr>
      <w:r>
        <w:rPr>
          <w:rFonts w:cs="Arial"/>
          <w:szCs w:val="22"/>
          <w:lang w:val="en-NZ"/>
        </w:rPr>
        <w:t xml:space="preserve">Please </w:t>
      </w:r>
      <w:r w:rsidR="009340AE">
        <w:rPr>
          <w:rFonts w:cs="Arial"/>
          <w:szCs w:val="22"/>
          <w:lang w:val="en-NZ"/>
        </w:rPr>
        <w:t xml:space="preserve">offer karakia at time of tissue collection, if this will not be available at the time of </w:t>
      </w:r>
      <w:r w:rsidR="00CE46B3">
        <w:rPr>
          <w:rFonts w:cs="Arial"/>
          <w:szCs w:val="22"/>
          <w:lang w:val="en-NZ"/>
        </w:rPr>
        <w:t>disposal and</w:t>
      </w:r>
      <w:r w:rsidR="000B0EAF">
        <w:rPr>
          <w:rFonts w:cs="Arial"/>
          <w:szCs w:val="22"/>
          <w:lang w:val="en-NZ"/>
        </w:rPr>
        <w:t xml:space="preserve"> clearly state this in the PIS.</w:t>
      </w:r>
    </w:p>
    <w:p w14:paraId="7AD60044" w14:textId="49D1CDD7" w:rsidR="00A743DF" w:rsidRPr="00D324AA" w:rsidRDefault="00A743DF" w:rsidP="0015525B">
      <w:pPr>
        <w:numPr>
          <w:ilvl w:val="0"/>
          <w:numId w:val="26"/>
        </w:numPr>
        <w:spacing w:before="80" w:after="80"/>
        <w:rPr>
          <w:rFonts w:cs="Arial"/>
          <w:szCs w:val="22"/>
          <w:lang w:val="en-NZ"/>
        </w:rPr>
      </w:pPr>
      <w:r>
        <w:rPr>
          <w:rFonts w:cs="Arial"/>
          <w:szCs w:val="22"/>
          <w:lang w:val="en-NZ"/>
        </w:rPr>
        <w:t>Please include information about the locations of overseas labor</w:t>
      </w:r>
      <w:r w:rsidR="00643AD0">
        <w:rPr>
          <w:rFonts w:cs="Arial"/>
          <w:szCs w:val="22"/>
          <w:lang w:val="en-NZ"/>
        </w:rPr>
        <w:t>a</w:t>
      </w:r>
      <w:r>
        <w:rPr>
          <w:rFonts w:cs="Arial"/>
          <w:szCs w:val="22"/>
          <w:lang w:val="en-NZ"/>
        </w:rPr>
        <w:t>t</w:t>
      </w:r>
      <w:r w:rsidR="00643AD0">
        <w:rPr>
          <w:rFonts w:cs="Arial"/>
          <w:szCs w:val="22"/>
          <w:lang w:val="en-NZ"/>
        </w:rPr>
        <w:t>ories where tissue will be sent.</w:t>
      </w:r>
    </w:p>
    <w:p w14:paraId="4D451CDC" w14:textId="77777777" w:rsidR="00A22109" w:rsidRPr="00D324AA" w:rsidRDefault="00A22109" w:rsidP="00A22109">
      <w:pPr>
        <w:spacing w:before="80" w:after="80"/>
      </w:pPr>
    </w:p>
    <w:p w14:paraId="6F70FF1B" w14:textId="17DAB359" w:rsidR="00A22109" w:rsidRPr="0054344C" w:rsidRDefault="00A22109" w:rsidP="00A22109">
      <w:pPr>
        <w:rPr>
          <w:b/>
          <w:bCs/>
          <w:lang w:val="en-NZ"/>
        </w:rPr>
      </w:pPr>
      <w:r w:rsidRPr="0054344C">
        <w:rPr>
          <w:b/>
          <w:bCs/>
          <w:lang w:val="en-NZ"/>
        </w:rPr>
        <w:t xml:space="preserve">Decision </w:t>
      </w:r>
    </w:p>
    <w:p w14:paraId="5CF7B12F" w14:textId="77777777" w:rsidR="00A22109" w:rsidRPr="00D324AA" w:rsidRDefault="00A22109" w:rsidP="00A22109">
      <w:pPr>
        <w:rPr>
          <w:lang w:val="en-NZ"/>
        </w:rPr>
      </w:pPr>
    </w:p>
    <w:p w14:paraId="253FBAEE" w14:textId="77777777" w:rsidR="00A22109" w:rsidRPr="00D324AA" w:rsidRDefault="00A22109" w:rsidP="00A2210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8F3013F" w14:textId="77777777" w:rsidR="00A22109" w:rsidRPr="00D324AA" w:rsidRDefault="00A22109" w:rsidP="00A22109">
      <w:pPr>
        <w:rPr>
          <w:lang w:val="en-NZ"/>
        </w:rPr>
      </w:pPr>
    </w:p>
    <w:p w14:paraId="3D839DFC" w14:textId="77777777" w:rsidR="00A22109" w:rsidRPr="006D0A33" w:rsidRDefault="00A22109" w:rsidP="009570DA">
      <w:pPr>
        <w:pStyle w:val="ListParagraph"/>
        <w:numPr>
          <w:ilvl w:val="0"/>
          <w:numId w:val="26"/>
        </w:numPr>
      </w:pPr>
      <w:r w:rsidRPr="006D0A33">
        <w:t>Please address all outstanding ethical issues, providing the information requested by the Committee.</w:t>
      </w:r>
    </w:p>
    <w:p w14:paraId="7D50AD0D" w14:textId="28204817" w:rsidR="00A22109" w:rsidRPr="006D0A33" w:rsidRDefault="00A22109" w:rsidP="009570DA">
      <w:pPr>
        <w:pStyle w:val="ListParagraph"/>
        <w:numPr>
          <w:ilvl w:val="0"/>
          <w:numId w:val="26"/>
        </w:numPr>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2E5617F3" w14:textId="77777777" w:rsidR="00A22109" w:rsidRPr="00D324AA" w:rsidRDefault="00A22109" w:rsidP="00A22109">
      <w:pPr>
        <w:rPr>
          <w:color w:val="FF0000"/>
          <w:lang w:val="en-NZ"/>
        </w:rPr>
      </w:pPr>
    </w:p>
    <w:p w14:paraId="37E19574" w14:textId="51AA345A" w:rsidR="00A22109" w:rsidRPr="00D324AA" w:rsidRDefault="00A22109" w:rsidP="00A22109">
      <w:pPr>
        <w:rPr>
          <w:lang w:val="en-NZ"/>
        </w:rPr>
      </w:pPr>
      <w:r w:rsidRPr="00D324AA">
        <w:rPr>
          <w:lang w:val="en-NZ"/>
        </w:rPr>
        <w:t xml:space="preserve">After receipt of the information requested by the Committee, a final decision on the application will be made by </w:t>
      </w:r>
      <w:r w:rsidR="0070221D">
        <w:rPr>
          <w:lang w:val="en-NZ"/>
        </w:rPr>
        <w:t>Dr Maree Kirk and Dr Geoff Noller</w:t>
      </w:r>
      <w:r w:rsidRPr="00D324AA">
        <w:rPr>
          <w:lang w:val="en-NZ"/>
        </w:rPr>
        <w:t>.</w:t>
      </w:r>
    </w:p>
    <w:p w14:paraId="642F4440" w14:textId="77777777" w:rsidR="00A22109" w:rsidRPr="00D324AA" w:rsidRDefault="00A22109" w:rsidP="00A22109">
      <w:pPr>
        <w:rPr>
          <w:color w:val="FF0000"/>
          <w:lang w:val="en-NZ"/>
        </w:rPr>
      </w:pPr>
    </w:p>
    <w:p w14:paraId="12F294DA" w14:textId="77777777" w:rsidR="00A22109" w:rsidRDefault="00A22109" w:rsidP="00CB691D">
      <w:pPr>
        <w:rPr>
          <w:color w:val="4BACC6"/>
          <w:lang w:val="en-NZ"/>
        </w:rPr>
      </w:pPr>
    </w:p>
    <w:p w14:paraId="7F451E52" w14:textId="77777777" w:rsidR="00A22109" w:rsidRDefault="00A22109" w:rsidP="00540FF2">
      <w:pPr>
        <w:rPr>
          <w:color w:val="4BACC6"/>
          <w:lang w:val="en-NZ"/>
        </w:rPr>
      </w:pPr>
    </w:p>
    <w:p w14:paraId="19A939A9" w14:textId="5C081E67" w:rsidR="00317D3D" w:rsidRDefault="00317D3D">
      <w:pPr>
        <w:rPr>
          <w:color w:val="4BACC6"/>
          <w:lang w:val="en-NZ"/>
        </w:rPr>
      </w:pPr>
      <w:r>
        <w:rPr>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5FB82C88" w14:textId="77777777" w:rsidTr="00A57A6F">
        <w:trPr>
          <w:trHeight w:val="280"/>
        </w:trPr>
        <w:tc>
          <w:tcPr>
            <w:tcW w:w="966" w:type="dxa"/>
            <w:tcBorders>
              <w:top w:val="nil"/>
              <w:left w:val="nil"/>
              <w:bottom w:val="nil"/>
              <w:right w:val="nil"/>
            </w:tcBorders>
          </w:tcPr>
          <w:p w14:paraId="49CFC79D" w14:textId="34FD54B2" w:rsidR="00317D3D" w:rsidRPr="00960BFE" w:rsidRDefault="00317D3D" w:rsidP="00A57A6F">
            <w:pPr>
              <w:autoSpaceDE w:val="0"/>
              <w:autoSpaceDN w:val="0"/>
              <w:adjustRightInd w:val="0"/>
            </w:pPr>
            <w:r>
              <w:rPr>
                <w:b/>
              </w:rPr>
              <w:lastRenderedPageBreak/>
              <w:t>2</w:t>
            </w:r>
            <w:r w:rsidRPr="00960BFE">
              <w:rPr>
                <w:b/>
              </w:rPr>
              <w:t xml:space="preserve"> </w:t>
            </w:r>
            <w:r w:rsidRPr="00960BFE">
              <w:t xml:space="preserve"> </w:t>
            </w:r>
          </w:p>
        </w:tc>
        <w:tc>
          <w:tcPr>
            <w:tcW w:w="2575" w:type="dxa"/>
            <w:tcBorders>
              <w:top w:val="nil"/>
              <w:left w:val="nil"/>
              <w:bottom w:val="nil"/>
              <w:right w:val="nil"/>
            </w:tcBorders>
          </w:tcPr>
          <w:p w14:paraId="4329B0D2"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1713983" w14:textId="701B648A" w:rsidR="00317D3D" w:rsidRPr="008E7627" w:rsidRDefault="005E3C8B" w:rsidP="00A57A6F">
            <w:pPr>
              <w:rPr>
                <w:b/>
                <w:bCs/>
              </w:rPr>
            </w:pPr>
            <w:r w:rsidRPr="005E3C8B">
              <w:rPr>
                <w:b/>
                <w:bCs/>
              </w:rPr>
              <w:t>2025 AM 19947</w:t>
            </w:r>
          </w:p>
        </w:tc>
      </w:tr>
      <w:tr w:rsidR="00317D3D" w:rsidRPr="00960BFE" w14:paraId="1D445B51" w14:textId="77777777" w:rsidTr="00A57A6F">
        <w:trPr>
          <w:trHeight w:val="280"/>
        </w:trPr>
        <w:tc>
          <w:tcPr>
            <w:tcW w:w="966" w:type="dxa"/>
            <w:tcBorders>
              <w:top w:val="nil"/>
              <w:left w:val="nil"/>
              <w:bottom w:val="nil"/>
              <w:right w:val="nil"/>
            </w:tcBorders>
          </w:tcPr>
          <w:p w14:paraId="3791445C"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5AF846ED"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01C5D335" w14:textId="7CA2B53C" w:rsidR="00317D3D" w:rsidRPr="008E7627" w:rsidRDefault="003250C7" w:rsidP="00A57A6F">
            <w:pPr>
              <w:autoSpaceDE w:val="0"/>
              <w:autoSpaceDN w:val="0"/>
              <w:adjustRightInd w:val="0"/>
            </w:pPr>
            <w:r w:rsidRPr="003250C7">
              <w:t>A Phase 1, Randomised. Double-Blind, Placebo-Controlled Study of the Safety, Tolerability, and Pharmacokinetics of ALN-ANG3 in Otherwise Healthy Adult Participants</w:t>
            </w:r>
          </w:p>
        </w:tc>
      </w:tr>
      <w:tr w:rsidR="00317D3D" w:rsidRPr="00960BFE" w14:paraId="7D8E589F" w14:textId="77777777" w:rsidTr="00A57A6F">
        <w:trPr>
          <w:trHeight w:val="280"/>
        </w:trPr>
        <w:tc>
          <w:tcPr>
            <w:tcW w:w="966" w:type="dxa"/>
            <w:tcBorders>
              <w:top w:val="nil"/>
              <w:left w:val="nil"/>
              <w:bottom w:val="nil"/>
              <w:right w:val="nil"/>
            </w:tcBorders>
          </w:tcPr>
          <w:p w14:paraId="626FFBB5"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7D1831F5"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244170BA" w14:textId="763B99E6" w:rsidR="00317D3D" w:rsidRPr="008E7627" w:rsidRDefault="009042A9" w:rsidP="00A57A6F">
            <w:r>
              <w:t>Dr Jane Kerr</w:t>
            </w:r>
          </w:p>
        </w:tc>
      </w:tr>
      <w:tr w:rsidR="00317D3D" w:rsidRPr="00960BFE" w14:paraId="3771FD8C" w14:textId="77777777" w:rsidTr="00A57A6F">
        <w:trPr>
          <w:trHeight w:val="280"/>
        </w:trPr>
        <w:tc>
          <w:tcPr>
            <w:tcW w:w="966" w:type="dxa"/>
            <w:tcBorders>
              <w:top w:val="nil"/>
              <w:left w:val="nil"/>
              <w:bottom w:val="nil"/>
              <w:right w:val="nil"/>
            </w:tcBorders>
          </w:tcPr>
          <w:p w14:paraId="58EACFC9"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43322DF5"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7719E4F8" w14:textId="08FAEFB5" w:rsidR="00317D3D" w:rsidRPr="008E7627" w:rsidRDefault="007D5B8B" w:rsidP="00A57A6F">
            <w:pPr>
              <w:autoSpaceDE w:val="0"/>
              <w:autoSpaceDN w:val="0"/>
              <w:adjustRightInd w:val="0"/>
            </w:pPr>
            <w:r w:rsidRPr="007D5B8B">
              <w:t>Regeneron Pharmaceuticals, Inc.</w:t>
            </w:r>
          </w:p>
        </w:tc>
      </w:tr>
      <w:tr w:rsidR="00317D3D" w:rsidRPr="00960BFE" w14:paraId="12396556" w14:textId="77777777" w:rsidTr="00A57A6F">
        <w:trPr>
          <w:trHeight w:val="280"/>
        </w:trPr>
        <w:tc>
          <w:tcPr>
            <w:tcW w:w="966" w:type="dxa"/>
            <w:tcBorders>
              <w:top w:val="nil"/>
              <w:left w:val="nil"/>
              <w:bottom w:val="nil"/>
              <w:right w:val="nil"/>
            </w:tcBorders>
          </w:tcPr>
          <w:p w14:paraId="2B18BCA7"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F0A0F82"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7001DAF2" w14:textId="77777777" w:rsidR="00317D3D" w:rsidRPr="008E7627" w:rsidRDefault="00317D3D" w:rsidP="00A57A6F">
            <w:pPr>
              <w:autoSpaceDE w:val="0"/>
              <w:autoSpaceDN w:val="0"/>
              <w:adjustRightInd w:val="0"/>
            </w:pPr>
            <w:r>
              <w:t>30 October 2025</w:t>
            </w:r>
          </w:p>
        </w:tc>
      </w:tr>
    </w:tbl>
    <w:p w14:paraId="3EF14B9D" w14:textId="77777777" w:rsidR="00317D3D" w:rsidRPr="00795EDD" w:rsidRDefault="00317D3D" w:rsidP="00317D3D"/>
    <w:p w14:paraId="49EEA8CA" w14:textId="6F1FED4B" w:rsidR="00317D3D" w:rsidRPr="00982A53" w:rsidRDefault="001B420D" w:rsidP="00317D3D">
      <w:pPr>
        <w:autoSpaceDE w:val="0"/>
        <w:autoSpaceDN w:val="0"/>
        <w:adjustRightInd w:val="0"/>
        <w:rPr>
          <w:sz w:val="20"/>
          <w:lang w:val="en-NZ"/>
        </w:rPr>
      </w:pPr>
      <w:r w:rsidRPr="00A1613A">
        <w:rPr>
          <w:rFonts w:cs="Arial"/>
          <w:szCs w:val="22"/>
          <w:lang w:val="en-NZ"/>
        </w:rPr>
        <w:t xml:space="preserve">Dr Jane Kerr, </w:t>
      </w:r>
      <w:r w:rsidR="00303049" w:rsidRPr="00A1613A">
        <w:rPr>
          <w:rFonts w:cs="Arial"/>
          <w:szCs w:val="22"/>
          <w:lang w:val="en-NZ"/>
        </w:rPr>
        <w:t xml:space="preserve">Mark Warner, and </w:t>
      </w:r>
      <w:r w:rsidRPr="00A1613A">
        <w:rPr>
          <w:rFonts w:cs="Arial"/>
          <w:szCs w:val="22"/>
          <w:lang w:val="en-NZ"/>
        </w:rPr>
        <w:t>Julia O’Sullivan</w:t>
      </w:r>
      <w:r w:rsidR="00303049" w:rsidRPr="00A1613A">
        <w:rPr>
          <w:rFonts w:cs="Arial"/>
          <w:szCs w:val="22"/>
          <w:lang w:val="en-NZ"/>
        </w:rPr>
        <w:t xml:space="preserve"> were</w:t>
      </w:r>
      <w:r w:rsidR="00317D3D" w:rsidRPr="00A1613A">
        <w:rPr>
          <w:lang w:val="en-NZ"/>
        </w:rPr>
        <w:t xml:space="preserve"> </w:t>
      </w:r>
      <w:r w:rsidR="00317D3D" w:rsidRPr="00982A53">
        <w:rPr>
          <w:lang w:val="en-NZ"/>
        </w:rPr>
        <w:t>present via videoconference for discussion of this application.</w:t>
      </w:r>
    </w:p>
    <w:p w14:paraId="63CE36A8" w14:textId="77777777" w:rsidR="00317D3D" w:rsidRPr="00D324AA" w:rsidRDefault="00317D3D" w:rsidP="00317D3D">
      <w:pPr>
        <w:rPr>
          <w:u w:val="single"/>
          <w:lang w:val="en-NZ"/>
        </w:rPr>
      </w:pPr>
    </w:p>
    <w:p w14:paraId="7913ACBC" w14:textId="77777777" w:rsidR="00317D3D" w:rsidRPr="0054344C" w:rsidRDefault="00317D3D" w:rsidP="00317D3D">
      <w:pPr>
        <w:pStyle w:val="Headingbold"/>
      </w:pPr>
      <w:r w:rsidRPr="0054344C">
        <w:t>Potential conflicts of interest</w:t>
      </w:r>
    </w:p>
    <w:p w14:paraId="02D6A31C" w14:textId="77777777" w:rsidR="00317D3D" w:rsidRPr="00D324AA" w:rsidRDefault="00317D3D" w:rsidP="00317D3D">
      <w:pPr>
        <w:rPr>
          <w:b/>
          <w:lang w:val="en-NZ"/>
        </w:rPr>
      </w:pPr>
    </w:p>
    <w:p w14:paraId="7F3C118E"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3E7A711F" w14:textId="77777777" w:rsidR="00317D3D" w:rsidRPr="00D324AA" w:rsidRDefault="00317D3D" w:rsidP="00317D3D">
      <w:pPr>
        <w:rPr>
          <w:lang w:val="en-NZ"/>
        </w:rPr>
      </w:pPr>
    </w:p>
    <w:p w14:paraId="7A527877" w14:textId="77777777" w:rsidR="00317D3D" w:rsidRDefault="00317D3D" w:rsidP="00317D3D">
      <w:pPr>
        <w:rPr>
          <w:lang w:val="en-NZ"/>
        </w:rPr>
      </w:pPr>
      <w:r w:rsidRPr="00D324AA">
        <w:rPr>
          <w:lang w:val="en-NZ"/>
        </w:rPr>
        <w:t>No potential conflicts of interest related to this application were declared by any member.</w:t>
      </w:r>
    </w:p>
    <w:p w14:paraId="75B40753" w14:textId="77777777" w:rsidR="00317D3D" w:rsidRPr="00D324AA" w:rsidRDefault="00317D3D" w:rsidP="00317D3D">
      <w:pPr>
        <w:autoSpaceDE w:val="0"/>
        <w:autoSpaceDN w:val="0"/>
        <w:adjustRightInd w:val="0"/>
        <w:rPr>
          <w:lang w:val="en-NZ"/>
        </w:rPr>
      </w:pPr>
    </w:p>
    <w:p w14:paraId="168A0240" w14:textId="77777777" w:rsidR="00317D3D" w:rsidRPr="0054344C" w:rsidRDefault="00317D3D" w:rsidP="00317D3D">
      <w:pPr>
        <w:pStyle w:val="Headingbold"/>
      </w:pPr>
      <w:r w:rsidRPr="0054344C">
        <w:t xml:space="preserve">Summary of resolved ethical issues </w:t>
      </w:r>
    </w:p>
    <w:p w14:paraId="478517E8" w14:textId="77777777" w:rsidR="00317D3D" w:rsidRPr="00D324AA" w:rsidRDefault="00317D3D" w:rsidP="00317D3D">
      <w:pPr>
        <w:rPr>
          <w:u w:val="single"/>
          <w:lang w:val="en-NZ"/>
        </w:rPr>
      </w:pPr>
    </w:p>
    <w:p w14:paraId="57F30422" w14:textId="77777777" w:rsidR="00317D3D" w:rsidRPr="00D324AA" w:rsidRDefault="00317D3D" w:rsidP="00317D3D">
      <w:pPr>
        <w:rPr>
          <w:lang w:val="en-NZ"/>
        </w:rPr>
      </w:pPr>
      <w:r w:rsidRPr="00D324AA">
        <w:rPr>
          <w:lang w:val="en-NZ"/>
        </w:rPr>
        <w:t>The main ethical issues considered by the Committee and addressed by the Researcher are as follows.</w:t>
      </w:r>
    </w:p>
    <w:p w14:paraId="20F278ED" w14:textId="77777777" w:rsidR="00317D3D" w:rsidRPr="00D324AA" w:rsidRDefault="00317D3D" w:rsidP="00317D3D">
      <w:pPr>
        <w:rPr>
          <w:lang w:val="en-NZ"/>
        </w:rPr>
      </w:pPr>
    </w:p>
    <w:p w14:paraId="1115D725" w14:textId="35027FDC" w:rsidR="00317D3D" w:rsidRPr="0039783A" w:rsidRDefault="00317D3D" w:rsidP="009570DA">
      <w:pPr>
        <w:pStyle w:val="ListParagraph"/>
        <w:numPr>
          <w:ilvl w:val="0"/>
          <w:numId w:val="35"/>
        </w:numPr>
      </w:pPr>
      <w:r w:rsidRPr="0039783A">
        <w:t xml:space="preserve">The </w:t>
      </w:r>
      <w:r w:rsidR="0044575F">
        <w:t>C</w:t>
      </w:r>
      <w:r w:rsidRPr="0039783A">
        <w:t>ommittee</w:t>
      </w:r>
      <w:r w:rsidR="00076278" w:rsidRPr="0039783A">
        <w:t xml:space="preserve"> </w:t>
      </w:r>
      <w:r w:rsidR="0069641B">
        <w:t>c</w:t>
      </w:r>
      <w:r w:rsidR="000716C1" w:rsidRPr="0039783A">
        <w:t>onfirm</w:t>
      </w:r>
      <w:r w:rsidR="0069641B">
        <w:t>ed</w:t>
      </w:r>
      <w:r w:rsidR="000716C1" w:rsidRPr="0039783A">
        <w:t xml:space="preserve"> that </w:t>
      </w:r>
      <w:r w:rsidR="0069641B">
        <w:t xml:space="preserve">twenty-eight of the listed </w:t>
      </w:r>
      <w:r w:rsidR="000716C1" w:rsidRPr="0039783A">
        <w:t>P</w:t>
      </w:r>
      <w:r w:rsidR="0069641B">
        <w:t xml:space="preserve">rotocol </w:t>
      </w:r>
      <w:r w:rsidR="000716C1" w:rsidRPr="0039783A">
        <w:t>D</w:t>
      </w:r>
      <w:r w:rsidR="0069641B">
        <w:t xml:space="preserve">eviations </w:t>
      </w:r>
      <w:r w:rsidR="00E36A58">
        <w:t xml:space="preserve">relate to one individual. The Researcher noted that not </w:t>
      </w:r>
      <w:r w:rsidR="00576B3E">
        <w:t>all listed Protocol Deviations were true deviations.</w:t>
      </w:r>
    </w:p>
    <w:p w14:paraId="0DEB5F04" w14:textId="4CD1F980" w:rsidR="00317D3D" w:rsidRPr="0039783A" w:rsidRDefault="008B1E4A" w:rsidP="009570DA">
      <w:pPr>
        <w:pStyle w:val="ListParagraph"/>
        <w:numPr>
          <w:ilvl w:val="0"/>
          <w:numId w:val="35"/>
        </w:numPr>
      </w:pPr>
      <w:r>
        <w:t xml:space="preserve">The Committee queried whether any concerns about the </w:t>
      </w:r>
      <w:r w:rsidR="003A4B8A">
        <w:t xml:space="preserve">protocol deviations have been raised by participants. </w:t>
      </w:r>
      <w:r w:rsidR="000D0078">
        <w:t xml:space="preserve">The Researchers advised that they were not aware of any concerns and rather </w:t>
      </w:r>
      <w:r w:rsidR="00713B39">
        <w:t>most</w:t>
      </w:r>
      <w:r w:rsidR="00F41179">
        <w:t xml:space="preserve"> listed deviations related to </w:t>
      </w:r>
      <w:r w:rsidR="00293FF2">
        <w:t xml:space="preserve">minor </w:t>
      </w:r>
      <w:r w:rsidR="00F41179">
        <w:t>things such as blood draws</w:t>
      </w:r>
      <w:r w:rsidR="00293FF2">
        <w:t>, taken slightly late.</w:t>
      </w:r>
    </w:p>
    <w:p w14:paraId="19A8D540" w14:textId="77777777" w:rsidR="00317D3D" w:rsidRPr="00D324AA" w:rsidRDefault="00317D3D" w:rsidP="00317D3D">
      <w:pPr>
        <w:spacing w:before="80" w:after="80"/>
        <w:ind w:left="720"/>
        <w:rPr>
          <w:lang w:val="en-NZ"/>
        </w:rPr>
      </w:pPr>
    </w:p>
    <w:p w14:paraId="7AFBE2FA" w14:textId="1BC8134D" w:rsidR="00317D3D" w:rsidRPr="00D324AA" w:rsidRDefault="00317D3D" w:rsidP="00E8714E">
      <w:pPr>
        <w:pStyle w:val="Headingbold"/>
      </w:pPr>
      <w:r w:rsidRPr="0054344C">
        <w:t>Summary of outstanding ethical issues</w:t>
      </w:r>
    </w:p>
    <w:p w14:paraId="15EE6B59" w14:textId="1FCC61C3" w:rsidR="00317D3D" w:rsidRPr="00D324AA" w:rsidRDefault="00317D3D" w:rsidP="00317D3D">
      <w:pPr>
        <w:pStyle w:val="ListParagraph"/>
        <w:numPr>
          <w:ilvl w:val="0"/>
          <w:numId w:val="0"/>
        </w:numPr>
        <w:ind w:left="357"/>
        <w:rPr>
          <w:rFonts w:cs="Arial"/>
          <w:color w:val="FF0000"/>
        </w:rPr>
      </w:pPr>
    </w:p>
    <w:p w14:paraId="7698F3BF" w14:textId="77777777" w:rsidR="00317D3D" w:rsidRPr="00D324AA" w:rsidRDefault="00317D3D" w:rsidP="00317D3D">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4CBCBFD" w14:textId="77777777" w:rsidR="00317D3D" w:rsidRDefault="00317D3D" w:rsidP="00317D3D">
      <w:pPr>
        <w:spacing w:before="80" w:after="80"/>
        <w:rPr>
          <w:rFonts w:cs="Arial"/>
          <w:szCs w:val="22"/>
          <w:lang w:val="en-NZ"/>
        </w:rPr>
      </w:pPr>
    </w:p>
    <w:p w14:paraId="152E3D40" w14:textId="0C007B27" w:rsidR="00317D3D" w:rsidRPr="007D049C" w:rsidRDefault="00317D3D" w:rsidP="009570DA">
      <w:pPr>
        <w:pStyle w:val="ListParagraph"/>
        <w:numPr>
          <w:ilvl w:val="0"/>
          <w:numId w:val="35"/>
        </w:numPr>
        <w:rPr>
          <w:rFonts w:cs="Arial"/>
          <w:szCs w:val="22"/>
        </w:rPr>
      </w:pPr>
      <w:r w:rsidRPr="007D049C">
        <w:rPr>
          <w:rFonts w:cs="Arial"/>
          <w:szCs w:val="22"/>
        </w:rPr>
        <w:t>Please</w:t>
      </w:r>
      <w:r w:rsidR="004C6D6B" w:rsidRPr="007D049C">
        <w:rPr>
          <w:rFonts w:cs="Arial"/>
          <w:szCs w:val="22"/>
        </w:rPr>
        <w:t xml:space="preserve"> update to include </w:t>
      </w:r>
      <w:r w:rsidR="0078782B" w:rsidRPr="007D049C">
        <w:rPr>
          <w:rFonts w:cs="Arial"/>
          <w:szCs w:val="22"/>
        </w:rPr>
        <w:t>safety information determined from the SAD cohort</w:t>
      </w:r>
      <w:r w:rsidR="0055075E" w:rsidRPr="007D049C">
        <w:rPr>
          <w:rFonts w:cs="Arial"/>
          <w:szCs w:val="22"/>
        </w:rPr>
        <w:t>, such as the number of individuals who have received dosing to date</w:t>
      </w:r>
      <w:r w:rsidR="0025611B" w:rsidRPr="007D049C">
        <w:rPr>
          <w:rFonts w:cs="Arial"/>
          <w:szCs w:val="22"/>
        </w:rPr>
        <w:t xml:space="preserve"> and any adverse reactions</w:t>
      </w:r>
      <w:r w:rsidR="0078782B" w:rsidRPr="007D049C">
        <w:rPr>
          <w:rFonts w:cs="Arial"/>
          <w:szCs w:val="22"/>
        </w:rPr>
        <w:t>.</w:t>
      </w:r>
    </w:p>
    <w:p w14:paraId="29F07CB8" w14:textId="77777777" w:rsidR="00317D3D" w:rsidRPr="00D324AA" w:rsidRDefault="00317D3D" w:rsidP="00317D3D">
      <w:pPr>
        <w:spacing w:before="80" w:after="80"/>
      </w:pPr>
    </w:p>
    <w:p w14:paraId="09ED68BA" w14:textId="7CBAF6CF" w:rsidR="00317D3D" w:rsidRPr="0054344C" w:rsidRDefault="00317D3D" w:rsidP="00317D3D">
      <w:pPr>
        <w:rPr>
          <w:b/>
          <w:bCs/>
          <w:lang w:val="en-NZ"/>
        </w:rPr>
      </w:pPr>
      <w:r w:rsidRPr="0054344C">
        <w:rPr>
          <w:b/>
          <w:bCs/>
          <w:lang w:val="en-NZ"/>
        </w:rPr>
        <w:t xml:space="preserve">Decision </w:t>
      </w:r>
      <w:r w:rsidR="00F86E13">
        <w:rPr>
          <w:b/>
          <w:bCs/>
          <w:lang w:val="en-NZ"/>
        </w:rPr>
        <w:t>Approve NSC</w:t>
      </w:r>
    </w:p>
    <w:p w14:paraId="73D75ECA" w14:textId="77777777" w:rsidR="00317D3D" w:rsidRPr="00D324AA" w:rsidRDefault="00317D3D" w:rsidP="00317D3D">
      <w:pPr>
        <w:rPr>
          <w:lang w:val="en-NZ"/>
        </w:rPr>
      </w:pPr>
    </w:p>
    <w:p w14:paraId="285C6691" w14:textId="77777777" w:rsidR="00317D3D" w:rsidRPr="00D324AA" w:rsidRDefault="00317D3D" w:rsidP="00317D3D">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7BD793D3" w14:textId="77777777" w:rsidR="00317D3D" w:rsidRPr="00D324AA" w:rsidRDefault="00317D3D" w:rsidP="00317D3D">
      <w:pPr>
        <w:rPr>
          <w:color w:val="FF0000"/>
          <w:lang w:val="en-NZ"/>
        </w:rPr>
      </w:pPr>
    </w:p>
    <w:p w14:paraId="2BB18819" w14:textId="77777777" w:rsidR="00317D3D" w:rsidRPr="00FA09B6" w:rsidRDefault="00317D3D" w:rsidP="00317D3D">
      <w:pPr>
        <w:numPr>
          <w:ilvl w:val="0"/>
          <w:numId w:val="5"/>
        </w:numPr>
        <w:spacing w:before="80" w:after="80"/>
        <w:ind w:left="714" w:hanging="357"/>
        <w:rPr>
          <w:rFonts w:cs="Arial"/>
          <w:szCs w:val="22"/>
          <w:lang w:val="en-NZ"/>
        </w:rPr>
      </w:pPr>
      <w:r w:rsidRPr="00F86E13">
        <w:rPr>
          <w:rFonts w:cs="Arial"/>
          <w:szCs w:val="22"/>
          <w:lang w:val="en-NZ"/>
        </w:rPr>
        <w:t xml:space="preserve">Please update the Participant Information Sheet and Consent Form, taking into account the feedback provided by the Committee. </w:t>
      </w:r>
      <w:r w:rsidRPr="00F86E13">
        <w:rPr>
          <w:i/>
          <w:iCs/>
        </w:rPr>
        <w:t>(National Ethical Standards for Health and Disability Research and Quality Improvement, para 7.15 – 7.17).</w:t>
      </w:r>
    </w:p>
    <w:p w14:paraId="70228F8C" w14:textId="77777777" w:rsidR="00FA09B6" w:rsidRDefault="00FA09B6" w:rsidP="00FA09B6">
      <w:pPr>
        <w:spacing w:before="80" w:after="80"/>
        <w:rPr>
          <w:i/>
          <w:iCs/>
        </w:rPr>
      </w:pPr>
    </w:p>
    <w:p w14:paraId="3F5944D7" w14:textId="77777777" w:rsidR="00FA09B6" w:rsidRDefault="00FA09B6" w:rsidP="00FA09B6">
      <w:pPr>
        <w:spacing w:before="80" w:after="80"/>
        <w:rPr>
          <w:i/>
          <w:iCs/>
        </w:rPr>
      </w:pPr>
    </w:p>
    <w:p w14:paraId="2E6A4B2D" w14:textId="77777777" w:rsidR="00E8714E" w:rsidRDefault="00E8714E" w:rsidP="00FA09B6">
      <w:pPr>
        <w:spacing w:before="80" w:after="80"/>
        <w:rPr>
          <w:i/>
          <w:iCs/>
        </w:rPr>
      </w:pPr>
    </w:p>
    <w:p w14:paraId="088C472E" w14:textId="77777777" w:rsidR="00FA09B6" w:rsidRDefault="00FA09B6" w:rsidP="00FA09B6">
      <w:pPr>
        <w:spacing w:before="80" w:after="80"/>
        <w:rPr>
          <w:i/>
          <w:iCs/>
        </w:rPr>
      </w:pPr>
    </w:p>
    <w:p w14:paraId="19A7363B" w14:textId="77777777" w:rsidR="00FA09B6" w:rsidRDefault="00FA09B6" w:rsidP="00FA09B6">
      <w:pPr>
        <w:spacing w:before="80" w:after="80"/>
        <w:rPr>
          <w:i/>
          <w:iCs/>
        </w:rPr>
      </w:pPr>
    </w:p>
    <w:p w14:paraId="0A0D11A0" w14:textId="77777777" w:rsidR="00FA09B6" w:rsidRPr="00F86E13" w:rsidRDefault="00FA09B6" w:rsidP="00FA09B6">
      <w:pPr>
        <w:spacing w:before="80" w:after="80"/>
        <w:rPr>
          <w:rFonts w:cs="Arial"/>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6A31F03E" w14:textId="77777777" w:rsidTr="00A57A6F">
        <w:trPr>
          <w:trHeight w:val="280"/>
        </w:trPr>
        <w:tc>
          <w:tcPr>
            <w:tcW w:w="966" w:type="dxa"/>
            <w:tcBorders>
              <w:top w:val="nil"/>
              <w:left w:val="nil"/>
              <w:bottom w:val="nil"/>
              <w:right w:val="nil"/>
            </w:tcBorders>
          </w:tcPr>
          <w:p w14:paraId="4088DCF1" w14:textId="30737150" w:rsidR="00317D3D" w:rsidRPr="00960BFE" w:rsidRDefault="00317D3D" w:rsidP="00A57A6F">
            <w:pPr>
              <w:autoSpaceDE w:val="0"/>
              <w:autoSpaceDN w:val="0"/>
              <w:adjustRightInd w:val="0"/>
            </w:pPr>
            <w:r>
              <w:rPr>
                <w:b/>
              </w:rPr>
              <w:lastRenderedPageBreak/>
              <w:t>3</w:t>
            </w:r>
            <w:r w:rsidRPr="00960BFE">
              <w:rPr>
                <w:b/>
              </w:rPr>
              <w:t xml:space="preserve"> </w:t>
            </w:r>
            <w:r w:rsidRPr="00960BFE">
              <w:t xml:space="preserve"> </w:t>
            </w:r>
          </w:p>
        </w:tc>
        <w:tc>
          <w:tcPr>
            <w:tcW w:w="2575" w:type="dxa"/>
            <w:tcBorders>
              <w:top w:val="nil"/>
              <w:left w:val="nil"/>
              <w:bottom w:val="nil"/>
              <w:right w:val="nil"/>
            </w:tcBorders>
          </w:tcPr>
          <w:p w14:paraId="5D90D886"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8CF77C1" w14:textId="1A2BC807" w:rsidR="00317D3D" w:rsidRPr="008E7627" w:rsidRDefault="00541868" w:rsidP="00A57A6F">
            <w:pPr>
              <w:rPr>
                <w:b/>
                <w:bCs/>
              </w:rPr>
            </w:pPr>
            <w:r w:rsidRPr="00541868">
              <w:rPr>
                <w:b/>
                <w:bCs/>
              </w:rPr>
              <w:t>FULL 23785</w:t>
            </w:r>
          </w:p>
        </w:tc>
      </w:tr>
      <w:tr w:rsidR="00317D3D" w:rsidRPr="00960BFE" w14:paraId="23EDA69E" w14:textId="77777777" w:rsidTr="00A57A6F">
        <w:trPr>
          <w:trHeight w:val="280"/>
        </w:trPr>
        <w:tc>
          <w:tcPr>
            <w:tcW w:w="966" w:type="dxa"/>
            <w:tcBorders>
              <w:top w:val="nil"/>
              <w:left w:val="nil"/>
              <w:bottom w:val="nil"/>
              <w:right w:val="nil"/>
            </w:tcBorders>
          </w:tcPr>
          <w:p w14:paraId="18DA5F28"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0C8132D6"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53880326" w14:textId="317BD2D6" w:rsidR="00317D3D" w:rsidRPr="008E7627" w:rsidRDefault="00541868" w:rsidP="00A57A6F">
            <w:pPr>
              <w:autoSpaceDE w:val="0"/>
              <w:autoSpaceDN w:val="0"/>
              <w:adjustRightInd w:val="0"/>
            </w:pPr>
            <w:r w:rsidRPr="00541868">
              <w:t>Exploring the clinically meaningful effects of a Wearable Bronchodilator Device in Asthmatic patients</w:t>
            </w:r>
          </w:p>
        </w:tc>
      </w:tr>
      <w:tr w:rsidR="00317D3D" w:rsidRPr="00960BFE" w14:paraId="1038D0B5" w14:textId="77777777" w:rsidTr="00A57A6F">
        <w:trPr>
          <w:trHeight w:val="280"/>
        </w:trPr>
        <w:tc>
          <w:tcPr>
            <w:tcW w:w="966" w:type="dxa"/>
            <w:tcBorders>
              <w:top w:val="nil"/>
              <w:left w:val="nil"/>
              <w:bottom w:val="nil"/>
              <w:right w:val="nil"/>
            </w:tcBorders>
          </w:tcPr>
          <w:p w14:paraId="6F1DBEC2"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32BFDA1"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29ADEBB9" w14:textId="0A58A11C" w:rsidR="00317D3D" w:rsidRPr="008E7627" w:rsidRDefault="005F42F4" w:rsidP="00A57A6F">
            <w:r w:rsidRPr="005F42F4">
              <w:t>Associate Professor</w:t>
            </w:r>
            <w:r>
              <w:t xml:space="preserve"> Yusuf Cakmak</w:t>
            </w:r>
          </w:p>
        </w:tc>
      </w:tr>
      <w:tr w:rsidR="00317D3D" w:rsidRPr="00960BFE" w14:paraId="2A1E5F4B" w14:textId="77777777" w:rsidTr="00A57A6F">
        <w:trPr>
          <w:trHeight w:val="280"/>
        </w:trPr>
        <w:tc>
          <w:tcPr>
            <w:tcW w:w="966" w:type="dxa"/>
            <w:tcBorders>
              <w:top w:val="nil"/>
              <w:left w:val="nil"/>
              <w:bottom w:val="nil"/>
              <w:right w:val="nil"/>
            </w:tcBorders>
          </w:tcPr>
          <w:p w14:paraId="6EAB6194"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3FCB62F3"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789FEB9A" w14:textId="7B22BED7" w:rsidR="00317D3D" w:rsidRPr="008E7627" w:rsidRDefault="005F42F4" w:rsidP="00A57A6F">
            <w:pPr>
              <w:autoSpaceDE w:val="0"/>
              <w:autoSpaceDN w:val="0"/>
              <w:adjustRightInd w:val="0"/>
            </w:pPr>
            <w:r w:rsidRPr="005F42F4">
              <w:t>University of Otago</w:t>
            </w:r>
          </w:p>
        </w:tc>
      </w:tr>
      <w:tr w:rsidR="00317D3D" w:rsidRPr="00960BFE" w14:paraId="755E4A57" w14:textId="77777777" w:rsidTr="00A57A6F">
        <w:trPr>
          <w:trHeight w:val="280"/>
        </w:trPr>
        <w:tc>
          <w:tcPr>
            <w:tcW w:w="966" w:type="dxa"/>
            <w:tcBorders>
              <w:top w:val="nil"/>
              <w:left w:val="nil"/>
              <w:bottom w:val="nil"/>
              <w:right w:val="nil"/>
            </w:tcBorders>
          </w:tcPr>
          <w:p w14:paraId="6A3A8CE5"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33C266C"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159AF965" w14:textId="77777777" w:rsidR="00317D3D" w:rsidRPr="008E7627" w:rsidRDefault="00317D3D" w:rsidP="00A57A6F">
            <w:pPr>
              <w:autoSpaceDE w:val="0"/>
              <w:autoSpaceDN w:val="0"/>
              <w:adjustRightInd w:val="0"/>
            </w:pPr>
            <w:r>
              <w:t>30 October 2025</w:t>
            </w:r>
          </w:p>
        </w:tc>
      </w:tr>
    </w:tbl>
    <w:p w14:paraId="3D56E3B7" w14:textId="77777777" w:rsidR="00317D3D" w:rsidRPr="00795EDD" w:rsidRDefault="00317D3D" w:rsidP="00317D3D"/>
    <w:p w14:paraId="496AC3EA" w14:textId="0C94BA96" w:rsidR="00317D3D" w:rsidRPr="00982A53" w:rsidRDefault="00181F2F" w:rsidP="00317D3D">
      <w:pPr>
        <w:autoSpaceDE w:val="0"/>
        <w:autoSpaceDN w:val="0"/>
        <w:adjustRightInd w:val="0"/>
        <w:rPr>
          <w:sz w:val="20"/>
          <w:lang w:val="en-NZ"/>
        </w:rPr>
      </w:pPr>
      <w:r w:rsidRPr="002B16D6">
        <w:rPr>
          <w:rFonts w:cs="Arial"/>
          <w:szCs w:val="22"/>
          <w:lang w:val="en-NZ"/>
        </w:rPr>
        <w:t>Associate Professor Yusuf Cakmak, Dr Am</w:t>
      </w:r>
      <w:r w:rsidR="001B420D" w:rsidRPr="002B16D6">
        <w:rPr>
          <w:rFonts w:cs="Arial"/>
          <w:szCs w:val="22"/>
          <w:lang w:val="en-NZ"/>
        </w:rPr>
        <w:t>y</w:t>
      </w:r>
      <w:r w:rsidRPr="002B16D6">
        <w:rPr>
          <w:rFonts w:cs="Arial"/>
          <w:szCs w:val="22"/>
          <w:lang w:val="en-NZ"/>
        </w:rPr>
        <w:t xml:space="preserve"> Chan</w:t>
      </w:r>
      <w:r w:rsidR="001B420D" w:rsidRPr="002B16D6">
        <w:rPr>
          <w:rFonts w:cs="Arial"/>
          <w:szCs w:val="22"/>
          <w:lang w:val="en-NZ"/>
        </w:rPr>
        <w:t xml:space="preserve">, and Holly </w:t>
      </w:r>
      <w:r w:rsidR="009A5110">
        <w:rPr>
          <w:rFonts w:cs="Arial"/>
          <w:szCs w:val="22"/>
          <w:lang w:val="en-NZ"/>
        </w:rPr>
        <w:t xml:space="preserve">Wilson </w:t>
      </w:r>
      <w:r w:rsidR="001B420D" w:rsidRPr="002B16D6">
        <w:rPr>
          <w:rFonts w:cs="Arial"/>
          <w:szCs w:val="22"/>
          <w:lang w:val="en-NZ"/>
        </w:rPr>
        <w:t>were</w:t>
      </w:r>
      <w:r w:rsidR="00317D3D" w:rsidRPr="002B16D6">
        <w:rPr>
          <w:lang w:val="en-NZ"/>
        </w:rPr>
        <w:t xml:space="preserve"> </w:t>
      </w:r>
      <w:r w:rsidR="00317D3D" w:rsidRPr="00982A53">
        <w:rPr>
          <w:lang w:val="en-NZ"/>
        </w:rPr>
        <w:t>present via videoconference for discussion of this application.</w:t>
      </w:r>
    </w:p>
    <w:p w14:paraId="1FEAB915" w14:textId="77777777" w:rsidR="00317D3D" w:rsidRPr="00D324AA" w:rsidRDefault="00317D3D" w:rsidP="00317D3D">
      <w:pPr>
        <w:rPr>
          <w:u w:val="single"/>
          <w:lang w:val="en-NZ"/>
        </w:rPr>
      </w:pPr>
    </w:p>
    <w:p w14:paraId="0ACB22A3" w14:textId="77777777" w:rsidR="00317D3D" w:rsidRPr="0054344C" w:rsidRDefault="00317D3D" w:rsidP="00317D3D">
      <w:pPr>
        <w:pStyle w:val="Headingbold"/>
      </w:pPr>
      <w:r w:rsidRPr="0054344C">
        <w:t>Potential conflicts of interest</w:t>
      </w:r>
    </w:p>
    <w:p w14:paraId="2DFC900C" w14:textId="77777777" w:rsidR="00317D3D" w:rsidRPr="00D324AA" w:rsidRDefault="00317D3D" w:rsidP="00317D3D">
      <w:pPr>
        <w:rPr>
          <w:b/>
          <w:lang w:val="en-NZ"/>
        </w:rPr>
      </w:pPr>
    </w:p>
    <w:p w14:paraId="4D2EE51D"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1B1871B0" w14:textId="77777777" w:rsidR="00317D3D" w:rsidRPr="00D324AA" w:rsidRDefault="00317D3D" w:rsidP="00317D3D">
      <w:pPr>
        <w:rPr>
          <w:lang w:val="en-NZ"/>
        </w:rPr>
      </w:pPr>
    </w:p>
    <w:p w14:paraId="13CE32D9" w14:textId="77777777" w:rsidR="00317D3D" w:rsidRDefault="00317D3D" w:rsidP="00317D3D">
      <w:pPr>
        <w:rPr>
          <w:lang w:val="en-NZ"/>
        </w:rPr>
      </w:pPr>
      <w:r w:rsidRPr="00D324AA">
        <w:rPr>
          <w:lang w:val="en-NZ"/>
        </w:rPr>
        <w:t>No potential conflicts of interest related to this application were declared by any member.</w:t>
      </w:r>
    </w:p>
    <w:p w14:paraId="1D39BF8E" w14:textId="77777777" w:rsidR="00317D3D" w:rsidRDefault="00317D3D" w:rsidP="00317D3D">
      <w:pPr>
        <w:rPr>
          <w:rFonts w:cs="Arial"/>
          <w:color w:val="33CCCC"/>
          <w:szCs w:val="22"/>
          <w:lang w:val="en-NZ"/>
        </w:rPr>
      </w:pPr>
    </w:p>
    <w:p w14:paraId="4B766002" w14:textId="4AF30B23" w:rsidR="00317D3D" w:rsidRPr="002B16D6" w:rsidRDefault="00F86E13" w:rsidP="00317D3D">
      <w:pPr>
        <w:rPr>
          <w:lang w:val="en-NZ"/>
        </w:rPr>
      </w:pPr>
      <w:r w:rsidRPr="002B16D6">
        <w:rPr>
          <w:rFonts w:cs="Arial"/>
          <w:szCs w:val="22"/>
          <w:lang w:val="en-NZ"/>
        </w:rPr>
        <w:t>Dr Matthew Moore</w:t>
      </w:r>
      <w:r w:rsidR="00317D3D" w:rsidRPr="002B16D6">
        <w:rPr>
          <w:rFonts w:cs="Arial"/>
          <w:szCs w:val="22"/>
          <w:lang w:val="en-NZ"/>
        </w:rPr>
        <w:t xml:space="preserve"> declared a potential conflict of interest and the Committee decided </w:t>
      </w:r>
      <w:r w:rsidRPr="002B16D6">
        <w:rPr>
          <w:rFonts w:cs="Arial"/>
          <w:szCs w:val="22"/>
          <w:lang w:val="en-NZ"/>
        </w:rPr>
        <w:t xml:space="preserve">that the member </w:t>
      </w:r>
      <w:r w:rsidR="003F466F" w:rsidRPr="002B16D6">
        <w:rPr>
          <w:rFonts w:cs="Arial"/>
          <w:szCs w:val="22"/>
          <w:lang w:val="en-NZ"/>
        </w:rPr>
        <w:t>is still able to give independent review</w:t>
      </w:r>
      <w:r w:rsidR="002B16D6" w:rsidRPr="002B16D6">
        <w:rPr>
          <w:rFonts w:cs="Arial"/>
          <w:szCs w:val="22"/>
          <w:lang w:val="en-NZ"/>
        </w:rPr>
        <w:t>.</w:t>
      </w:r>
      <w:r w:rsidR="003F466F" w:rsidRPr="002B16D6">
        <w:rPr>
          <w:rFonts w:cs="Arial"/>
          <w:szCs w:val="22"/>
          <w:lang w:val="en-NZ"/>
        </w:rPr>
        <w:t xml:space="preserve"> </w:t>
      </w:r>
    </w:p>
    <w:p w14:paraId="174E1A20" w14:textId="77777777" w:rsidR="00317D3D" w:rsidRPr="00D324AA" w:rsidRDefault="00317D3D" w:rsidP="00317D3D">
      <w:pPr>
        <w:autoSpaceDE w:val="0"/>
        <w:autoSpaceDN w:val="0"/>
        <w:adjustRightInd w:val="0"/>
        <w:rPr>
          <w:lang w:val="en-NZ"/>
        </w:rPr>
      </w:pPr>
    </w:p>
    <w:p w14:paraId="2A4CF898" w14:textId="77777777" w:rsidR="00317D3D" w:rsidRPr="0054344C" w:rsidRDefault="00317D3D" w:rsidP="00317D3D">
      <w:pPr>
        <w:pStyle w:val="Headingbold"/>
      </w:pPr>
      <w:r w:rsidRPr="0054344C">
        <w:t xml:space="preserve">Summary of resolved ethical issues </w:t>
      </w:r>
    </w:p>
    <w:p w14:paraId="65E9B72F" w14:textId="77777777" w:rsidR="00317D3D" w:rsidRPr="00D324AA" w:rsidRDefault="00317D3D" w:rsidP="00317D3D">
      <w:pPr>
        <w:rPr>
          <w:u w:val="single"/>
          <w:lang w:val="en-NZ"/>
        </w:rPr>
      </w:pPr>
    </w:p>
    <w:p w14:paraId="5225695A" w14:textId="77777777" w:rsidR="00317D3D" w:rsidRPr="00D324AA" w:rsidRDefault="00317D3D" w:rsidP="00317D3D">
      <w:pPr>
        <w:rPr>
          <w:lang w:val="en-NZ"/>
        </w:rPr>
      </w:pPr>
      <w:r w:rsidRPr="00D324AA">
        <w:rPr>
          <w:lang w:val="en-NZ"/>
        </w:rPr>
        <w:t>The main ethical issues considered by the Committee and addressed by the Researcher are as follows.</w:t>
      </w:r>
    </w:p>
    <w:p w14:paraId="00479564" w14:textId="77777777" w:rsidR="00317D3D" w:rsidRPr="00D324AA" w:rsidRDefault="00317D3D" w:rsidP="00317D3D">
      <w:pPr>
        <w:rPr>
          <w:lang w:val="en-NZ"/>
        </w:rPr>
      </w:pPr>
    </w:p>
    <w:p w14:paraId="553ABBD3" w14:textId="6FC48BA3" w:rsidR="00317D3D" w:rsidRDefault="00317D3D" w:rsidP="0039783A">
      <w:pPr>
        <w:pStyle w:val="ListParagraph"/>
        <w:numPr>
          <w:ilvl w:val="0"/>
          <w:numId w:val="29"/>
        </w:numPr>
      </w:pPr>
      <w:r>
        <w:t xml:space="preserve">The </w:t>
      </w:r>
      <w:r w:rsidR="00746B3A">
        <w:t>C</w:t>
      </w:r>
      <w:r>
        <w:t>ommittee</w:t>
      </w:r>
      <w:r w:rsidR="00C25AD7">
        <w:t xml:space="preserve"> queried the apparent intent to recruit participants in Otago but conduct the study in Auckland. The Researchers clarified that </w:t>
      </w:r>
      <w:r w:rsidR="00FE0B49">
        <w:t xml:space="preserve">Otago University is the </w:t>
      </w:r>
      <w:r w:rsidR="00C03C6E">
        <w:t>Sponsor,</w:t>
      </w:r>
      <w:r w:rsidR="00FE0B49">
        <w:t xml:space="preserve"> but the University of Auckland will be the locality</w:t>
      </w:r>
      <w:r w:rsidR="00B37B25">
        <w:t>, so recruitment will be targeted in Auckland, however participants from anywhere in New Zealand are welcome to participate.</w:t>
      </w:r>
    </w:p>
    <w:p w14:paraId="494464B8" w14:textId="37ABEDFB" w:rsidR="00317D3D" w:rsidRDefault="009B450B" w:rsidP="009570DA">
      <w:pPr>
        <w:pStyle w:val="ListParagraph"/>
        <w:numPr>
          <w:ilvl w:val="0"/>
          <w:numId w:val="35"/>
        </w:numPr>
      </w:pPr>
      <w:r>
        <w:t xml:space="preserve">The Committee queried </w:t>
      </w:r>
      <w:r w:rsidR="00F2395F">
        <w:t xml:space="preserve">whether </w:t>
      </w:r>
      <w:r w:rsidR="00A347C5">
        <w:t xml:space="preserve">any </w:t>
      </w:r>
      <w:r w:rsidR="00F2395F">
        <w:t xml:space="preserve">data would be stored about individuals who complete the online screening </w:t>
      </w:r>
      <w:r w:rsidR="00A347C5">
        <w:t xml:space="preserve">and do not go onto consent to join the study. </w:t>
      </w:r>
      <w:r w:rsidR="00096505">
        <w:t>The Researchers advised that this would be anonymous</w:t>
      </w:r>
      <w:r w:rsidR="00E0515C">
        <w:t xml:space="preserve">, unless they pass the online screening and </w:t>
      </w:r>
      <w:r w:rsidR="000C2F4C">
        <w:t>move to the next stage which will involve getting their consent.</w:t>
      </w:r>
    </w:p>
    <w:p w14:paraId="5FD8D19D" w14:textId="77777777" w:rsidR="00317D3D" w:rsidRPr="00D324AA" w:rsidRDefault="00317D3D" w:rsidP="00317D3D">
      <w:pPr>
        <w:spacing w:before="80" w:after="80"/>
        <w:ind w:left="720"/>
        <w:rPr>
          <w:lang w:val="en-NZ"/>
        </w:rPr>
      </w:pPr>
    </w:p>
    <w:p w14:paraId="1BEE6E05" w14:textId="77777777" w:rsidR="00317D3D" w:rsidRPr="0054344C" w:rsidRDefault="00317D3D" w:rsidP="00317D3D">
      <w:pPr>
        <w:pStyle w:val="Headingbold"/>
      </w:pPr>
      <w:r w:rsidRPr="0054344C">
        <w:t>Summary of outstanding ethical issues</w:t>
      </w:r>
    </w:p>
    <w:p w14:paraId="24FF8491" w14:textId="77777777" w:rsidR="00317D3D" w:rsidRPr="00D324AA" w:rsidRDefault="00317D3D" w:rsidP="00317D3D">
      <w:pPr>
        <w:rPr>
          <w:lang w:val="en-NZ"/>
        </w:rPr>
      </w:pPr>
    </w:p>
    <w:p w14:paraId="798D84D7" w14:textId="77777777" w:rsidR="00317D3D" w:rsidRPr="00D324AA" w:rsidRDefault="00317D3D" w:rsidP="00317D3D">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52E27F6" w14:textId="77777777" w:rsidR="00317D3D" w:rsidRPr="00D324AA" w:rsidRDefault="00317D3D" w:rsidP="00317D3D">
      <w:pPr>
        <w:autoSpaceDE w:val="0"/>
        <w:autoSpaceDN w:val="0"/>
        <w:adjustRightInd w:val="0"/>
        <w:rPr>
          <w:szCs w:val="22"/>
          <w:lang w:val="en-NZ"/>
        </w:rPr>
      </w:pPr>
    </w:p>
    <w:p w14:paraId="16BFEBF3" w14:textId="415BB665" w:rsidR="00317D3D" w:rsidRDefault="00317D3D" w:rsidP="009570DA">
      <w:pPr>
        <w:pStyle w:val="ListParagraph"/>
        <w:numPr>
          <w:ilvl w:val="0"/>
          <w:numId w:val="35"/>
        </w:numPr>
      </w:pPr>
      <w:r w:rsidRPr="00D324AA">
        <w:t xml:space="preserve">The Committee </w:t>
      </w:r>
      <w:r w:rsidR="00735C24">
        <w:t xml:space="preserve">note that </w:t>
      </w:r>
      <w:r w:rsidR="00FE33B2">
        <w:t>the peer</w:t>
      </w:r>
      <w:r w:rsidR="001D6E09">
        <w:t xml:space="preserve"> review</w:t>
      </w:r>
      <w:r w:rsidR="00BE09A4">
        <w:t>er</w:t>
      </w:r>
      <w:r w:rsidR="001D6E09">
        <w:t xml:space="preserve"> suggested some minor revisions, however these do not appear to have been addressed</w:t>
      </w:r>
      <w:r w:rsidR="00FE7978">
        <w:t>. Please make these revisions.</w:t>
      </w:r>
    </w:p>
    <w:p w14:paraId="010C166D" w14:textId="776098A5" w:rsidR="00FE7978" w:rsidRDefault="00FE7978" w:rsidP="009570DA">
      <w:pPr>
        <w:pStyle w:val="ListParagraph"/>
        <w:numPr>
          <w:ilvl w:val="0"/>
          <w:numId w:val="35"/>
        </w:numPr>
      </w:pPr>
      <w:r>
        <w:t xml:space="preserve">The Committee </w:t>
      </w:r>
      <w:r w:rsidR="00735EDB">
        <w:t>agree with the peer reviewers</w:t>
      </w:r>
      <w:r w:rsidR="00746B3A">
        <w:t>’</w:t>
      </w:r>
      <w:r w:rsidR="00735EDB">
        <w:t xml:space="preserve"> observation that the study is lacking a </w:t>
      </w:r>
      <w:r w:rsidR="00EE3980">
        <w:t xml:space="preserve">statistical analysis </w:t>
      </w:r>
      <w:r w:rsidR="00795388">
        <w:t>plan and</w:t>
      </w:r>
      <w:r w:rsidR="00EE3980">
        <w:t xml:space="preserve"> recommend consultation with a statistician to ensure </w:t>
      </w:r>
      <w:r w:rsidR="00BB1F7B">
        <w:t xml:space="preserve">that the study is appropriately powered to achieve scientific validity. </w:t>
      </w:r>
    </w:p>
    <w:p w14:paraId="24BB41E7" w14:textId="60EE5EA2" w:rsidR="0015508B" w:rsidRPr="0015508B" w:rsidRDefault="0015508B" w:rsidP="009570DA">
      <w:pPr>
        <w:pStyle w:val="ListParagraph"/>
        <w:numPr>
          <w:ilvl w:val="0"/>
          <w:numId w:val="35"/>
        </w:numPr>
      </w:pPr>
      <w:r w:rsidRPr="0015508B">
        <w:t>Please rephrase “are able to take Salbutamol” to “Have a prescription for”</w:t>
      </w:r>
      <w:r>
        <w:t xml:space="preserve"> in the protocol</w:t>
      </w:r>
      <w:r w:rsidR="00A608D9">
        <w:t xml:space="preserve"> and clarify that participants will be using their own inhalers during the study</w:t>
      </w:r>
      <w:r w:rsidRPr="0015508B">
        <w:t>.</w:t>
      </w:r>
    </w:p>
    <w:p w14:paraId="4DA91114" w14:textId="03E91403" w:rsidR="000E0A2E" w:rsidRPr="00BB3B23" w:rsidRDefault="001B35C2" w:rsidP="009570DA">
      <w:pPr>
        <w:pStyle w:val="ListParagraph"/>
        <w:numPr>
          <w:ilvl w:val="0"/>
          <w:numId w:val="35"/>
        </w:numPr>
      </w:pPr>
      <w:r w:rsidRPr="00BB3B23">
        <w:t xml:space="preserve">The Committee queried whether it was necessary to ask participants about their </w:t>
      </w:r>
      <w:r w:rsidR="00D03530" w:rsidRPr="00BB3B23">
        <w:t xml:space="preserve">Asthma and health history at every visit. The Researchers acknowledged that </w:t>
      </w:r>
      <w:r w:rsidR="00347F0A" w:rsidRPr="00BB3B23">
        <w:t>this information could be gathered at the beginning of the study and subsequent visits could ask if anything has changed since the last visit.</w:t>
      </w:r>
    </w:p>
    <w:p w14:paraId="4C5B4A3C" w14:textId="77777777" w:rsidR="004D5DFA" w:rsidRPr="00BB3B23" w:rsidRDefault="002726F3" w:rsidP="009570DA">
      <w:pPr>
        <w:pStyle w:val="ListParagraph"/>
        <w:numPr>
          <w:ilvl w:val="0"/>
          <w:numId w:val="35"/>
        </w:numPr>
        <w:rPr>
          <w:rFonts w:cs="Arial"/>
        </w:rPr>
      </w:pPr>
      <w:r w:rsidRPr="00BB3B23">
        <w:t xml:space="preserve">Please align the protocol and PIS </w:t>
      </w:r>
      <w:r w:rsidR="000E0A2E" w:rsidRPr="00BB3B23">
        <w:t>regarding</w:t>
      </w:r>
      <w:r w:rsidRPr="00BB3B23">
        <w:t xml:space="preserve"> the length of time participants will be monitored following the exercise challenge.</w:t>
      </w:r>
    </w:p>
    <w:p w14:paraId="5BCB8C1D" w14:textId="0B8AB031" w:rsidR="00317D3D" w:rsidRPr="00BB3B23" w:rsidRDefault="004D5DFA" w:rsidP="009570DA">
      <w:pPr>
        <w:pStyle w:val="ListParagraph"/>
        <w:numPr>
          <w:ilvl w:val="0"/>
          <w:numId w:val="35"/>
        </w:numPr>
        <w:rPr>
          <w:rFonts w:cs="Arial"/>
        </w:rPr>
      </w:pPr>
      <w:r w:rsidRPr="00BB3B23">
        <w:t xml:space="preserve">The Committee noted that </w:t>
      </w:r>
      <w:r w:rsidR="0065507A" w:rsidRPr="00BB3B23">
        <w:t xml:space="preserve">in the submission form it is stated that there is an intention to target Māori and Pasifika </w:t>
      </w:r>
      <w:r w:rsidR="00395C07" w:rsidRPr="00BB3B23">
        <w:t xml:space="preserve">participants in the study, however </w:t>
      </w:r>
      <w:r w:rsidR="00136F4B" w:rsidRPr="00BB3B23">
        <w:t xml:space="preserve">the protocol does not outline how </w:t>
      </w:r>
      <w:r w:rsidR="00136F4B" w:rsidRPr="00BB3B23">
        <w:lastRenderedPageBreak/>
        <w:t xml:space="preserve">this will be achieved. The Researchers noted that they have a </w:t>
      </w:r>
      <w:r w:rsidR="00F8333E" w:rsidRPr="00BB3B23">
        <w:t xml:space="preserve">good network from a previous study and intend to use the same approach </w:t>
      </w:r>
      <w:r w:rsidR="00815BFA" w:rsidRPr="00BB3B23">
        <w:t xml:space="preserve">with </w:t>
      </w:r>
      <w:r w:rsidR="00F8333E" w:rsidRPr="00BB3B23">
        <w:t xml:space="preserve">this </w:t>
      </w:r>
      <w:r w:rsidR="00815BFA" w:rsidRPr="00BB3B23">
        <w:t>study</w:t>
      </w:r>
      <w:r w:rsidR="00F8333E" w:rsidRPr="00BB3B23">
        <w:t>.</w:t>
      </w:r>
      <w:r w:rsidR="005E2BD9" w:rsidRPr="00BB3B23">
        <w:t xml:space="preserve"> The Committee requested that this information be detailed in the protocol.</w:t>
      </w:r>
      <w:r w:rsidR="00317D3D" w:rsidRPr="00BB3B23">
        <w:br/>
      </w:r>
    </w:p>
    <w:p w14:paraId="2ACB0F46" w14:textId="77777777" w:rsidR="00317D3D" w:rsidRPr="00BB3B23" w:rsidRDefault="00317D3D" w:rsidP="00317D3D">
      <w:pPr>
        <w:spacing w:before="80" w:after="80"/>
        <w:rPr>
          <w:rFonts w:cs="Arial"/>
          <w:szCs w:val="22"/>
          <w:lang w:val="en-NZ"/>
        </w:rPr>
      </w:pPr>
      <w:r w:rsidRPr="00BB3B23">
        <w:rPr>
          <w:rFonts w:cs="Arial"/>
          <w:szCs w:val="22"/>
          <w:lang w:val="en-NZ"/>
        </w:rPr>
        <w:t xml:space="preserve">The Committee requested the following changes to the Participant Information Sheet and Consent Form (PIS/CF): </w:t>
      </w:r>
    </w:p>
    <w:p w14:paraId="4B15C8FF" w14:textId="77777777" w:rsidR="00317D3D" w:rsidRDefault="00317D3D" w:rsidP="00317D3D">
      <w:pPr>
        <w:spacing w:before="80" w:after="80"/>
        <w:rPr>
          <w:rFonts w:cs="Arial"/>
          <w:szCs w:val="22"/>
          <w:lang w:val="en-NZ"/>
        </w:rPr>
      </w:pPr>
    </w:p>
    <w:p w14:paraId="1DCCACF0" w14:textId="57DF7846" w:rsidR="00317D3D" w:rsidRDefault="00317D3D" w:rsidP="009570DA">
      <w:pPr>
        <w:pStyle w:val="ListParagraph"/>
        <w:numPr>
          <w:ilvl w:val="0"/>
          <w:numId w:val="35"/>
        </w:numPr>
        <w:rPr>
          <w:rFonts w:cs="Arial"/>
          <w:szCs w:val="22"/>
        </w:rPr>
      </w:pPr>
      <w:r>
        <w:rPr>
          <w:rFonts w:cs="Arial"/>
          <w:szCs w:val="22"/>
        </w:rPr>
        <w:t>Please</w:t>
      </w:r>
      <w:r w:rsidR="001C32E1">
        <w:rPr>
          <w:rFonts w:cs="Arial"/>
          <w:szCs w:val="22"/>
        </w:rPr>
        <w:t xml:space="preserve"> complete the contact information</w:t>
      </w:r>
      <w:r w:rsidR="00C51DCC">
        <w:rPr>
          <w:rFonts w:cs="Arial"/>
          <w:szCs w:val="22"/>
        </w:rPr>
        <w:t>.</w:t>
      </w:r>
    </w:p>
    <w:p w14:paraId="64A23FB1" w14:textId="7981B943" w:rsidR="0048372E" w:rsidRDefault="0048372E" w:rsidP="009570DA">
      <w:pPr>
        <w:pStyle w:val="ListParagraph"/>
        <w:numPr>
          <w:ilvl w:val="0"/>
          <w:numId w:val="35"/>
        </w:numPr>
        <w:rPr>
          <w:rFonts w:cs="Arial"/>
          <w:szCs w:val="22"/>
        </w:rPr>
      </w:pPr>
      <w:r>
        <w:rPr>
          <w:rFonts w:cs="Arial"/>
          <w:szCs w:val="22"/>
        </w:rPr>
        <w:t>Pleas ensure ethics approval details are included</w:t>
      </w:r>
      <w:r w:rsidR="00C277F0">
        <w:rPr>
          <w:rFonts w:cs="Arial"/>
          <w:szCs w:val="22"/>
        </w:rPr>
        <w:t>.</w:t>
      </w:r>
    </w:p>
    <w:p w14:paraId="501345E8" w14:textId="7F3D88C1" w:rsidR="00317D3D" w:rsidRDefault="000574B4" w:rsidP="009570DA">
      <w:pPr>
        <w:pStyle w:val="ListParagraph"/>
        <w:numPr>
          <w:ilvl w:val="0"/>
          <w:numId w:val="35"/>
        </w:numPr>
        <w:rPr>
          <w:rFonts w:cs="Arial"/>
          <w:szCs w:val="22"/>
        </w:rPr>
      </w:pPr>
      <w:r>
        <w:rPr>
          <w:rFonts w:cs="Arial"/>
          <w:szCs w:val="22"/>
        </w:rPr>
        <w:t>Please rephrase “are able to take Salbutamol” to “</w:t>
      </w:r>
      <w:r w:rsidR="00C03C6E">
        <w:rPr>
          <w:rFonts w:cs="Arial"/>
          <w:szCs w:val="22"/>
        </w:rPr>
        <w:t>Have a prescription for”.</w:t>
      </w:r>
    </w:p>
    <w:p w14:paraId="0E6DC381" w14:textId="5E7DD2AE" w:rsidR="00317D3D" w:rsidRPr="00606D7A" w:rsidRDefault="00A06842" w:rsidP="009570DA">
      <w:pPr>
        <w:pStyle w:val="ListParagraph"/>
        <w:numPr>
          <w:ilvl w:val="0"/>
          <w:numId w:val="35"/>
        </w:numPr>
      </w:pPr>
      <w:r w:rsidRPr="00606D7A">
        <w:rPr>
          <w:rFonts w:cs="Arial"/>
          <w:szCs w:val="22"/>
        </w:rPr>
        <w:t xml:space="preserve">Please </w:t>
      </w:r>
      <w:r w:rsidR="005D27B8" w:rsidRPr="00606D7A">
        <w:rPr>
          <w:rFonts w:cs="Arial"/>
          <w:szCs w:val="22"/>
        </w:rPr>
        <w:t xml:space="preserve">state that participants will be required to bring their own Salbutamol inhaler to use </w:t>
      </w:r>
      <w:r w:rsidR="001D20DF" w:rsidRPr="00606D7A">
        <w:rPr>
          <w:rFonts w:cs="Arial"/>
          <w:szCs w:val="22"/>
        </w:rPr>
        <w:t>during the study visits.</w:t>
      </w:r>
    </w:p>
    <w:p w14:paraId="03BE8DAE" w14:textId="4A137CF1" w:rsidR="00606D7A" w:rsidRPr="0037606C" w:rsidRDefault="0013206E" w:rsidP="009570DA">
      <w:pPr>
        <w:pStyle w:val="ListParagraph"/>
        <w:numPr>
          <w:ilvl w:val="0"/>
          <w:numId w:val="35"/>
        </w:numPr>
      </w:pPr>
      <w:r>
        <w:rPr>
          <w:rFonts w:cs="Arial"/>
          <w:szCs w:val="22"/>
        </w:rPr>
        <w:t xml:space="preserve">Please amend the statement that participation will not affect the care </w:t>
      </w:r>
      <w:r w:rsidR="0037606C">
        <w:rPr>
          <w:rFonts w:cs="Arial"/>
          <w:szCs w:val="22"/>
        </w:rPr>
        <w:t>participants receive, as this is not a health care setting.</w:t>
      </w:r>
    </w:p>
    <w:p w14:paraId="516A995C" w14:textId="366BD0E5" w:rsidR="0037606C" w:rsidRPr="00C277F0" w:rsidRDefault="00033A9C" w:rsidP="009570DA">
      <w:pPr>
        <w:pStyle w:val="ListParagraph"/>
        <w:numPr>
          <w:ilvl w:val="0"/>
          <w:numId w:val="35"/>
        </w:numPr>
      </w:pPr>
      <w:r>
        <w:rPr>
          <w:rFonts w:cs="Arial"/>
          <w:szCs w:val="22"/>
        </w:rPr>
        <w:t>Please make it clear in the PIS that the future unspecified research is optional, as currently this is not apparent until the CF.</w:t>
      </w:r>
    </w:p>
    <w:p w14:paraId="11DE8413" w14:textId="44E14A68" w:rsidR="00C277F0" w:rsidRPr="004667B0" w:rsidRDefault="00C277F0" w:rsidP="009570DA">
      <w:pPr>
        <w:pStyle w:val="ListParagraph"/>
        <w:numPr>
          <w:ilvl w:val="0"/>
          <w:numId w:val="35"/>
        </w:numPr>
      </w:pPr>
      <w:r>
        <w:rPr>
          <w:rFonts w:cs="Arial"/>
          <w:szCs w:val="22"/>
        </w:rPr>
        <w:t xml:space="preserve">Please provide </w:t>
      </w:r>
      <w:r w:rsidR="00233050">
        <w:rPr>
          <w:rFonts w:cs="Arial"/>
          <w:szCs w:val="22"/>
        </w:rPr>
        <w:t xml:space="preserve">information about the potential for commercialisation. </w:t>
      </w:r>
    </w:p>
    <w:p w14:paraId="18B521B8" w14:textId="2A42E9D5" w:rsidR="004667B0" w:rsidRPr="00D324AA" w:rsidRDefault="004667B0" w:rsidP="009570DA">
      <w:pPr>
        <w:pStyle w:val="ListParagraph"/>
        <w:numPr>
          <w:ilvl w:val="0"/>
          <w:numId w:val="35"/>
        </w:numPr>
      </w:pPr>
      <w:r>
        <w:rPr>
          <w:rFonts w:cs="Arial"/>
          <w:szCs w:val="22"/>
        </w:rPr>
        <w:t xml:space="preserve">Please consider using some of the </w:t>
      </w:r>
      <w:r w:rsidR="006A7BDA">
        <w:rPr>
          <w:rFonts w:cs="Arial"/>
          <w:szCs w:val="22"/>
        </w:rPr>
        <w:t>graphics from the protocol in the PIS.</w:t>
      </w:r>
    </w:p>
    <w:p w14:paraId="23F1E6C2" w14:textId="16AADC69" w:rsidR="00317D3D" w:rsidRPr="0054344C" w:rsidRDefault="00317D3D" w:rsidP="00317D3D">
      <w:pPr>
        <w:rPr>
          <w:b/>
          <w:bCs/>
          <w:lang w:val="en-NZ"/>
        </w:rPr>
      </w:pPr>
      <w:r w:rsidRPr="0054344C">
        <w:rPr>
          <w:b/>
          <w:bCs/>
          <w:lang w:val="en-NZ"/>
        </w:rPr>
        <w:t xml:space="preserve">Decision </w:t>
      </w:r>
    </w:p>
    <w:p w14:paraId="122E717A" w14:textId="77777777" w:rsidR="00317D3D" w:rsidRPr="00D324AA" w:rsidRDefault="00317D3D" w:rsidP="00317D3D">
      <w:pPr>
        <w:rPr>
          <w:lang w:val="en-NZ"/>
        </w:rPr>
      </w:pPr>
    </w:p>
    <w:p w14:paraId="38276BF1" w14:textId="77777777" w:rsidR="00317D3D" w:rsidRPr="00D324AA" w:rsidRDefault="00317D3D" w:rsidP="00317D3D">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5B64D2A4" w14:textId="77777777" w:rsidR="00317D3D" w:rsidRPr="00D324AA" w:rsidRDefault="00317D3D" w:rsidP="00317D3D">
      <w:pPr>
        <w:rPr>
          <w:lang w:val="en-NZ"/>
        </w:rPr>
      </w:pPr>
    </w:p>
    <w:p w14:paraId="45F1D277" w14:textId="77777777" w:rsidR="00317D3D" w:rsidRPr="006D0A33" w:rsidRDefault="00317D3D" w:rsidP="009570DA">
      <w:pPr>
        <w:pStyle w:val="ListParagraph"/>
        <w:numPr>
          <w:ilvl w:val="0"/>
          <w:numId w:val="35"/>
        </w:numPr>
      </w:pPr>
      <w:r w:rsidRPr="006D0A33">
        <w:t>Please address all outstanding ethical issues, providing the information requested by the Committee.</w:t>
      </w:r>
    </w:p>
    <w:p w14:paraId="692406DB" w14:textId="77777777" w:rsidR="00317D3D" w:rsidRPr="006D0A33" w:rsidRDefault="00317D3D" w:rsidP="009570DA">
      <w:pPr>
        <w:pStyle w:val="ListParagraph"/>
        <w:numPr>
          <w:ilvl w:val="0"/>
          <w:numId w:val="35"/>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2627E16B" w14:textId="77777777" w:rsidR="00317D3D" w:rsidRPr="006D0A33" w:rsidRDefault="00317D3D" w:rsidP="009570DA">
      <w:pPr>
        <w:pStyle w:val="ListParagraph"/>
        <w:numPr>
          <w:ilvl w:val="0"/>
          <w:numId w:val="35"/>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62FF81E3" w14:textId="77777777" w:rsidR="00317D3D" w:rsidRPr="00D324AA" w:rsidRDefault="00317D3D" w:rsidP="00317D3D">
      <w:pPr>
        <w:rPr>
          <w:color w:val="FF0000"/>
          <w:lang w:val="en-NZ"/>
        </w:rPr>
      </w:pPr>
    </w:p>
    <w:p w14:paraId="24508847" w14:textId="1CF798CF" w:rsidR="002B2215" w:rsidRPr="00731A8E" w:rsidRDefault="00317D3D" w:rsidP="00540FF2">
      <w:pPr>
        <w:rPr>
          <w:lang w:val="en-NZ"/>
        </w:rPr>
      </w:pPr>
      <w:r w:rsidRPr="00D324AA">
        <w:rPr>
          <w:lang w:val="en-NZ"/>
        </w:rPr>
        <w:t xml:space="preserve">After receipt of the information requested by the Committee, a final decision on the application will be made by </w:t>
      </w:r>
      <w:r w:rsidR="009528AB" w:rsidRPr="009528AB">
        <w:rPr>
          <w:lang w:val="en-NZ"/>
        </w:rPr>
        <w:t xml:space="preserve">Dr Lyn Murphy </w:t>
      </w:r>
      <w:r w:rsidR="009528AB">
        <w:rPr>
          <w:lang w:val="en-NZ"/>
        </w:rPr>
        <w:t>and</w:t>
      </w:r>
      <w:r w:rsidR="009528AB" w:rsidRPr="009528AB">
        <w:t xml:space="preserve"> </w:t>
      </w:r>
      <w:r w:rsidR="009528AB" w:rsidRPr="009528AB">
        <w:rPr>
          <w:lang w:val="en-NZ"/>
        </w:rPr>
        <w:t>Dr Matthew Moore</w:t>
      </w:r>
      <w:r w:rsidRPr="00D324AA">
        <w:rPr>
          <w:lang w:val="en-NZ"/>
        </w:rPr>
        <w:t>.</w:t>
      </w:r>
    </w:p>
    <w:p w14:paraId="32723B7C" w14:textId="77777777" w:rsidR="00317D3D" w:rsidRDefault="00317D3D">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79E3B11F" w14:textId="77777777" w:rsidTr="00A57A6F">
        <w:trPr>
          <w:trHeight w:val="280"/>
        </w:trPr>
        <w:tc>
          <w:tcPr>
            <w:tcW w:w="966" w:type="dxa"/>
            <w:tcBorders>
              <w:top w:val="nil"/>
              <w:left w:val="nil"/>
              <w:bottom w:val="nil"/>
              <w:right w:val="nil"/>
            </w:tcBorders>
          </w:tcPr>
          <w:p w14:paraId="6360DAF6" w14:textId="47AB0DA6" w:rsidR="00317D3D" w:rsidRPr="00960BFE" w:rsidRDefault="00317D3D" w:rsidP="00A57A6F">
            <w:pPr>
              <w:autoSpaceDE w:val="0"/>
              <w:autoSpaceDN w:val="0"/>
              <w:adjustRightInd w:val="0"/>
            </w:pPr>
            <w:r>
              <w:rPr>
                <w:b/>
              </w:rPr>
              <w:lastRenderedPageBreak/>
              <w:t>4</w:t>
            </w:r>
            <w:r w:rsidRPr="00960BFE">
              <w:rPr>
                <w:b/>
              </w:rPr>
              <w:t xml:space="preserve"> </w:t>
            </w:r>
            <w:r w:rsidRPr="00960BFE">
              <w:t xml:space="preserve"> </w:t>
            </w:r>
          </w:p>
        </w:tc>
        <w:tc>
          <w:tcPr>
            <w:tcW w:w="2575" w:type="dxa"/>
            <w:tcBorders>
              <w:top w:val="nil"/>
              <w:left w:val="nil"/>
              <w:bottom w:val="nil"/>
              <w:right w:val="nil"/>
            </w:tcBorders>
          </w:tcPr>
          <w:p w14:paraId="15BD042F"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F56395F" w14:textId="5793DAD2" w:rsidR="00317D3D" w:rsidRPr="008E7627" w:rsidRDefault="003542CF" w:rsidP="00A57A6F">
            <w:pPr>
              <w:rPr>
                <w:b/>
                <w:bCs/>
              </w:rPr>
            </w:pPr>
            <w:r w:rsidRPr="003542CF">
              <w:rPr>
                <w:b/>
                <w:bCs/>
              </w:rPr>
              <w:t>2025 FULL 23078</w:t>
            </w:r>
          </w:p>
        </w:tc>
      </w:tr>
      <w:tr w:rsidR="00317D3D" w:rsidRPr="00960BFE" w14:paraId="4278162D" w14:textId="77777777" w:rsidTr="00A57A6F">
        <w:trPr>
          <w:trHeight w:val="280"/>
        </w:trPr>
        <w:tc>
          <w:tcPr>
            <w:tcW w:w="966" w:type="dxa"/>
            <w:tcBorders>
              <w:top w:val="nil"/>
              <w:left w:val="nil"/>
              <w:bottom w:val="nil"/>
              <w:right w:val="nil"/>
            </w:tcBorders>
          </w:tcPr>
          <w:p w14:paraId="2F0EFAA2"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CB1E2CE"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7F56DD63" w14:textId="3832A3C7" w:rsidR="00317D3D" w:rsidRPr="008E7627" w:rsidRDefault="003542CF" w:rsidP="00A57A6F">
            <w:pPr>
              <w:autoSpaceDE w:val="0"/>
              <w:autoSpaceDN w:val="0"/>
              <w:adjustRightInd w:val="0"/>
            </w:pPr>
            <w:r w:rsidRPr="003542CF">
              <w:t>Calibration of a Non-Invasive Optical Sensor for Estimating Venous Oxygen Saturations</w:t>
            </w:r>
          </w:p>
        </w:tc>
      </w:tr>
      <w:tr w:rsidR="00317D3D" w:rsidRPr="00960BFE" w14:paraId="23B769BB" w14:textId="77777777" w:rsidTr="00A57A6F">
        <w:trPr>
          <w:trHeight w:val="280"/>
        </w:trPr>
        <w:tc>
          <w:tcPr>
            <w:tcW w:w="966" w:type="dxa"/>
            <w:tcBorders>
              <w:top w:val="nil"/>
              <w:left w:val="nil"/>
              <w:bottom w:val="nil"/>
              <w:right w:val="nil"/>
            </w:tcBorders>
          </w:tcPr>
          <w:p w14:paraId="13F795E4"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1C3E01A1"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11D14100" w14:textId="200C3F90" w:rsidR="00317D3D" w:rsidRPr="008E7627" w:rsidRDefault="00205DB5" w:rsidP="00A57A6F">
            <w:r w:rsidRPr="00205DB5">
              <w:t>Professor</w:t>
            </w:r>
            <w:r>
              <w:t xml:space="preserve"> Geoffry Shaw</w:t>
            </w:r>
          </w:p>
        </w:tc>
      </w:tr>
      <w:tr w:rsidR="00317D3D" w:rsidRPr="00960BFE" w14:paraId="00599BA8" w14:textId="77777777" w:rsidTr="00A57A6F">
        <w:trPr>
          <w:trHeight w:val="280"/>
        </w:trPr>
        <w:tc>
          <w:tcPr>
            <w:tcW w:w="966" w:type="dxa"/>
            <w:tcBorders>
              <w:top w:val="nil"/>
              <w:left w:val="nil"/>
              <w:bottom w:val="nil"/>
              <w:right w:val="nil"/>
            </w:tcBorders>
          </w:tcPr>
          <w:p w14:paraId="4E5FDE69"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4EE433D1"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23A4B251" w14:textId="74C27403" w:rsidR="00317D3D" w:rsidRPr="008E7627" w:rsidRDefault="00FE6365" w:rsidP="00A57A6F">
            <w:pPr>
              <w:autoSpaceDE w:val="0"/>
              <w:autoSpaceDN w:val="0"/>
              <w:adjustRightInd w:val="0"/>
            </w:pPr>
            <w:r w:rsidRPr="00FE6365">
              <w:t>University of Canterbury</w:t>
            </w:r>
          </w:p>
        </w:tc>
      </w:tr>
      <w:tr w:rsidR="00317D3D" w:rsidRPr="00960BFE" w14:paraId="65175E36" w14:textId="77777777" w:rsidTr="00A57A6F">
        <w:trPr>
          <w:trHeight w:val="280"/>
        </w:trPr>
        <w:tc>
          <w:tcPr>
            <w:tcW w:w="966" w:type="dxa"/>
            <w:tcBorders>
              <w:top w:val="nil"/>
              <w:left w:val="nil"/>
              <w:bottom w:val="nil"/>
              <w:right w:val="nil"/>
            </w:tcBorders>
          </w:tcPr>
          <w:p w14:paraId="08B5216D"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27CFF837"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70721EE0" w14:textId="77777777" w:rsidR="00317D3D" w:rsidRPr="008E7627" w:rsidRDefault="00317D3D" w:rsidP="00A57A6F">
            <w:pPr>
              <w:autoSpaceDE w:val="0"/>
              <w:autoSpaceDN w:val="0"/>
              <w:adjustRightInd w:val="0"/>
            </w:pPr>
            <w:r>
              <w:t>30 October 2025</w:t>
            </w:r>
          </w:p>
        </w:tc>
      </w:tr>
    </w:tbl>
    <w:p w14:paraId="4C863654" w14:textId="77777777" w:rsidR="00317D3D" w:rsidRPr="00795EDD" w:rsidRDefault="00317D3D" w:rsidP="00317D3D"/>
    <w:p w14:paraId="53DEFFE5" w14:textId="2B38E0D2" w:rsidR="00317D3D" w:rsidRPr="00982A53" w:rsidRDefault="001900FA" w:rsidP="00317D3D">
      <w:pPr>
        <w:autoSpaceDE w:val="0"/>
        <w:autoSpaceDN w:val="0"/>
        <w:adjustRightInd w:val="0"/>
        <w:rPr>
          <w:sz w:val="20"/>
          <w:lang w:val="en-NZ"/>
        </w:rPr>
      </w:pPr>
      <w:r w:rsidRPr="001900FA">
        <w:rPr>
          <w:rFonts w:cs="Arial"/>
          <w:szCs w:val="22"/>
          <w:lang w:val="en-NZ"/>
        </w:rPr>
        <w:t xml:space="preserve">Professor Geoffry Shaw </w:t>
      </w:r>
      <w:r>
        <w:rPr>
          <w:rFonts w:cs="Arial"/>
          <w:szCs w:val="22"/>
          <w:lang w:val="en-NZ"/>
        </w:rPr>
        <w:t xml:space="preserve">and </w:t>
      </w:r>
      <w:r w:rsidR="0067217F" w:rsidRPr="0067217F">
        <w:rPr>
          <w:rFonts w:cs="Arial"/>
          <w:szCs w:val="22"/>
          <w:lang w:val="en-NZ"/>
        </w:rPr>
        <w:t>Jordan Hill</w:t>
      </w:r>
      <w:r w:rsidR="00317D3D" w:rsidRPr="0067217F">
        <w:rPr>
          <w:rFonts w:cs="Arial"/>
          <w:szCs w:val="22"/>
          <w:lang w:val="en-NZ"/>
        </w:rPr>
        <w:t xml:space="preserve"> </w:t>
      </w:r>
      <w:r w:rsidR="00317D3D" w:rsidRPr="005600F1">
        <w:rPr>
          <w:rFonts w:cs="Arial"/>
          <w:szCs w:val="22"/>
          <w:lang w:val="en-NZ"/>
        </w:rPr>
        <w:t>was</w:t>
      </w:r>
      <w:r w:rsidR="00317D3D" w:rsidRPr="00982A53">
        <w:rPr>
          <w:lang w:val="en-NZ"/>
        </w:rPr>
        <w:t xml:space="preserve"> present via videoconference for discussion of this application.</w:t>
      </w:r>
    </w:p>
    <w:p w14:paraId="2D0BC3B1" w14:textId="77777777" w:rsidR="00317D3D" w:rsidRPr="00D324AA" w:rsidRDefault="00317D3D" w:rsidP="00317D3D">
      <w:pPr>
        <w:rPr>
          <w:u w:val="single"/>
          <w:lang w:val="en-NZ"/>
        </w:rPr>
      </w:pPr>
    </w:p>
    <w:p w14:paraId="375F2C6D" w14:textId="77777777" w:rsidR="00317D3D" w:rsidRPr="0054344C" w:rsidRDefault="00317D3D" w:rsidP="00317D3D">
      <w:pPr>
        <w:pStyle w:val="Headingbold"/>
      </w:pPr>
      <w:r w:rsidRPr="0054344C">
        <w:t>Potential conflicts of interest</w:t>
      </w:r>
    </w:p>
    <w:p w14:paraId="5938243E" w14:textId="77777777" w:rsidR="00317D3D" w:rsidRPr="00D324AA" w:rsidRDefault="00317D3D" w:rsidP="00317D3D">
      <w:pPr>
        <w:rPr>
          <w:b/>
          <w:lang w:val="en-NZ"/>
        </w:rPr>
      </w:pPr>
    </w:p>
    <w:p w14:paraId="59D345C6"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1928A24F" w14:textId="77777777" w:rsidR="00317D3D" w:rsidRPr="00D324AA" w:rsidRDefault="00317D3D" w:rsidP="00317D3D">
      <w:pPr>
        <w:rPr>
          <w:lang w:val="en-NZ"/>
        </w:rPr>
      </w:pPr>
    </w:p>
    <w:p w14:paraId="46E78152" w14:textId="77777777" w:rsidR="00317D3D" w:rsidRDefault="00317D3D" w:rsidP="00317D3D">
      <w:pPr>
        <w:rPr>
          <w:lang w:val="en-NZ"/>
        </w:rPr>
      </w:pPr>
      <w:r w:rsidRPr="00D324AA">
        <w:rPr>
          <w:lang w:val="en-NZ"/>
        </w:rPr>
        <w:t>No potential conflicts of interest related to this application were declared by any member.</w:t>
      </w:r>
    </w:p>
    <w:p w14:paraId="761E6944" w14:textId="77777777" w:rsidR="00317D3D" w:rsidRPr="00D324AA" w:rsidRDefault="00317D3D" w:rsidP="00317D3D">
      <w:pPr>
        <w:autoSpaceDE w:val="0"/>
        <w:autoSpaceDN w:val="0"/>
        <w:adjustRightInd w:val="0"/>
        <w:rPr>
          <w:lang w:val="en-NZ"/>
        </w:rPr>
      </w:pPr>
    </w:p>
    <w:p w14:paraId="07B95CBB" w14:textId="77777777" w:rsidR="00317D3D" w:rsidRPr="0054344C" w:rsidRDefault="00317D3D" w:rsidP="00317D3D">
      <w:pPr>
        <w:pStyle w:val="Headingbold"/>
      </w:pPr>
      <w:r w:rsidRPr="0054344C">
        <w:t xml:space="preserve">Summary of resolved ethical issues </w:t>
      </w:r>
    </w:p>
    <w:p w14:paraId="6D272243" w14:textId="77777777" w:rsidR="00317D3D" w:rsidRPr="00D324AA" w:rsidRDefault="00317D3D" w:rsidP="00317D3D">
      <w:pPr>
        <w:rPr>
          <w:u w:val="single"/>
          <w:lang w:val="en-NZ"/>
        </w:rPr>
      </w:pPr>
    </w:p>
    <w:p w14:paraId="115A4440" w14:textId="77777777" w:rsidR="00317D3D" w:rsidRPr="00D324AA" w:rsidRDefault="00317D3D" w:rsidP="00317D3D">
      <w:pPr>
        <w:rPr>
          <w:lang w:val="en-NZ"/>
        </w:rPr>
      </w:pPr>
      <w:r w:rsidRPr="00D324AA">
        <w:rPr>
          <w:lang w:val="en-NZ"/>
        </w:rPr>
        <w:t>The main ethical issues considered by the Committee and addressed by the Researcher are as follows.</w:t>
      </w:r>
    </w:p>
    <w:p w14:paraId="4EF911E8" w14:textId="77777777" w:rsidR="00317D3D" w:rsidRPr="00D324AA" w:rsidRDefault="00317D3D" w:rsidP="00317D3D">
      <w:pPr>
        <w:rPr>
          <w:lang w:val="en-NZ"/>
        </w:rPr>
      </w:pPr>
    </w:p>
    <w:p w14:paraId="2093C2ED" w14:textId="08324052" w:rsidR="00317D3D" w:rsidRDefault="00317D3D" w:rsidP="009F6D0F">
      <w:pPr>
        <w:pStyle w:val="ListParagraph"/>
        <w:numPr>
          <w:ilvl w:val="0"/>
          <w:numId w:val="36"/>
        </w:numPr>
      </w:pPr>
      <w:r>
        <w:t xml:space="preserve">The </w:t>
      </w:r>
      <w:r w:rsidR="009F6D0F">
        <w:t>C</w:t>
      </w:r>
      <w:r>
        <w:t>ommittee</w:t>
      </w:r>
      <w:r w:rsidR="000D5520">
        <w:t xml:space="preserve"> queried whether there were any other patient populations in the hospital </w:t>
      </w:r>
      <w:r w:rsidR="009F6D0F">
        <w:t>receiving routine venous blood monitoring that this study could be undertaken in. The Researcher advised that there are not.</w:t>
      </w:r>
    </w:p>
    <w:p w14:paraId="5FA9B924" w14:textId="77777777" w:rsidR="00317D3D" w:rsidRPr="00D324AA" w:rsidRDefault="00317D3D" w:rsidP="00317D3D">
      <w:pPr>
        <w:spacing w:before="80" w:after="80"/>
        <w:ind w:left="720"/>
        <w:rPr>
          <w:lang w:val="en-NZ"/>
        </w:rPr>
      </w:pPr>
    </w:p>
    <w:p w14:paraId="0D307904" w14:textId="77777777" w:rsidR="00317D3D" w:rsidRPr="0054344C" w:rsidRDefault="00317D3D" w:rsidP="00317D3D">
      <w:pPr>
        <w:pStyle w:val="Headingbold"/>
      </w:pPr>
      <w:r w:rsidRPr="0054344C">
        <w:t>Summary of outstanding ethical issues</w:t>
      </w:r>
    </w:p>
    <w:p w14:paraId="179F4740" w14:textId="77777777" w:rsidR="00317D3D" w:rsidRPr="00D324AA" w:rsidRDefault="00317D3D" w:rsidP="00317D3D">
      <w:pPr>
        <w:rPr>
          <w:lang w:val="en-NZ"/>
        </w:rPr>
      </w:pPr>
    </w:p>
    <w:p w14:paraId="547D2FF3" w14:textId="77777777" w:rsidR="00317D3D" w:rsidRPr="00D324AA" w:rsidRDefault="00317D3D" w:rsidP="00317D3D">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61A564FA" w14:textId="77777777" w:rsidR="00317D3D" w:rsidRPr="00D324AA" w:rsidRDefault="00317D3D" w:rsidP="00317D3D">
      <w:pPr>
        <w:autoSpaceDE w:val="0"/>
        <w:autoSpaceDN w:val="0"/>
        <w:adjustRightInd w:val="0"/>
        <w:rPr>
          <w:szCs w:val="22"/>
          <w:lang w:val="en-NZ"/>
        </w:rPr>
      </w:pPr>
    </w:p>
    <w:p w14:paraId="211FB3A6" w14:textId="04901F8B" w:rsidR="00317D3D" w:rsidRPr="00CE235B" w:rsidRDefault="00317D3D" w:rsidP="009F6D0F">
      <w:pPr>
        <w:pStyle w:val="ListParagraph"/>
        <w:numPr>
          <w:ilvl w:val="0"/>
          <w:numId w:val="36"/>
        </w:numPr>
      </w:pPr>
      <w:r w:rsidRPr="00CE235B">
        <w:t xml:space="preserve">The Committee </w:t>
      </w:r>
      <w:r w:rsidR="00266338" w:rsidRPr="00CE235B">
        <w:t xml:space="preserve">queried how many participants are likely to </w:t>
      </w:r>
      <w:r w:rsidR="005F2CF9">
        <w:t xml:space="preserve">be </w:t>
      </w:r>
      <w:r w:rsidR="00266338" w:rsidRPr="00CE235B">
        <w:t xml:space="preserve">unconscious and unable to consent. </w:t>
      </w:r>
      <w:r w:rsidR="00401062" w:rsidRPr="00CE235B">
        <w:t>The Researcher advised that this is likely to be around eighty per cent</w:t>
      </w:r>
      <w:r w:rsidR="00292C3C" w:rsidRPr="00CE235B">
        <w:t xml:space="preserve"> due to the requirement for study participants to have a central line</w:t>
      </w:r>
      <w:r w:rsidR="00301A0E" w:rsidRPr="00CE235B">
        <w:t xml:space="preserve"> in place.</w:t>
      </w:r>
      <w:r w:rsidR="00780AA8" w:rsidRPr="00CE235B">
        <w:t xml:space="preserve"> The Committee note that whilst the study is relatively low risk</w:t>
      </w:r>
      <w:r w:rsidR="004F579A" w:rsidRPr="00CE235B">
        <w:t xml:space="preserve"> that they still need to ensure that the study complies with New Zealand law regarding </w:t>
      </w:r>
      <w:r w:rsidR="001A7DEC" w:rsidRPr="00CE235B">
        <w:t>n</w:t>
      </w:r>
      <w:r w:rsidR="0020500F">
        <w:t>on</w:t>
      </w:r>
      <w:r w:rsidR="001A7DEC" w:rsidRPr="00CE235B">
        <w:t>-consenting participants</w:t>
      </w:r>
      <w:r w:rsidR="00C704A4" w:rsidRPr="00CE235B">
        <w:t>. The families</w:t>
      </w:r>
      <w:r w:rsidR="00B00FEC" w:rsidRPr="00CE235B">
        <w:t>’</w:t>
      </w:r>
      <w:r w:rsidR="00C704A4" w:rsidRPr="00CE235B">
        <w:t xml:space="preserve"> </w:t>
      </w:r>
      <w:r w:rsidR="00693985" w:rsidRPr="00CE235B">
        <w:t xml:space="preserve">views are being sought through the </w:t>
      </w:r>
      <w:r w:rsidR="007C047B" w:rsidRPr="00CE235B">
        <w:t>Whanau</w:t>
      </w:r>
      <w:r w:rsidR="00B00FEC" w:rsidRPr="00CE235B">
        <w:t xml:space="preserve"> information sheet</w:t>
      </w:r>
      <w:r w:rsidR="00803724">
        <w:t>.</w:t>
      </w:r>
      <w:r w:rsidR="004421F5" w:rsidRPr="00CE235B">
        <w:t xml:space="preserve"> </w:t>
      </w:r>
      <w:r w:rsidR="00803724">
        <w:t>T</w:t>
      </w:r>
      <w:r w:rsidR="004421F5" w:rsidRPr="00CE235B">
        <w:t xml:space="preserve">he Committee queried how being enrolled in the study would </w:t>
      </w:r>
      <w:r w:rsidR="007C047B" w:rsidRPr="00CE235B">
        <w:t>be in the best interests of the participant.</w:t>
      </w:r>
      <w:r w:rsidR="001751F3" w:rsidRPr="00CE235B">
        <w:t xml:space="preserve"> The Researchers advised that </w:t>
      </w:r>
      <w:r w:rsidR="00117B5B" w:rsidRPr="00CE235B">
        <w:t>by participating in this study th</w:t>
      </w:r>
      <w:r w:rsidR="00B07001" w:rsidRPr="00CE235B">
        <w:t xml:space="preserve">ey would be more closely monitored, and as blood gas results would be available in real time this could </w:t>
      </w:r>
      <w:r w:rsidR="00B55451" w:rsidRPr="00CE235B">
        <w:t xml:space="preserve">potentially lead to the identification of patients who are under </w:t>
      </w:r>
      <w:r w:rsidR="00803724">
        <w:t>oxygen</w:t>
      </w:r>
      <w:r w:rsidR="00803724" w:rsidRPr="00CE235B">
        <w:t>ated</w:t>
      </w:r>
      <w:r w:rsidR="00B55451" w:rsidRPr="00CE235B">
        <w:t xml:space="preserve"> and require further clinical intervention.</w:t>
      </w:r>
      <w:r w:rsidR="007F7488" w:rsidRPr="00CE235B">
        <w:t xml:space="preserve"> The Committee requested that this best </w:t>
      </w:r>
      <w:r w:rsidR="007B12D5" w:rsidRPr="00CE235B">
        <w:t>interest’s</w:t>
      </w:r>
      <w:r w:rsidR="007F7488" w:rsidRPr="00CE235B">
        <w:t xml:space="preserve"> argument be articulated in the protocol.</w:t>
      </w:r>
    </w:p>
    <w:p w14:paraId="112B3858" w14:textId="77777777" w:rsidR="00990B2B" w:rsidRPr="00990B2B" w:rsidRDefault="007B12D5" w:rsidP="00CE235B">
      <w:pPr>
        <w:pStyle w:val="ListParagraph"/>
        <w:numPr>
          <w:ilvl w:val="0"/>
          <w:numId w:val="36"/>
        </w:numPr>
        <w:rPr>
          <w:rFonts w:cs="Arial"/>
        </w:rPr>
      </w:pPr>
      <w:r w:rsidRPr="00CE235B">
        <w:t xml:space="preserve">The Committee requested that a simple </w:t>
      </w:r>
      <w:r w:rsidR="00CE235B" w:rsidRPr="00CE235B">
        <w:t>one-page</w:t>
      </w:r>
      <w:r w:rsidRPr="00CE235B">
        <w:t xml:space="preserve"> infographic be developed to provide to the family of potential participants</w:t>
      </w:r>
      <w:r w:rsidR="002135C7" w:rsidRPr="00CE235B">
        <w:t>, at what is a distressing time</w:t>
      </w:r>
      <w:r w:rsidR="00790111" w:rsidRPr="00CE235B">
        <w:t>, to ascertain their thoughts on whether they believe the patient would consent to participate</w:t>
      </w:r>
      <w:r w:rsidR="000532D5" w:rsidRPr="00CE235B">
        <w:t>. The full family information sheet can still be provided for the family to take away and read at their convenience</w:t>
      </w:r>
      <w:r w:rsidR="00CE235B" w:rsidRPr="00CE235B">
        <w:t>.</w:t>
      </w:r>
    </w:p>
    <w:p w14:paraId="1E8FE5FC" w14:textId="77777777" w:rsidR="00266C99" w:rsidRPr="00266C99" w:rsidRDefault="00990B2B" w:rsidP="00CE235B">
      <w:pPr>
        <w:pStyle w:val="ListParagraph"/>
        <w:numPr>
          <w:ilvl w:val="0"/>
          <w:numId w:val="36"/>
        </w:numPr>
        <w:rPr>
          <w:rFonts w:cs="Arial"/>
        </w:rPr>
      </w:pPr>
      <w:r>
        <w:t xml:space="preserve">The Committee noted that the </w:t>
      </w:r>
      <w:r w:rsidR="00D45431">
        <w:t>statistical analysis plan requires more information in the Protocol, such as which variables are being</w:t>
      </w:r>
      <w:r w:rsidR="00202F19">
        <w:t xml:space="preserve"> collected, how these will be</w:t>
      </w:r>
      <w:r w:rsidR="00D45431">
        <w:t xml:space="preserve"> </w:t>
      </w:r>
      <w:r w:rsidR="00FA1155">
        <w:t>measured,</w:t>
      </w:r>
      <w:r w:rsidR="00202F19">
        <w:t xml:space="preserve"> and </w:t>
      </w:r>
      <w:r w:rsidR="001D2BF4">
        <w:t xml:space="preserve">which tests will be used for </w:t>
      </w:r>
      <w:r w:rsidR="00EC3808">
        <w:t xml:space="preserve">analysis. </w:t>
      </w:r>
      <w:r w:rsidR="00FA1155">
        <w:t xml:space="preserve">The Committee suggest seeking the assistance of a statistician. </w:t>
      </w:r>
    </w:p>
    <w:p w14:paraId="61014646" w14:textId="77777777" w:rsidR="00F35A3D" w:rsidRPr="006B2C3F" w:rsidRDefault="00266C99" w:rsidP="00CE235B">
      <w:pPr>
        <w:pStyle w:val="ListParagraph"/>
        <w:numPr>
          <w:ilvl w:val="0"/>
          <w:numId w:val="36"/>
        </w:numPr>
        <w:rPr>
          <w:rFonts w:cs="Arial"/>
        </w:rPr>
      </w:pPr>
      <w:r>
        <w:t>The Committee requested that the advertising is revised</w:t>
      </w:r>
      <w:r w:rsidR="000E1D64">
        <w:t xml:space="preserve"> to provide information about the study </w:t>
      </w:r>
      <w:r w:rsidR="00DD45DE">
        <w:t xml:space="preserve">rather than seeking volunteers. Consider using </w:t>
      </w:r>
      <w:r w:rsidR="00A95FA9">
        <w:t>the same</w:t>
      </w:r>
      <w:r w:rsidR="00DD45DE">
        <w:t xml:space="preserve"> infographic</w:t>
      </w:r>
      <w:r w:rsidR="00A95FA9">
        <w:t xml:space="preserve"> as the one-page form for families</w:t>
      </w:r>
      <w:r w:rsidR="00DD45DE">
        <w:t>.</w:t>
      </w:r>
    </w:p>
    <w:p w14:paraId="1CFD9DD6" w14:textId="7B3BF3EC" w:rsidR="006B2C3F" w:rsidRPr="006B2C3F" w:rsidRDefault="006B2C3F" w:rsidP="006B2C3F">
      <w:pPr>
        <w:pStyle w:val="ListParagraph"/>
        <w:numPr>
          <w:ilvl w:val="0"/>
          <w:numId w:val="36"/>
        </w:numPr>
        <w:rPr>
          <w:rFonts w:cs="Arial"/>
        </w:rPr>
      </w:pPr>
      <w:r>
        <w:rPr>
          <w:rFonts w:cs="Arial"/>
        </w:rPr>
        <w:t xml:space="preserve">The Committee </w:t>
      </w:r>
      <w:r w:rsidR="00DF73A5">
        <w:rPr>
          <w:rFonts w:cs="Arial"/>
        </w:rPr>
        <w:t xml:space="preserve">requested </w:t>
      </w:r>
      <w:r w:rsidRPr="006B2C3F">
        <w:rPr>
          <w:rFonts w:cs="Arial"/>
        </w:rPr>
        <w:t>t</w:t>
      </w:r>
      <w:r w:rsidR="00DF73A5">
        <w:rPr>
          <w:rFonts w:cs="Arial"/>
        </w:rPr>
        <w:t>hat</w:t>
      </w:r>
      <w:r w:rsidRPr="006B2C3F">
        <w:rPr>
          <w:rFonts w:cs="Arial"/>
        </w:rPr>
        <w:t xml:space="preserve"> </w:t>
      </w:r>
      <w:r w:rsidR="00F93595">
        <w:rPr>
          <w:rFonts w:cs="Arial"/>
        </w:rPr>
        <w:t xml:space="preserve">more </w:t>
      </w:r>
      <w:r w:rsidR="00DF73A5">
        <w:rPr>
          <w:rFonts w:cs="Arial"/>
        </w:rPr>
        <w:t>information about</w:t>
      </w:r>
      <w:r w:rsidR="00F93595">
        <w:rPr>
          <w:rFonts w:cs="Arial"/>
        </w:rPr>
        <w:t xml:space="preserve"> the device is</w:t>
      </w:r>
      <w:r w:rsidR="00F93595" w:rsidRPr="00F93595">
        <w:t xml:space="preserve"> </w:t>
      </w:r>
      <w:r w:rsidR="00F93595" w:rsidRPr="00F93595">
        <w:rPr>
          <w:rFonts w:cs="Arial"/>
        </w:rPr>
        <w:t>included in the Protocol</w:t>
      </w:r>
      <w:r w:rsidR="003703CE">
        <w:rPr>
          <w:rFonts w:cs="Arial"/>
        </w:rPr>
        <w:t xml:space="preserve">, such as </w:t>
      </w:r>
      <w:r w:rsidR="006248CB">
        <w:rPr>
          <w:rFonts w:cs="Arial"/>
        </w:rPr>
        <w:t>the specifications and any</w:t>
      </w:r>
      <w:r w:rsidRPr="006B2C3F">
        <w:rPr>
          <w:rFonts w:cs="Arial"/>
        </w:rPr>
        <w:t xml:space="preserve"> pre</w:t>
      </w:r>
      <w:r w:rsidR="00DF73A5">
        <w:rPr>
          <w:rFonts w:cs="Arial"/>
        </w:rPr>
        <w:t>-clinical</w:t>
      </w:r>
      <w:r w:rsidRPr="006B2C3F">
        <w:rPr>
          <w:rFonts w:cs="Arial"/>
        </w:rPr>
        <w:t xml:space="preserve"> testing</w:t>
      </w:r>
      <w:r w:rsidR="00F93595">
        <w:rPr>
          <w:rFonts w:cs="Arial"/>
        </w:rPr>
        <w:t>.</w:t>
      </w:r>
    </w:p>
    <w:p w14:paraId="60ED2B68" w14:textId="77777777" w:rsidR="006B2C3F" w:rsidRPr="00F35A3D" w:rsidRDefault="006B2C3F" w:rsidP="006B2C3F">
      <w:pPr>
        <w:pStyle w:val="ListParagraph"/>
        <w:numPr>
          <w:ilvl w:val="0"/>
          <w:numId w:val="0"/>
        </w:numPr>
        <w:ind w:left="360"/>
        <w:rPr>
          <w:rFonts w:cs="Arial"/>
        </w:rPr>
      </w:pPr>
    </w:p>
    <w:p w14:paraId="583B9F33" w14:textId="1689DF06" w:rsidR="00317D3D" w:rsidRPr="00CE235B" w:rsidRDefault="00F35A3D" w:rsidP="00CE235B">
      <w:pPr>
        <w:pStyle w:val="ListParagraph"/>
        <w:numPr>
          <w:ilvl w:val="0"/>
          <w:numId w:val="36"/>
        </w:numPr>
        <w:rPr>
          <w:rFonts w:cs="Arial"/>
        </w:rPr>
      </w:pPr>
      <w:r>
        <w:t xml:space="preserve">The Committee </w:t>
      </w:r>
      <w:r w:rsidR="003F2E61">
        <w:t>request that the process for Māori consultation is described in the protocol.</w:t>
      </w:r>
      <w:r w:rsidR="00317D3D" w:rsidRPr="00CE235B">
        <w:br/>
      </w:r>
    </w:p>
    <w:p w14:paraId="025754B4" w14:textId="77777777" w:rsidR="00317D3D" w:rsidRPr="00CE235B" w:rsidRDefault="00317D3D" w:rsidP="00317D3D">
      <w:pPr>
        <w:spacing w:before="80" w:after="80"/>
        <w:rPr>
          <w:rFonts w:cs="Arial"/>
          <w:szCs w:val="22"/>
          <w:lang w:val="en-NZ"/>
        </w:rPr>
      </w:pPr>
      <w:r w:rsidRPr="00CE235B">
        <w:rPr>
          <w:rFonts w:cs="Arial"/>
          <w:szCs w:val="22"/>
          <w:lang w:val="en-NZ"/>
        </w:rPr>
        <w:t xml:space="preserve">The Committee requested the following changes to the Participant Information Sheet and Consent Form (PIS/CF): </w:t>
      </w:r>
    </w:p>
    <w:p w14:paraId="6B592374" w14:textId="77777777" w:rsidR="00317D3D" w:rsidRDefault="00317D3D" w:rsidP="00317D3D">
      <w:pPr>
        <w:spacing w:before="80" w:after="80"/>
        <w:rPr>
          <w:rFonts w:cs="Arial"/>
          <w:szCs w:val="22"/>
          <w:lang w:val="en-NZ"/>
        </w:rPr>
      </w:pPr>
    </w:p>
    <w:p w14:paraId="55B1FD79" w14:textId="624ECACD" w:rsidR="00317D3D" w:rsidRDefault="00317D3D" w:rsidP="009F6D0F">
      <w:pPr>
        <w:pStyle w:val="ListParagraph"/>
        <w:numPr>
          <w:ilvl w:val="0"/>
          <w:numId w:val="36"/>
        </w:numPr>
        <w:rPr>
          <w:rFonts w:cs="Arial"/>
          <w:szCs w:val="22"/>
        </w:rPr>
      </w:pPr>
      <w:r>
        <w:rPr>
          <w:rFonts w:cs="Arial"/>
          <w:szCs w:val="22"/>
        </w:rPr>
        <w:t>Please</w:t>
      </w:r>
      <w:r w:rsidR="00C022BB">
        <w:rPr>
          <w:rFonts w:cs="Arial"/>
          <w:szCs w:val="22"/>
        </w:rPr>
        <w:t xml:space="preserve"> remove the tick boxes from the consent forms, unless the </w:t>
      </w:r>
      <w:r w:rsidR="00502A3F">
        <w:rPr>
          <w:rFonts w:cs="Arial"/>
          <w:szCs w:val="22"/>
        </w:rPr>
        <w:t>item is truly optional.</w:t>
      </w:r>
    </w:p>
    <w:p w14:paraId="59378769" w14:textId="577A654B" w:rsidR="003128FC" w:rsidRDefault="003128FC" w:rsidP="009F6D0F">
      <w:pPr>
        <w:pStyle w:val="ListParagraph"/>
        <w:numPr>
          <w:ilvl w:val="0"/>
          <w:numId w:val="36"/>
        </w:numPr>
        <w:rPr>
          <w:rFonts w:cs="Arial"/>
          <w:szCs w:val="22"/>
        </w:rPr>
      </w:pPr>
      <w:r>
        <w:rPr>
          <w:rFonts w:cs="Arial"/>
          <w:szCs w:val="22"/>
        </w:rPr>
        <w:t>Please add a statement to the top of the form advising if a translator is available.</w:t>
      </w:r>
    </w:p>
    <w:p w14:paraId="1D49CD8F" w14:textId="61606750" w:rsidR="00B0192A" w:rsidRDefault="00FE5ECD" w:rsidP="009F6D0F">
      <w:pPr>
        <w:pStyle w:val="ListParagraph"/>
        <w:numPr>
          <w:ilvl w:val="0"/>
          <w:numId w:val="36"/>
        </w:numPr>
        <w:rPr>
          <w:rFonts w:cs="Arial"/>
          <w:szCs w:val="22"/>
        </w:rPr>
      </w:pPr>
      <w:r>
        <w:rPr>
          <w:rFonts w:cs="Arial"/>
          <w:szCs w:val="22"/>
        </w:rPr>
        <w:t xml:space="preserve">Please include in the infographic advice on </w:t>
      </w:r>
      <w:r w:rsidR="001718E6">
        <w:rPr>
          <w:rFonts w:cs="Arial"/>
          <w:szCs w:val="22"/>
        </w:rPr>
        <w:t>the consent process, including seeking family input and at what point the participant will</w:t>
      </w:r>
      <w:r w:rsidR="00A66E75">
        <w:rPr>
          <w:rFonts w:cs="Arial"/>
          <w:szCs w:val="22"/>
        </w:rPr>
        <w:t xml:space="preserve"> be approached for consent to continue.</w:t>
      </w:r>
    </w:p>
    <w:p w14:paraId="5386E9FC" w14:textId="67BA65BB" w:rsidR="003F2E61" w:rsidRDefault="003F2E61" w:rsidP="009F6D0F">
      <w:pPr>
        <w:pStyle w:val="ListParagraph"/>
        <w:numPr>
          <w:ilvl w:val="0"/>
          <w:numId w:val="36"/>
        </w:numPr>
        <w:rPr>
          <w:rFonts w:cs="Arial"/>
          <w:szCs w:val="22"/>
        </w:rPr>
      </w:pPr>
      <w:r>
        <w:rPr>
          <w:rFonts w:cs="Arial"/>
          <w:szCs w:val="22"/>
        </w:rPr>
        <w:t xml:space="preserve">Please include a statement </w:t>
      </w:r>
      <w:r w:rsidR="009A41EA">
        <w:rPr>
          <w:rFonts w:cs="Arial"/>
          <w:szCs w:val="22"/>
        </w:rPr>
        <w:t xml:space="preserve">in the information sheet </w:t>
      </w:r>
      <w:r w:rsidR="00673026">
        <w:rPr>
          <w:rFonts w:cs="Arial"/>
          <w:szCs w:val="22"/>
        </w:rPr>
        <w:t>advising that Māori consultation was undertaken as part of process for this study.</w:t>
      </w:r>
    </w:p>
    <w:p w14:paraId="012903F1" w14:textId="77777777" w:rsidR="00317D3D" w:rsidRPr="00D324AA" w:rsidRDefault="00317D3D" w:rsidP="00317D3D">
      <w:pPr>
        <w:spacing w:before="80" w:after="80"/>
      </w:pPr>
    </w:p>
    <w:p w14:paraId="1D88EB53" w14:textId="1BAFE214" w:rsidR="00317D3D" w:rsidRPr="0054344C" w:rsidRDefault="00317D3D" w:rsidP="00317D3D">
      <w:pPr>
        <w:rPr>
          <w:b/>
          <w:bCs/>
          <w:lang w:val="en-NZ"/>
        </w:rPr>
      </w:pPr>
      <w:r w:rsidRPr="0054344C">
        <w:rPr>
          <w:b/>
          <w:bCs/>
          <w:lang w:val="en-NZ"/>
        </w:rPr>
        <w:t xml:space="preserve">Decision </w:t>
      </w:r>
    </w:p>
    <w:p w14:paraId="37C2FB41" w14:textId="77777777" w:rsidR="00317D3D" w:rsidRPr="00D324AA" w:rsidRDefault="00317D3D" w:rsidP="00317D3D">
      <w:pPr>
        <w:rPr>
          <w:lang w:val="en-NZ"/>
        </w:rPr>
      </w:pPr>
    </w:p>
    <w:p w14:paraId="4E2DD0DE" w14:textId="77777777" w:rsidR="00317D3D" w:rsidRPr="00D324AA" w:rsidRDefault="00317D3D" w:rsidP="00317D3D">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4EB2C6D7" w14:textId="77777777" w:rsidR="00317D3D" w:rsidRPr="00D324AA" w:rsidRDefault="00317D3D" w:rsidP="00317D3D">
      <w:pPr>
        <w:rPr>
          <w:lang w:val="en-NZ"/>
        </w:rPr>
      </w:pPr>
    </w:p>
    <w:p w14:paraId="3B82F90D" w14:textId="77777777" w:rsidR="00317D3D" w:rsidRPr="006D0A33" w:rsidRDefault="00317D3D" w:rsidP="009F6D0F">
      <w:pPr>
        <w:pStyle w:val="ListParagraph"/>
        <w:numPr>
          <w:ilvl w:val="0"/>
          <w:numId w:val="36"/>
        </w:numPr>
      </w:pPr>
      <w:r w:rsidRPr="006D0A33">
        <w:t>Please address all outstanding ethical issues, providing the information requested by the Committee.</w:t>
      </w:r>
    </w:p>
    <w:p w14:paraId="2A99447C" w14:textId="77777777" w:rsidR="00317D3D" w:rsidRPr="006D0A33" w:rsidRDefault="00317D3D" w:rsidP="009F6D0F">
      <w:pPr>
        <w:pStyle w:val="ListParagraph"/>
        <w:numPr>
          <w:ilvl w:val="0"/>
          <w:numId w:val="36"/>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4E51DF1" w14:textId="77777777" w:rsidR="00317D3D" w:rsidRPr="006D0A33" w:rsidRDefault="00317D3D" w:rsidP="009F6D0F">
      <w:pPr>
        <w:pStyle w:val="ListParagraph"/>
        <w:numPr>
          <w:ilvl w:val="0"/>
          <w:numId w:val="36"/>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74BA78AB" w14:textId="77777777" w:rsidR="00317D3D" w:rsidRPr="00D324AA" w:rsidRDefault="00317D3D" w:rsidP="00317D3D">
      <w:pPr>
        <w:rPr>
          <w:color w:val="FF0000"/>
          <w:lang w:val="en-NZ"/>
        </w:rPr>
      </w:pPr>
    </w:p>
    <w:p w14:paraId="30B43B52" w14:textId="5D97B357" w:rsidR="00317D3D" w:rsidRPr="00D324AA" w:rsidRDefault="00317D3D" w:rsidP="00317D3D">
      <w:pPr>
        <w:rPr>
          <w:lang w:val="en-NZ"/>
        </w:rPr>
      </w:pPr>
      <w:r w:rsidRPr="00D324AA">
        <w:rPr>
          <w:lang w:val="en-NZ"/>
        </w:rPr>
        <w:t xml:space="preserve">After receipt of the information requested by the Committee, a final decision on the application will be made by </w:t>
      </w:r>
      <w:r w:rsidR="00482637" w:rsidRPr="00482637">
        <w:rPr>
          <w:lang w:val="en-NZ"/>
        </w:rPr>
        <w:t xml:space="preserve">Dr Alison Gordon </w:t>
      </w:r>
      <w:r w:rsidR="00482637">
        <w:rPr>
          <w:lang w:val="en-NZ"/>
        </w:rPr>
        <w:t xml:space="preserve">and </w:t>
      </w:r>
      <w:r w:rsidR="0067217F" w:rsidRPr="0067217F">
        <w:rPr>
          <w:lang w:val="en-NZ"/>
        </w:rPr>
        <w:t>Associate Prof</w:t>
      </w:r>
      <w:r w:rsidR="0067217F">
        <w:rPr>
          <w:lang w:val="en-NZ"/>
        </w:rPr>
        <w:t>essor</w:t>
      </w:r>
      <w:r w:rsidR="0067217F" w:rsidRPr="0067217F">
        <w:rPr>
          <w:lang w:val="en-NZ"/>
        </w:rPr>
        <w:t xml:space="preserve"> Nicola Swain</w:t>
      </w:r>
      <w:r w:rsidRPr="00D324AA">
        <w:rPr>
          <w:lang w:val="en-NZ"/>
        </w:rPr>
        <w:t>.</w:t>
      </w:r>
    </w:p>
    <w:p w14:paraId="52F59C5A" w14:textId="77777777" w:rsidR="00317D3D" w:rsidRDefault="00317D3D">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515E68A5" w14:textId="77777777" w:rsidTr="00A57A6F">
        <w:trPr>
          <w:trHeight w:val="280"/>
        </w:trPr>
        <w:tc>
          <w:tcPr>
            <w:tcW w:w="966" w:type="dxa"/>
            <w:tcBorders>
              <w:top w:val="nil"/>
              <w:left w:val="nil"/>
              <w:bottom w:val="nil"/>
              <w:right w:val="nil"/>
            </w:tcBorders>
          </w:tcPr>
          <w:p w14:paraId="337C175E" w14:textId="3D2591CE" w:rsidR="00317D3D" w:rsidRPr="00960BFE" w:rsidRDefault="00317D3D" w:rsidP="00A57A6F">
            <w:pPr>
              <w:autoSpaceDE w:val="0"/>
              <w:autoSpaceDN w:val="0"/>
              <w:adjustRightInd w:val="0"/>
            </w:pPr>
            <w:r>
              <w:rPr>
                <w:b/>
              </w:rPr>
              <w:lastRenderedPageBreak/>
              <w:t>5</w:t>
            </w:r>
            <w:r w:rsidRPr="00960BFE">
              <w:rPr>
                <w:b/>
              </w:rPr>
              <w:t xml:space="preserve"> </w:t>
            </w:r>
            <w:r w:rsidRPr="00960BFE">
              <w:t xml:space="preserve"> </w:t>
            </w:r>
          </w:p>
        </w:tc>
        <w:tc>
          <w:tcPr>
            <w:tcW w:w="2575" w:type="dxa"/>
            <w:tcBorders>
              <w:top w:val="nil"/>
              <w:left w:val="nil"/>
              <w:bottom w:val="nil"/>
              <w:right w:val="nil"/>
            </w:tcBorders>
          </w:tcPr>
          <w:p w14:paraId="3A992F7D"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1BFAD0C" w14:textId="266DFF3A" w:rsidR="00317D3D" w:rsidRPr="008E7627" w:rsidRDefault="00205DB5" w:rsidP="00A57A6F">
            <w:pPr>
              <w:rPr>
                <w:b/>
                <w:bCs/>
              </w:rPr>
            </w:pPr>
            <w:r w:rsidRPr="00205DB5">
              <w:rPr>
                <w:b/>
                <w:bCs/>
              </w:rPr>
              <w:t>2025 FULL 24100</w:t>
            </w:r>
          </w:p>
        </w:tc>
      </w:tr>
      <w:tr w:rsidR="00317D3D" w:rsidRPr="00960BFE" w14:paraId="106A7245" w14:textId="77777777" w:rsidTr="00A57A6F">
        <w:trPr>
          <w:trHeight w:val="280"/>
        </w:trPr>
        <w:tc>
          <w:tcPr>
            <w:tcW w:w="966" w:type="dxa"/>
            <w:tcBorders>
              <w:top w:val="nil"/>
              <w:left w:val="nil"/>
              <w:bottom w:val="nil"/>
              <w:right w:val="nil"/>
            </w:tcBorders>
          </w:tcPr>
          <w:p w14:paraId="2DE16021"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3A3191D4"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1AB44291" w14:textId="5A4802F8" w:rsidR="00317D3D" w:rsidRPr="008E7627" w:rsidRDefault="0036156C" w:rsidP="00A57A6F">
            <w:pPr>
              <w:autoSpaceDE w:val="0"/>
              <w:autoSpaceDN w:val="0"/>
              <w:adjustRightInd w:val="0"/>
            </w:pPr>
            <w:r w:rsidRPr="0036156C">
              <w:t xml:space="preserve">A Phase 1/2, First-in-Human, Adaptive, Model-based, Dose-Escalation Study to Evaluate the Safety, Tolerability, and Efficacy of VV-14299 and VV-14300 (Adeno-associated Virus Vector-mediated Insulin and Glucokinase) in Adults with Long-Standing Type 1 Diabetes and Suboptimal </w:t>
            </w:r>
            <w:proofErr w:type="spellStart"/>
            <w:r w:rsidRPr="0036156C">
              <w:t>Glycemic</w:t>
            </w:r>
            <w:proofErr w:type="spellEnd"/>
            <w:r w:rsidRPr="0036156C">
              <w:t xml:space="preserve"> Control Using a Continuous Subcutaneous Insulin Infusion (CSII) Pump</w:t>
            </w:r>
          </w:p>
        </w:tc>
      </w:tr>
      <w:tr w:rsidR="00317D3D" w:rsidRPr="00960BFE" w14:paraId="164C9A5B" w14:textId="77777777" w:rsidTr="00A57A6F">
        <w:trPr>
          <w:trHeight w:val="280"/>
        </w:trPr>
        <w:tc>
          <w:tcPr>
            <w:tcW w:w="966" w:type="dxa"/>
            <w:tcBorders>
              <w:top w:val="nil"/>
              <w:left w:val="nil"/>
              <w:bottom w:val="nil"/>
              <w:right w:val="nil"/>
            </w:tcBorders>
          </w:tcPr>
          <w:p w14:paraId="5EAE8061"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77FF5BB"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330307BD" w14:textId="2ECF4BDC" w:rsidR="00317D3D" w:rsidRPr="008E7627" w:rsidRDefault="0036156C" w:rsidP="00A57A6F">
            <w:r w:rsidRPr="0036156C">
              <w:t>Associate Professor</w:t>
            </w:r>
            <w:r>
              <w:t xml:space="preserve"> Martin De Bock</w:t>
            </w:r>
          </w:p>
        </w:tc>
      </w:tr>
      <w:tr w:rsidR="00317D3D" w:rsidRPr="00960BFE" w14:paraId="50635BA8" w14:textId="77777777" w:rsidTr="00A57A6F">
        <w:trPr>
          <w:trHeight w:val="280"/>
        </w:trPr>
        <w:tc>
          <w:tcPr>
            <w:tcW w:w="966" w:type="dxa"/>
            <w:tcBorders>
              <w:top w:val="nil"/>
              <w:left w:val="nil"/>
              <w:bottom w:val="nil"/>
              <w:right w:val="nil"/>
            </w:tcBorders>
          </w:tcPr>
          <w:p w14:paraId="13CA4D7C"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530B38E8"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7092F239" w14:textId="5B09EB68" w:rsidR="00317D3D" w:rsidRPr="008E7627" w:rsidRDefault="008D14D0" w:rsidP="00A57A6F">
            <w:pPr>
              <w:autoSpaceDE w:val="0"/>
              <w:autoSpaceDN w:val="0"/>
              <w:adjustRightInd w:val="0"/>
            </w:pPr>
            <w:r w:rsidRPr="008D14D0">
              <w:t>Kriya Therapeutics, Inc.</w:t>
            </w:r>
          </w:p>
        </w:tc>
      </w:tr>
      <w:tr w:rsidR="00317D3D" w:rsidRPr="00960BFE" w14:paraId="7C0D9D0C" w14:textId="77777777" w:rsidTr="00A57A6F">
        <w:trPr>
          <w:trHeight w:val="280"/>
        </w:trPr>
        <w:tc>
          <w:tcPr>
            <w:tcW w:w="966" w:type="dxa"/>
            <w:tcBorders>
              <w:top w:val="nil"/>
              <w:left w:val="nil"/>
              <w:bottom w:val="nil"/>
              <w:right w:val="nil"/>
            </w:tcBorders>
          </w:tcPr>
          <w:p w14:paraId="0EC02C0D"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7D66B766"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6896CB99" w14:textId="77777777" w:rsidR="00317D3D" w:rsidRPr="008E7627" w:rsidRDefault="00317D3D" w:rsidP="00A57A6F">
            <w:pPr>
              <w:autoSpaceDE w:val="0"/>
              <w:autoSpaceDN w:val="0"/>
              <w:adjustRightInd w:val="0"/>
            </w:pPr>
            <w:r>
              <w:t>30 October 2025</w:t>
            </w:r>
          </w:p>
        </w:tc>
      </w:tr>
    </w:tbl>
    <w:p w14:paraId="314EC7DA" w14:textId="77777777" w:rsidR="00317D3D" w:rsidRPr="00795EDD" w:rsidRDefault="00317D3D" w:rsidP="00317D3D"/>
    <w:p w14:paraId="3655BEA7" w14:textId="58AAA298" w:rsidR="00317D3D" w:rsidRPr="00982A53" w:rsidRDefault="0070732B" w:rsidP="00317D3D">
      <w:pPr>
        <w:autoSpaceDE w:val="0"/>
        <w:autoSpaceDN w:val="0"/>
        <w:adjustRightInd w:val="0"/>
        <w:rPr>
          <w:sz w:val="20"/>
          <w:lang w:val="en-NZ"/>
        </w:rPr>
      </w:pPr>
      <w:r w:rsidRPr="0070732B">
        <w:rPr>
          <w:rFonts w:cs="Arial"/>
          <w:szCs w:val="22"/>
          <w:lang w:val="en-NZ"/>
        </w:rPr>
        <w:t>Associate Professor Martin De Bock</w:t>
      </w:r>
      <w:r>
        <w:rPr>
          <w:rFonts w:cs="Arial"/>
          <w:szCs w:val="22"/>
          <w:lang w:val="en-NZ"/>
        </w:rPr>
        <w:t xml:space="preserve">, Jane Kerr, Julia O’Sullivan, </w:t>
      </w:r>
      <w:r w:rsidR="000365EF">
        <w:rPr>
          <w:rFonts w:cs="Arial"/>
          <w:szCs w:val="22"/>
          <w:lang w:val="en-NZ"/>
        </w:rPr>
        <w:t>Samantha Nie, Rizalyn Golnar and Brian Furmanski</w:t>
      </w:r>
      <w:r w:rsidR="00317D3D" w:rsidRPr="005600F1">
        <w:rPr>
          <w:rFonts w:cs="Arial"/>
          <w:szCs w:val="22"/>
          <w:lang w:val="en-NZ"/>
        </w:rPr>
        <w:t xml:space="preserve"> w</w:t>
      </w:r>
      <w:r w:rsidR="000365EF">
        <w:rPr>
          <w:rFonts w:cs="Arial"/>
          <w:szCs w:val="22"/>
          <w:lang w:val="en-NZ"/>
        </w:rPr>
        <w:t>ere</w:t>
      </w:r>
      <w:r w:rsidR="00317D3D" w:rsidRPr="00982A53">
        <w:rPr>
          <w:lang w:val="en-NZ"/>
        </w:rPr>
        <w:t xml:space="preserve"> present via videoconference for discussion of this application.</w:t>
      </w:r>
    </w:p>
    <w:p w14:paraId="127FD8F3" w14:textId="77777777" w:rsidR="00317D3D" w:rsidRPr="00D324AA" w:rsidRDefault="00317D3D" w:rsidP="00317D3D">
      <w:pPr>
        <w:rPr>
          <w:u w:val="single"/>
          <w:lang w:val="en-NZ"/>
        </w:rPr>
      </w:pPr>
    </w:p>
    <w:p w14:paraId="4DB2924E" w14:textId="77777777" w:rsidR="00317D3D" w:rsidRPr="0054344C" w:rsidRDefault="00317D3D" w:rsidP="00317D3D">
      <w:pPr>
        <w:pStyle w:val="Headingbold"/>
      </w:pPr>
      <w:r w:rsidRPr="0054344C">
        <w:t>Potential conflicts of interest</w:t>
      </w:r>
    </w:p>
    <w:p w14:paraId="56A3A4BC" w14:textId="77777777" w:rsidR="00317D3D" w:rsidRPr="00D324AA" w:rsidRDefault="00317D3D" w:rsidP="00317D3D">
      <w:pPr>
        <w:rPr>
          <w:b/>
          <w:lang w:val="en-NZ"/>
        </w:rPr>
      </w:pPr>
    </w:p>
    <w:p w14:paraId="5EF39770"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4205870B" w14:textId="77777777" w:rsidR="00317D3D" w:rsidRPr="00D324AA" w:rsidRDefault="00317D3D" w:rsidP="00317D3D">
      <w:pPr>
        <w:rPr>
          <w:lang w:val="en-NZ"/>
        </w:rPr>
      </w:pPr>
    </w:p>
    <w:p w14:paraId="691A854A" w14:textId="77777777" w:rsidR="00317D3D" w:rsidRDefault="00317D3D" w:rsidP="00317D3D">
      <w:pPr>
        <w:rPr>
          <w:lang w:val="en-NZ"/>
        </w:rPr>
      </w:pPr>
      <w:r w:rsidRPr="00D324AA">
        <w:rPr>
          <w:lang w:val="en-NZ"/>
        </w:rPr>
        <w:t>No potential conflicts of interest related to this application were declared by any member.</w:t>
      </w:r>
    </w:p>
    <w:p w14:paraId="6EC84E0B" w14:textId="77777777" w:rsidR="00317D3D" w:rsidRPr="00D324AA" w:rsidRDefault="00317D3D" w:rsidP="00317D3D">
      <w:pPr>
        <w:autoSpaceDE w:val="0"/>
        <w:autoSpaceDN w:val="0"/>
        <w:adjustRightInd w:val="0"/>
        <w:rPr>
          <w:lang w:val="en-NZ"/>
        </w:rPr>
      </w:pPr>
    </w:p>
    <w:p w14:paraId="1566EBB8" w14:textId="77777777" w:rsidR="00317D3D" w:rsidRPr="0054344C" w:rsidRDefault="00317D3D" w:rsidP="00317D3D">
      <w:pPr>
        <w:pStyle w:val="Headingbold"/>
      </w:pPr>
      <w:r w:rsidRPr="0054344C">
        <w:t xml:space="preserve">Summary of resolved ethical issues </w:t>
      </w:r>
    </w:p>
    <w:p w14:paraId="286D9EBA" w14:textId="77777777" w:rsidR="00317D3D" w:rsidRPr="00D324AA" w:rsidRDefault="00317D3D" w:rsidP="00317D3D">
      <w:pPr>
        <w:rPr>
          <w:u w:val="single"/>
          <w:lang w:val="en-NZ"/>
        </w:rPr>
      </w:pPr>
    </w:p>
    <w:p w14:paraId="106F17D8" w14:textId="77777777" w:rsidR="00317D3D" w:rsidRPr="00D324AA" w:rsidRDefault="00317D3D" w:rsidP="00317D3D">
      <w:pPr>
        <w:rPr>
          <w:lang w:val="en-NZ"/>
        </w:rPr>
      </w:pPr>
      <w:r w:rsidRPr="00D324AA">
        <w:rPr>
          <w:lang w:val="en-NZ"/>
        </w:rPr>
        <w:t>The main ethical issues considered by the Committee and addressed by the Researcher are as follows.</w:t>
      </w:r>
    </w:p>
    <w:p w14:paraId="10F27DE2" w14:textId="77777777" w:rsidR="00317D3D" w:rsidRPr="00D324AA" w:rsidRDefault="00317D3D" w:rsidP="00317D3D">
      <w:pPr>
        <w:rPr>
          <w:lang w:val="en-NZ"/>
        </w:rPr>
      </w:pPr>
    </w:p>
    <w:p w14:paraId="41D3F45C" w14:textId="2A6240D8" w:rsidR="00317D3D" w:rsidRDefault="00317D3D" w:rsidP="000B30CF">
      <w:pPr>
        <w:pStyle w:val="ListParagraph"/>
        <w:numPr>
          <w:ilvl w:val="0"/>
          <w:numId w:val="39"/>
        </w:numPr>
      </w:pPr>
      <w:r>
        <w:t xml:space="preserve">The </w:t>
      </w:r>
      <w:r w:rsidR="00BA02CF">
        <w:t>C</w:t>
      </w:r>
      <w:r>
        <w:t>ommittee</w:t>
      </w:r>
      <w:r w:rsidR="00BA02CF">
        <w:t xml:space="preserve"> noted that </w:t>
      </w:r>
      <w:r w:rsidR="004832ED">
        <w:t xml:space="preserve">some of the language used in the questionnaires </w:t>
      </w:r>
      <w:r w:rsidR="00166084">
        <w:t xml:space="preserve">could come across as paternalistic </w:t>
      </w:r>
      <w:r w:rsidR="006F45BB">
        <w:t>and would not be considered mana enhancing for people with diabetes</w:t>
      </w:r>
      <w:r w:rsidR="00573442">
        <w:t xml:space="preserve">, however acknowledged that as these are validated tools the </w:t>
      </w:r>
      <w:r w:rsidR="00CB0B95">
        <w:t>Researchers</w:t>
      </w:r>
      <w:r w:rsidR="00573442">
        <w:t xml:space="preserve"> would not be able to change</w:t>
      </w:r>
      <w:r w:rsidR="00CB0B95">
        <w:t xml:space="preserve"> them. The Researchers acknowledged this point and noted that </w:t>
      </w:r>
      <w:r w:rsidR="00C507A1">
        <w:t xml:space="preserve">some of these questionnaires have been in use for a long time, so may not </w:t>
      </w:r>
      <w:r w:rsidR="00CE64D2">
        <w:t>reflect current language standards.</w:t>
      </w:r>
    </w:p>
    <w:p w14:paraId="1CDB3A28" w14:textId="5DFC80A6" w:rsidR="00317D3D" w:rsidRDefault="006B6ED2" w:rsidP="00395101">
      <w:pPr>
        <w:pStyle w:val="ListParagraph"/>
        <w:numPr>
          <w:ilvl w:val="0"/>
          <w:numId w:val="39"/>
        </w:numPr>
      </w:pPr>
      <w:r>
        <w:t xml:space="preserve">The Committee sought clarification around </w:t>
      </w:r>
      <w:r w:rsidR="00966195">
        <w:t>whether</w:t>
      </w:r>
      <w:r>
        <w:t xml:space="preserve"> a karakia would be available at the time of tissue disposal. </w:t>
      </w:r>
      <w:r w:rsidR="00966195">
        <w:t xml:space="preserve">The </w:t>
      </w:r>
      <w:r w:rsidR="00F2565E">
        <w:t>Researchers</w:t>
      </w:r>
      <w:r w:rsidR="00966195">
        <w:t xml:space="preserve"> confirmed that this would not be available.</w:t>
      </w:r>
    </w:p>
    <w:p w14:paraId="47710B9F" w14:textId="439BA6F8" w:rsidR="00516A7C" w:rsidRDefault="00395101" w:rsidP="00395101">
      <w:pPr>
        <w:pStyle w:val="ListParagraph"/>
        <w:numPr>
          <w:ilvl w:val="0"/>
          <w:numId w:val="39"/>
        </w:numPr>
      </w:pPr>
      <w:r>
        <w:t xml:space="preserve">The Committee noted that searching participants bags for contraband is paternalistic. </w:t>
      </w:r>
      <w:r w:rsidR="00085843">
        <w:t>The Researchers advised that this is an FDA requirement.</w:t>
      </w:r>
    </w:p>
    <w:p w14:paraId="15500CAB" w14:textId="17017C5F" w:rsidR="001C2CDC" w:rsidRDefault="00CD6373" w:rsidP="00395101">
      <w:pPr>
        <w:pStyle w:val="ListParagraph"/>
        <w:numPr>
          <w:ilvl w:val="0"/>
          <w:numId w:val="39"/>
        </w:numPr>
      </w:pPr>
      <w:r>
        <w:t>The Committee noted that the PIS is very long and the information about the different phases could be confusing for participants</w:t>
      </w:r>
      <w:r w:rsidR="00DD1EA0">
        <w:t>. The Researchers advised that whilst the PIS is long the information all needs to be included</w:t>
      </w:r>
      <w:r w:rsidR="005F3136">
        <w:t xml:space="preserve"> but the study Doctor will clearly explain everything to each participant and ensure that they understand the specific phase they </w:t>
      </w:r>
      <w:r w:rsidR="00B658D7">
        <w:t xml:space="preserve">are in and what that means </w:t>
      </w:r>
      <w:r w:rsidR="006A64B2">
        <w:t>regarding</w:t>
      </w:r>
      <w:r w:rsidR="00B658D7">
        <w:t xml:space="preserve"> which drug and at what dose they will be taking.</w:t>
      </w:r>
    </w:p>
    <w:p w14:paraId="254DBC6C" w14:textId="61071F16" w:rsidR="00DA1BE2" w:rsidRDefault="00F62F25" w:rsidP="00395101">
      <w:pPr>
        <w:pStyle w:val="ListParagraph"/>
        <w:numPr>
          <w:ilvl w:val="0"/>
          <w:numId w:val="39"/>
        </w:numPr>
      </w:pPr>
      <w:r>
        <w:t>The Committee queried whether any Māori consultation has been undertaken. The Researcher</w:t>
      </w:r>
      <w:r w:rsidR="00D20E6D">
        <w:t>s confirmed that this is underway and happens concurrently with ethic</w:t>
      </w:r>
      <w:r w:rsidR="001D5943">
        <w:t>al review.</w:t>
      </w:r>
    </w:p>
    <w:p w14:paraId="5E3BE94E" w14:textId="364B3A98" w:rsidR="00B658D7" w:rsidRDefault="00DF55EF" w:rsidP="00395101">
      <w:pPr>
        <w:pStyle w:val="ListParagraph"/>
        <w:numPr>
          <w:ilvl w:val="0"/>
          <w:numId w:val="39"/>
        </w:numPr>
      </w:pPr>
      <w:r>
        <w:t>The Committee queried whether participants could receive payments over the course of the study rather than at the end. The Researchers advised that this would be the case.</w:t>
      </w:r>
    </w:p>
    <w:p w14:paraId="6C32894D" w14:textId="5C1930A6" w:rsidR="001D5943" w:rsidRDefault="001D5943" w:rsidP="00395101">
      <w:pPr>
        <w:pStyle w:val="ListParagraph"/>
        <w:numPr>
          <w:ilvl w:val="0"/>
          <w:numId w:val="39"/>
        </w:numPr>
      </w:pPr>
      <w:r>
        <w:t xml:space="preserve">The Committee queried the process </w:t>
      </w:r>
      <w:r w:rsidR="00A226FE">
        <w:t xml:space="preserve">for </w:t>
      </w:r>
      <w:r w:rsidR="00BC77E8">
        <w:t>recruitment</w:t>
      </w:r>
      <w:r w:rsidR="00062ECE">
        <w:t xml:space="preserve"> and whether patient records would be accessed. </w:t>
      </w:r>
      <w:r w:rsidR="00490CBF">
        <w:t xml:space="preserve">The Researchers advised that </w:t>
      </w:r>
      <w:r w:rsidR="00F6794B">
        <w:t>most participants would be referred by their specialist and asked for permission to be contacted by the study team. If the study team need to review records to assess eligibility, then they will get the potential participants’ permission to do so.</w:t>
      </w:r>
    </w:p>
    <w:p w14:paraId="56D63368" w14:textId="77777777" w:rsidR="00431D9B" w:rsidRPr="00516A7C" w:rsidRDefault="00431D9B" w:rsidP="00F6794B">
      <w:pPr>
        <w:pStyle w:val="ListParagraph"/>
        <w:numPr>
          <w:ilvl w:val="0"/>
          <w:numId w:val="0"/>
        </w:numPr>
        <w:ind w:left="360"/>
      </w:pPr>
    </w:p>
    <w:p w14:paraId="2152BFD0" w14:textId="77777777" w:rsidR="00317D3D" w:rsidRPr="0054344C" w:rsidRDefault="00317D3D" w:rsidP="00DF665C">
      <w:pPr>
        <w:pStyle w:val="Headingbold"/>
      </w:pPr>
      <w:r w:rsidRPr="0054344C">
        <w:t>Summary of outstanding ethical issues</w:t>
      </w:r>
    </w:p>
    <w:p w14:paraId="7E9559A3" w14:textId="77777777" w:rsidR="00317D3D" w:rsidRPr="00D324AA" w:rsidRDefault="00317D3D" w:rsidP="00317D3D">
      <w:pPr>
        <w:rPr>
          <w:lang w:val="en-NZ"/>
        </w:rPr>
      </w:pPr>
    </w:p>
    <w:p w14:paraId="2FF613FF" w14:textId="77777777" w:rsidR="00317D3D" w:rsidRPr="000B30CF" w:rsidRDefault="00317D3D" w:rsidP="00DF665C">
      <w:pPr>
        <w:pStyle w:val="ListParagraph"/>
        <w:numPr>
          <w:ilvl w:val="0"/>
          <w:numId w:val="0"/>
        </w:numPr>
        <w:rPr>
          <w:rFonts w:cs="Arial"/>
          <w:szCs w:val="22"/>
        </w:rPr>
      </w:pPr>
      <w:r w:rsidRPr="000B30CF">
        <w:rPr>
          <w:rFonts w:cs="Arial"/>
          <w:szCs w:val="22"/>
        </w:rPr>
        <w:lastRenderedPageBreak/>
        <w:t xml:space="preserve">The Committee requested the following changes to the Participant Information Sheet and Consent Form (PIS/CF): </w:t>
      </w:r>
    </w:p>
    <w:p w14:paraId="0E69E340" w14:textId="77777777" w:rsidR="00317D3D" w:rsidRDefault="00317D3D" w:rsidP="00317D3D">
      <w:pPr>
        <w:spacing w:before="80" w:after="80"/>
        <w:rPr>
          <w:rFonts w:cs="Arial"/>
          <w:szCs w:val="22"/>
          <w:lang w:val="en-NZ"/>
        </w:rPr>
      </w:pPr>
    </w:p>
    <w:p w14:paraId="0F3FB7EA" w14:textId="0A097C21" w:rsidR="00317D3D" w:rsidRDefault="00317D3D" w:rsidP="000B30CF">
      <w:pPr>
        <w:pStyle w:val="ListParagraph"/>
        <w:numPr>
          <w:ilvl w:val="0"/>
          <w:numId w:val="39"/>
        </w:numPr>
        <w:rPr>
          <w:rFonts w:cs="Arial"/>
          <w:szCs w:val="22"/>
        </w:rPr>
      </w:pPr>
      <w:r>
        <w:rPr>
          <w:rFonts w:cs="Arial"/>
          <w:szCs w:val="22"/>
        </w:rPr>
        <w:t>Please</w:t>
      </w:r>
      <w:r w:rsidR="00CE64D2">
        <w:rPr>
          <w:rFonts w:cs="Arial"/>
          <w:szCs w:val="22"/>
        </w:rPr>
        <w:t xml:space="preserve"> include a statement to acknowledge some of the </w:t>
      </w:r>
      <w:r w:rsidR="00090423">
        <w:rPr>
          <w:rFonts w:cs="Arial"/>
          <w:szCs w:val="22"/>
        </w:rPr>
        <w:t>potential issues with the language used in the questionnaires</w:t>
      </w:r>
      <w:r w:rsidR="00603197">
        <w:rPr>
          <w:rFonts w:cs="Arial"/>
          <w:szCs w:val="22"/>
        </w:rPr>
        <w:t>, to reassure participants that these are not the views of the Researchers.</w:t>
      </w:r>
    </w:p>
    <w:p w14:paraId="1A7F3F30" w14:textId="3BF782DB" w:rsidR="00317D3D" w:rsidRDefault="00F2565E" w:rsidP="000B30CF">
      <w:pPr>
        <w:pStyle w:val="ListParagraph"/>
        <w:numPr>
          <w:ilvl w:val="0"/>
          <w:numId w:val="39"/>
        </w:numPr>
        <w:rPr>
          <w:rFonts w:cs="Arial"/>
          <w:szCs w:val="22"/>
        </w:rPr>
      </w:pPr>
      <w:r>
        <w:rPr>
          <w:rFonts w:cs="Arial"/>
          <w:szCs w:val="22"/>
        </w:rPr>
        <w:t>Please amend the wording that karakia</w:t>
      </w:r>
      <w:r w:rsidR="00F84AB2">
        <w:rPr>
          <w:rFonts w:cs="Arial"/>
          <w:szCs w:val="22"/>
        </w:rPr>
        <w:t xml:space="preserve"> </w:t>
      </w:r>
      <w:r w:rsidR="00F84AB2" w:rsidRPr="00F84AB2">
        <w:rPr>
          <w:rFonts w:cs="Arial"/>
          <w:szCs w:val="22"/>
        </w:rPr>
        <w:t xml:space="preserve">is not available </w:t>
      </w:r>
      <w:r w:rsidR="00F84AB2">
        <w:rPr>
          <w:rFonts w:cs="Arial"/>
          <w:szCs w:val="22"/>
        </w:rPr>
        <w:t>at the time of tissue disposal</w:t>
      </w:r>
      <w:r>
        <w:rPr>
          <w:rFonts w:cs="Arial"/>
          <w:szCs w:val="22"/>
        </w:rPr>
        <w:t xml:space="preserve"> </w:t>
      </w:r>
      <w:r w:rsidR="0066092F">
        <w:rPr>
          <w:rFonts w:cs="Arial"/>
          <w:szCs w:val="22"/>
        </w:rPr>
        <w:t>due to tissue going overseas, as technically it could still be possible overseas</w:t>
      </w:r>
      <w:r w:rsidR="00F84AB2">
        <w:rPr>
          <w:rFonts w:cs="Arial"/>
          <w:szCs w:val="22"/>
        </w:rPr>
        <w:t>.</w:t>
      </w:r>
    </w:p>
    <w:p w14:paraId="01458DE9" w14:textId="0303ED72" w:rsidR="00C7693A" w:rsidRDefault="00C7693A" w:rsidP="000B30CF">
      <w:pPr>
        <w:pStyle w:val="ListParagraph"/>
        <w:numPr>
          <w:ilvl w:val="0"/>
          <w:numId w:val="39"/>
        </w:numPr>
        <w:rPr>
          <w:rFonts w:cs="Arial"/>
          <w:szCs w:val="22"/>
        </w:rPr>
      </w:pPr>
      <w:r>
        <w:rPr>
          <w:rFonts w:cs="Arial"/>
          <w:szCs w:val="22"/>
        </w:rPr>
        <w:t xml:space="preserve">Please explain why the dose </w:t>
      </w:r>
      <w:r w:rsidR="00E62EFE">
        <w:rPr>
          <w:rFonts w:cs="Arial"/>
          <w:szCs w:val="22"/>
        </w:rPr>
        <w:t>states,</w:t>
      </w:r>
      <w:r>
        <w:rPr>
          <w:rFonts w:cs="Arial"/>
          <w:szCs w:val="22"/>
        </w:rPr>
        <w:t xml:space="preserve"> ‘to be determined’ and ensure that this is recorded for the participant once known.</w:t>
      </w:r>
    </w:p>
    <w:p w14:paraId="72BA4670" w14:textId="35532C37" w:rsidR="00795018" w:rsidRDefault="00795018" w:rsidP="000B30CF">
      <w:pPr>
        <w:pStyle w:val="ListParagraph"/>
        <w:numPr>
          <w:ilvl w:val="0"/>
          <w:numId w:val="39"/>
        </w:numPr>
        <w:rPr>
          <w:rFonts w:cs="Arial"/>
          <w:szCs w:val="22"/>
        </w:rPr>
      </w:pPr>
      <w:r>
        <w:rPr>
          <w:rFonts w:cs="Arial"/>
          <w:szCs w:val="22"/>
        </w:rPr>
        <w:t>Please include an explanation for why participants bags need to be searched for contraband</w:t>
      </w:r>
      <w:r w:rsidR="000D0B28">
        <w:rPr>
          <w:rFonts w:cs="Arial"/>
          <w:szCs w:val="22"/>
        </w:rPr>
        <w:t xml:space="preserve">, </w:t>
      </w:r>
      <w:proofErr w:type="gramStart"/>
      <w:r w:rsidR="000D0B28">
        <w:rPr>
          <w:rFonts w:cs="Arial"/>
          <w:szCs w:val="22"/>
        </w:rPr>
        <w:t>in order to</w:t>
      </w:r>
      <w:proofErr w:type="gramEnd"/>
      <w:r w:rsidR="000D0B28">
        <w:rPr>
          <w:rFonts w:cs="Arial"/>
          <w:szCs w:val="22"/>
        </w:rPr>
        <w:t xml:space="preserve"> maintain trust.</w:t>
      </w:r>
    </w:p>
    <w:p w14:paraId="4E7C06DB" w14:textId="14A0D7E8" w:rsidR="00F6794B" w:rsidRPr="00E84B1E" w:rsidRDefault="00DA1BE2" w:rsidP="00E84B1E">
      <w:pPr>
        <w:pStyle w:val="ListParagraph"/>
        <w:numPr>
          <w:ilvl w:val="0"/>
          <w:numId w:val="39"/>
        </w:numPr>
        <w:rPr>
          <w:rFonts w:cs="Arial"/>
          <w:szCs w:val="22"/>
        </w:rPr>
      </w:pPr>
      <w:r>
        <w:rPr>
          <w:rFonts w:cs="Arial"/>
          <w:szCs w:val="22"/>
        </w:rPr>
        <w:t>If a participant utilises an interpreter</w:t>
      </w:r>
      <w:r w:rsidR="00A114E6">
        <w:rPr>
          <w:rFonts w:cs="Arial"/>
          <w:szCs w:val="22"/>
        </w:rPr>
        <w:t xml:space="preserve"> or reader for the PIS/CF that this is documented on the CF.</w:t>
      </w:r>
    </w:p>
    <w:p w14:paraId="1EA7CA3D" w14:textId="77777777" w:rsidR="00317D3D" w:rsidRPr="00D324AA" w:rsidRDefault="00317D3D" w:rsidP="00317D3D">
      <w:pPr>
        <w:spacing w:before="80" w:after="80"/>
      </w:pPr>
    </w:p>
    <w:p w14:paraId="260649AC" w14:textId="4561523C" w:rsidR="00317D3D" w:rsidRPr="0054344C" w:rsidRDefault="00317D3D" w:rsidP="00317D3D">
      <w:pPr>
        <w:rPr>
          <w:b/>
          <w:bCs/>
          <w:lang w:val="en-NZ"/>
        </w:rPr>
      </w:pPr>
      <w:r w:rsidRPr="0054344C">
        <w:rPr>
          <w:b/>
          <w:bCs/>
          <w:lang w:val="en-NZ"/>
        </w:rPr>
        <w:t xml:space="preserve">Decision </w:t>
      </w:r>
    </w:p>
    <w:p w14:paraId="5A451836" w14:textId="77777777" w:rsidR="00317D3D" w:rsidRPr="00D324AA" w:rsidRDefault="00317D3D" w:rsidP="00317D3D">
      <w:pPr>
        <w:rPr>
          <w:lang w:val="en-NZ"/>
        </w:rPr>
      </w:pPr>
    </w:p>
    <w:p w14:paraId="27BEA975" w14:textId="77777777" w:rsidR="00317D3D" w:rsidRPr="00D324AA" w:rsidRDefault="00317D3D" w:rsidP="00317D3D">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38B8F2E3" w14:textId="77777777" w:rsidR="00317D3D" w:rsidRPr="0039783A" w:rsidRDefault="00317D3D" w:rsidP="00317D3D">
      <w:pPr>
        <w:numPr>
          <w:ilvl w:val="0"/>
          <w:numId w:val="5"/>
        </w:numPr>
        <w:spacing w:before="80" w:after="80"/>
        <w:ind w:left="714" w:hanging="357"/>
        <w:rPr>
          <w:rFonts w:cs="Arial"/>
          <w:szCs w:val="22"/>
          <w:lang w:val="en-NZ"/>
        </w:rPr>
      </w:pPr>
      <w:r w:rsidRPr="0039783A">
        <w:rPr>
          <w:rFonts w:cs="Arial"/>
          <w:szCs w:val="22"/>
          <w:lang w:val="en-NZ"/>
        </w:rPr>
        <w:t xml:space="preserve">Please update the Participant Information Sheet and Consent Form, </w:t>
      </w:r>
      <w:proofErr w:type="gramStart"/>
      <w:r w:rsidRPr="0039783A">
        <w:rPr>
          <w:rFonts w:cs="Arial"/>
          <w:szCs w:val="22"/>
          <w:lang w:val="en-NZ"/>
        </w:rPr>
        <w:t>taking into account</w:t>
      </w:r>
      <w:proofErr w:type="gramEnd"/>
      <w:r w:rsidRPr="0039783A">
        <w:rPr>
          <w:rFonts w:cs="Arial"/>
          <w:szCs w:val="22"/>
          <w:lang w:val="en-NZ"/>
        </w:rPr>
        <w:t xml:space="preserve"> the feedback provided by the Committee. </w:t>
      </w:r>
      <w:r w:rsidRPr="0039783A">
        <w:rPr>
          <w:i/>
          <w:iCs/>
        </w:rPr>
        <w:t>(National Ethical Standards for Health and Disability Research and Quality Improvement, para 7.15 – 7.17).</w:t>
      </w:r>
    </w:p>
    <w:p w14:paraId="63B0DD5B" w14:textId="77777777" w:rsidR="00317D3D" w:rsidRPr="0039783A" w:rsidRDefault="00317D3D">
      <w:pPr>
        <w:rPr>
          <w:rFonts w:cs="Arial"/>
          <w:b/>
          <w:bCs/>
          <w:sz w:val="36"/>
          <w:szCs w:val="28"/>
        </w:rPr>
      </w:pPr>
      <w:r w:rsidRPr="0039783A">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23C82B2D" w14:textId="77777777" w:rsidTr="00A57A6F">
        <w:trPr>
          <w:trHeight w:val="280"/>
        </w:trPr>
        <w:tc>
          <w:tcPr>
            <w:tcW w:w="966" w:type="dxa"/>
            <w:tcBorders>
              <w:top w:val="nil"/>
              <w:left w:val="nil"/>
              <w:bottom w:val="nil"/>
              <w:right w:val="nil"/>
            </w:tcBorders>
          </w:tcPr>
          <w:p w14:paraId="1328D868" w14:textId="01EF3FD8" w:rsidR="00317D3D" w:rsidRPr="00960BFE" w:rsidRDefault="00317D3D" w:rsidP="00A57A6F">
            <w:pPr>
              <w:autoSpaceDE w:val="0"/>
              <w:autoSpaceDN w:val="0"/>
              <w:adjustRightInd w:val="0"/>
            </w:pPr>
            <w:r>
              <w:rPr>
                <w:b/>
              </w:rPr>
              <w:lastRenderedPageBreak/>
              <w:t>6</w:t>
            </w:r>
            <w:r w:rsidRPr="00960BFE">
              <w:rPr>
                <w:b/>
              </w:rPr>
              <w:t xml:space="preserve"> </w:t>
            </w:r>
            <w:r w:rsidRPr="00960BFE">
              <w:t xml:space="preserve"> </w:t>
            </w:r>
          </w:p>
        </w:tc>
        <w:tc>
          <w:tcPr>
            <w:tcW w:w="2575" w:type="dxa"/>
            <w:tcBorders>
              <w:top w:val="nil"/>
              <w:left w:val="nil"/>
              <w:bottom w:val="nil"/>
              <w:right w:val="nil"/>
            </w:tcBorders>
          </w:tcPr>
          <w:p w14:paraId="2102DA49"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57CE775" w14:textId="62C03224" w:rsidR="00317D3D" w:rsidRPr="008D14D0" w:rsidRDefault="008D14D0" w:rsidP="00A57A6F">
            <w:pPr>
              <w:rPr>
                <w:b/>
                <w:bCs/>
                <w:lang w:val="en-NZ"/>
              </w:rPr>
            </w:pPr>
            <w:r w:rsidRPr="008D14D0">
              <w:rPr>
                <w:b/>
                <w:bCs/>
                <w:lang w:val="en-NZ"/>
              </w:rPr>
              <w:t>2025 FULL 23153</w:t>
            </w:r>
          </w:p>
        </w:tc>
      </w:tr>
      <w:tr w:rsidR="00317D3D" w:rsidRPr="00960BFE" w14:paraId="367A3B48" w14:textId="77777777" w:rsidTr="00A57A6F">
        <w:trPr>
          <w:trHeight w:val="280"/>
        </w:trPr>
        <w:tc>
          <w:tcPr>
            <w:tcW w:w="966" w:type="dxa"/>
            <w:tcBorders>
              <w:top w:val="nil"/>
              <w:left w:val="nil"/>
              <w:bottom w:val="nil"/>
              <w:right w:val="nil"/>
            </w:tcBorders>
          </w:tcPr>
          <w:p w14:paraId="512D359D"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4E6EA0D3"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051CA1DC" w14:textId="569BA6F7" w:rsidR="00317D3D" w:rsidRPr="008E7627" w:rsidRDefault="00F82319" w:rsidP="00A57A6F">
            <w:pPr>
              <w:autoSpaceDE w:val="0"/>
              <w:autoSpaceDN w:val="0"/>
              <w:adjustRightInd w:val="0"/>
            </w:pPr>
            <w:r w:rsidRPr="00F82319">
              <w:t>A New Tool to Fight Sepsis: The Effect of PCSK-9 Inhibitors on Septic Patients in the ICU: A Randomised Clinical Trial</w:t>
            </w:r>
          </w:p>
        </w:tc>
      </w:tr>
      <w:tr w:rsidR="00317D3D" w:rsidRPr="00960BFE" w14:paraId="166454F6" w14:textId="77777777" w:rsidTr="00A57A6F">
        <w:trPr>
          <w:trHeight w:val="280"/>
        </w:trPr>
        <w:tc>
          <w:tcPr>
            <w:tcW w:w="966" w:type="dxa"/>
            <w:tcBorders>
              <w:top w:val="nil"/>
              <w:left w:val="nil"/>
              <w:bottom w:val="nil"/>
              <w:right w:val="nil"/>
            </w:tcBorders>
          </w:tcPr>
          <w:p w14:paraId="0A410224"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7AFBCF67"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2950A8B1" w14:textId="7885E81C" w:rsidR="00317D3D" w:rsidRPr="008E7627" w:rsidRDefault="00FB5FF0" w:rsidP="00A57A6F">
            <w:r>
              <w:t>Dr Ziv Rosman</w:t>
            </w:r>
          </w:p>
        </w:tc>
      </w:tr>
      <w:tr w:rsidR="00317D3D" w:rsidRPr="00960BFE" w14:paraId="23DC71A1" w14:textId="77777777" w:rsidTr="00A57A6F">
        <w:trPr>
          <w:trHeight w:val="280"/>
        </w:trPr>
        <w:tc>
          <w:tcPr>
            <w:tcW w:w="966" w:type="dxa"/>
            <w:tcBorders>
              <w:top w:val="nil"/>
              <w:left w:val="nil"/>
              <w:bottom w:val="nil"/>
              <w:right w:val="nil"/>
            </w:tcBorders>
          </w:tcPr>
          <w:p w14:paraId="221C1FDC"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2BFF0122"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70DB3064" w14:textId="1BE9D590" w:rsidR="00317D3D" w:rsidRPr="008E7627" w:rsidRDefault="00FB5FF0" w:rsidP="00A57A6F">
            <w:pPr>
              <w:autoSpaceDE w:val="0"/>
              <w:autoSpaceDN w:val="0"/>
              <w:adjustRightInd w:val="0"/>
            </w:pPr>
            <w:r w:rsidRPr="00FB5FF0">
              <w:t>Te Whatu Ora Southern</w:t>
            </w:r>
          </w:p>
        </w:tc>
      </w:tr>
      <w:tr w:rsidR="00317D3D" w:rsidRPr="00960BFE" w14:paraId="71F92705" w14:textId="77777777" w:rsidTr="00A57A6F">
        <w:trPr>
          <w:trHeight w:val="280"/>
        </w:trPr>
        <w:tc>
          <w:tcPr>
            <w:tcW w:w="966" w:type="dxa"/>
            <w:tcBorders>
              <w:top w:val="nil"/>
              <w:left w:val="nil"/>
              <w:bottom w:val="nil"/>
              <w:right w:val="nil"/>
            </w:tcBorders>
          </w:tcPr>
          <w:p w14:paraId="5AFFE65C"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26352C18"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60E951EF" w14:textId="77777777" w:rsidR="00317D3D" w:rsidRPr="008E7627" w:rsidRDefault="00317D3D" w:rsidP="00A57A6F">
            <w:pPr>
              <w:autoSpaceDE w:val="0"/>
              <w:autoSpaceDN w:val="0"/>
              <w:adjustRightInd w:val="0"/>
            </w:pPr>
            <w:r>
              <w:t>30 October 2025</w:t>
            </w:r>
          </w:p>
        </w:tc>
      </w:tr>
    </w:tbl>
    <w:p w14:paraId="7E5AEBEA" w14:textId="77777777" w:rsidR="00317D3D" w:rsidRPr="00795EDD" w:rsidRDefault="00317D3D" w:rsidP="00317D3D"/>
    <w:p w14:paraId="01196F04" w14:textId="78539105" w:rsidR="00317D3D" w:rsidRPr="00982A53" w:rsidRDefault="00181F2F" w:rsidP="00317D3D">
      <w:pPr>
        <w:autoSpaceDE w:val="0"/>
        <w:autoSpaceDN w:val="0"/>
        <w:adjustRightInd w:val="0"/>
        <w:rPr>
          <w:sz w:val="20"/>
          <w:lang w:val="en-NZ"/>
        </w:rPr>
      </w:pPr>
      <w:r w:rsidRPr="00095483">
        <w:rPr>
          <w:rFonts w:cs="Arial"/>
          <w:szCs w:val="22"/>
          <w:lang w:val="en-NZ"/>
        </w:rPr>
        <w:t>Dr Ziv Rosman</w:t>
      </w:r>
      <w:r w:rsidR="00317D3D" w:rsidRPr="00095483">
        <w:rPr>
          <w:rFonts w:cs="Arial"/>
          <w:szCs w:val="22"/>
          <w:lang w:val="en-NZ"/>
        </w:rPr>
        <w:t xml:space="preserve"> </w:t>
      </w:r>
      <w:r w:rsidR="00317D3D" w:rsidRPr="005600F1">
        <w:rPr>
          <w:rFonts w:cs="Arial"/>
          <w:szCs w:val="22"/>
          <w:lang w:val="en-NZ"/>
        </w:rPr>
        <w:t>was</w:t>
      </w:r>
      <w:r w:rsidR="00317D3D" w:rsidRPr="00982A53">
        <w:rPr>
          <w:lang w:val="en-NZ"/>
        </w:rPr>
        <w:t xml:space="preserve"> present via videoconference for discussion of this application.</w:t>
      </w:r>
    </w:p>
    <w:p w14:paraId="47C49B6F" w14:textId="77777777" w:rsidR="00317D3D" w:rsidRPr="00D324AA" w:rsidRDefault="00317D3D" w:rsidP="00317D3D">
      <w:pPr>
        <w:rPr>
          <w:u w:val="single"/>
          <w:lang w:val="en-NZ"/>
        </w:rPr>
      </w:pPr>
    </w:p>
    <w:p w14:paraId="5C8BC6E4" w14:textId="77777777" w:rsidR="00317D3D" w:rsidRPr="0054344C" w:rsidRDefault="00317D3D" w:rsidP="00317D3D">
      <w:pPr>
        <w:pStyle w:val="Headingbold"/>
      </w:pPr>
      <w:r w:rsidRPr="0054344C">
        <w:t>Potential conflicts of interest</w:t>
      </w:r>
    </w:p>
    <w:p w14:paraId="795A0EC3" w14:textId="77777777" w:rsidR="00317D3D" w:rsidRPr="00D324AA" w:rsidRDefault="00317D3D" w:rsidP="00317D3D">
      <w:pPr>
        <w:rPr>
          <w:b/>
          <w:lang w:val="en-NZ"/>
        </w:rPr>
      </w:pPr>
    </w:p>
    <w:p w14:paraId="0EF54B4D"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73567135" w14:textId="77777777" w:rsidR="00317D3D" w:rsidRPr="00D324AA" w:rsidRDefault="00317D3D" w:rsidP="00317D3D">
      <w:pPr>
        <w:rPr>
          <w:lang w:val="en-NZ"/>
        </w:rPr>
      </w:pPr>
    </w:p>
    <w:p w14:paraId="5641ECD9" w14:textId="77777777" w:rsidR="00317D3D" w:rsidRDefault="00317D3D" w:rsidP="00317D3D">
      <w:pPr>
        <w:rPr>
          <w:lang w:val="en-NZ"/>
        </w:rPr>
      </w:pPr>
      <w:r w:rsidRPr="00D324AA">
        <w:rPr>
          <w:lang w:val="en-NZ"/>
        </w:rPr>
        <w:t>No potential conflicts of interest related to this application were declared by any member.</w:t>
      </w:r>
    </w:p>
    <w:p w14:paraId="61F9084E" w14:textId="77777777" w:rsidR="00317D3D" w:rsidRPr="00D324AA" w:rsidRDefault="00317D3D" w:rsidP="00317D3D">
      <w:pPr>
        <w:autoSpaceDE w:val="0"/>
        <w:autoSpaceDN w:val="0"/>
        <w:adjustRightInd w:val="0"/>
        <w:rPr>
          <w:lang w:val="en-NZ"/>
        </w:rPr>
      </w:pPr>
    </w:p>
    <w:p w14:paraId="29C08D60" w14:textId="77777777" w:rsidR="00317D3D" w:rsidRPr="0054344C" w:rsidRDefault="00317D3D" w:rsidP="00317D3D">
      <w:pPr>
        <w:pStyle w:val="Headingbold"/>
      </w:pPr>
      <w:r w:rsidRPr="0054344C">
        <w:t xml:space="preserve">Summary of resolved ethical issues </w:t>
      </w:r>
    </w:p>
    <w:p w14:paraId="5AFC6B13" w14:textId="77777777" w:rsidR="00317D3D" w:rsidRPr="00D324AA" w:rsidRDefault="00317D3D" w:rsidP="00317D3D">
      <w:pPr>
        <w:rPr>
          <w:u w:val="single"/>
          <w:lang w:val="en-NZ"/>
        </w:rPr>
      </w:pPr>
    </w:p>
    <w:p w14:paraId="20A49185" w14:textId="77777777" w:rsidR="00317D3D" w:rsidRPr="00D324AA" w:rsidRDefault="00317D3D" w:rsidP="00317D3D">
      <w:pPr>
        <w:rPr>
          <w:lang w:val="en-NZ"/>
        </w:rPr>
      </w:pPr>
      <w:r w:rsidRPr="00D324AA">
        <w:rPr>
          <w:lang w:val="en-NZ"/>
        </w:rPr>
        <w:t>The main ethical issues considered by the Committee and addressed by the Researcher are as follows.</w:t>
      </w:r>
    </w:p>
    <w:p w14:paraId="646F5815" w14:textId="77777777" w:rsidR="00317D3D" w:rsidRPr="00D324AA" w:rsidRDefault="00317D3D" w:rsidP="00317D3D">
      <w:pPr>
        <w:rPr>
          <w:lang w:val="en-NZ"/>
        </w:rPr>
      </w:pPr>
    </w:p>
    <w:p w14:paraId="08F593B5" w14:textId="128AAE52" w:rsidR="00317D3D" w:rsidRDefault="00317D3D" w:rsidP="00D04E04">
      <w:pPr>
        <w:pStyle w:val="ListParagraph"/>
        <w:numPr>
          <w:ilvl w:val="0"/>
          <w:numId w:val="38"/>
        </w:numPr>
      </w:pPr>
      <w:r>
        <w:t xml:space="preserve">The </w:t>
      </w:r>
      <w:r w:rsidR="00B91A1C">
        <w:t>C</w:t>
      </w:r>
      <w:r>
        <w:t>ommittee</w:t>
      </w:r>
      <w:r w:rsidR="00B91A1C">
        <w:t xml:space="preserve"> noted that for participants interested in </w:t>
      </w:r>
      <w:r w:rsidR="00A3735E">
        <w:t xml:space="preserve">seeing the </w:t>
      </w:r>
      <w:r w:rsidR="0046746C">
        <w:t>results</w:t>
      </w:r>
      <w:r w:rsidR="00A3735E">
        <w:tab/>
        <w:t xml:space="preserve">of the study the language is very dense. The Researcher advised that given the small number of participants he </w:t>
      </w:r>
      <w:r w:rsidR="0046746C">
        <w:t>would be able to personally explain the results to participants who are interested.</w:t>
      </w:r>
    </w:p>
    <w:p w14:paraId="503036B5" w14:textId="77777777" w:rsidR="00317D3D" w:rsidRPr="00D324AA" w:rsidRDefault="00317D3D" w:rsidP="00317D3D">
      <w:pPr>
        <w:spacing w:before="80" w:after="80"/>
        <w:ind w:left="720"/>
        <w:rPr>
          <w:lang w:val="en-NZ"/>
        </w:rPr>
      </w:pPr>
    </w:p>
    <w:p w14:paraId="64AFA12F" w14:textId="77777777" w:rsidR="00317D3D" w:rsidRPr="0054344C" w:rsidRDefault="00317D3D" w:rsidP="00317D3D">
      <w:pPr>
        <w:pStyle w:val="Headingbold"/>
      </w:pPr>
      <w:r w:rsidRPr="0054344C">
        <w:t>Summary of outstanding ethical issues</w:t>
      </w:r>
    </w:p>
    <w:p w14:paraId="40C76356" w14:textId="77777777" w:rsidR="00317D3D" w:rsidRPr="00D324AA" w:rsidRDefault="00317D3D" w:rsidP="00317D3D">
      <w:pPr>
        <w:rPr>
          <w:lang w:val="en-NZ"/>
        </w:rPr>
      </w:pPr>
    </w:p>
    <w:p w14:paraId="3C3ABD39" w14:textId="77777777" w:rsidR="00317D3D" w:rsidRPr="00D324AA" w:rsidRDefault="00317D3D" w:rsidP="00317D3D">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47A0B86" w14:textId="77777777" w:rsidR="00317D3D" w:rsidRPr="00D324AA" w:rsidRDefault="00317D3D" w:rsidP="00317D3D">
      <w:pPr>
        <w:autoSpaceDE w:val="0"/>
        <w:autoSpaceDN w:val="0"/>
        <w:adjustRightInd w:val="0"/>
        <w:rPr>
          <w:szCs w:val="22"/>
          <w:lang w:val="en-NZ"/>
        </w:rPr>
      </w:pPr>
    </w:p>
    <w:p w14:paraId="4918E906" w14:textId="7AC9CF4B" w:rsidR="00317D3D" w:rsidRDefault="00317D3D" w:rsidP="000B30CF">
      <w:pPr>
        <w:pStyle w:val="ListParagraph"/>
        <w:numPr>
          <w:ilvl w:val="0"/>
          <w:numId w:val="38"/>
        </w:numPr>
      </w:pPr>
      <w:r w:rsidRPr="00D324AA">
        <w:t xml:space="preserve">The Committee </w:t>
      </w:r>
      <w:r w:rsidR="00F277AE">
        <w:t xml:space="preserve">suggested that consideration be given to providing some </w:t>
      </w:r>
      <w:r w:rsidR="005F6041">
        <w:t>small koha to participants to acknowledge their contribution to the research.</w:t>
      </w:r>
    </w:p>
    <w:p w14:paraId="54149EB4" w14:textId="77777777" w:rsidR="000E22E9" w:rsidRDefault="00CB48A4" w:rsidP="000B30CF">
      <w:pPr>
        <w:pStyle w:val="ListParagraph"/>
        <w:numPr>
          <w:ilvl w:val="0"/>
          <w:numId w:val="38"/>
        </w:numPr>
      </w:pPr>
      <w:r>
        <w:t>The Committee noted</w:t>
      </w:r>
      <w:r w:rsidR="00106830">
        <w:t xml:space="preserve"> the intention to analyse data by ethnicity and noted that with the current number of participants the study is not powered </w:t>
      </w:r>
      <w:r w:rsidR="0045192D">
        <w:t>to make any conclusions by ethnicity</w:t>
      </w:r>
      <w:r w:rsidR="006F1CDF">
        <w:t xml:space="preserve">. The Committee further noted that </w:t>
      </w:r>
      <w:r w:rsidR="00F67367">
        <w:t xml:space="preserve">cultural </w:t>
      </w:r>
      <w:r w:rsidR="006F1CDF">
        <w:t>consultation would need to be undertaken</w:t>
      </w:r>
      <w:r w:rsidR="00F67367">
        <w:t xml:space="preserve"> about the dissemination of these results. The Researcher noted that currently </w:t>
      </w:r>
      <w:r w:rsidR="008522E1">
        <w:t>this would only be to inform potential for future research.</w:t>
      </w:r>
    </w:p>
    <w:p w14:paraId="029FB5C7" w14:textId="5846D2FF" w:rsidR="00CB48A4" w:rsidRPr="00EA1923" w:rsidRDefault="000E22E9" w:rsidP="000B30CF">
      <w:pPr>
        <w:pStyle w:val="ListParagraph"/>
        <w:numPr>
          <w:ilvl w:val="0"/>
          <w:numId w:val="38"/>
        </w:numPr>
      </w:pPr>
      <w:r>
        <w:t>The Committee recommend the use of an abbreviated consent form</w:t>
      </w:r>
      <w:r w:rsidR="006F1CDF">
        <w:t xml:space="preserve"> </w:t>
      </w:r>
      <w:r w:rsidR="003360FB">
        <w:t xml:space="preserve">where permissible. </w:t>
      </w:r>
      <w:r w:rsidR="004322CB" w:rsidRPr="004322CB">
        <w:rPr>
          <w:i/>
          <w:lang w:val="en-GB"/>
        </w:rPr>
        <w:t xml:space="preserve">(National Ethical Standards for Health and Disability Research and Quality Improvement, para </w:t>
      </w:r>
      <w:r w:rsidR="004322CB">
        <w:rPr>
          <w:i/>
          <w:lang w:val="en-GB"/>
        </w:rPr>
        <w:t>7.</w:t>
      </w:r>
      <w:r w:rsidR="006D2CDF">
        <w:rPr>
          <w:i/>
          <w:lang w:val="en-GB"/>
        </w:rPr>
        <w:t>41-7.43</w:t>
      </w:r>
      <w:r w:rsidR="004322CB" w:rsidRPr="004322CB">
        <w:rPr>
          <w:i/>
          <w:lang w:val="en-GB"/>
        </w:rPr>
        <w:t>)</w:t>
      </w:r>
    </w:p>
    <w:p w14:paraId="789FD4F6" w14:textId="72E73AEB" w:rsidR="00EA1923" w:rsidRDefault="00EA1923" w:rsidP="000B30CF">
      <w:pPr>
        <w:pStyle w:val="ListParagraph"/>
        <w:numPr>
          <w:ilvl w:val="0"/>
          <w:numId w:val="38"/>
        </w:numPr>
      </w:pPr>
      <w:r>
        <w:t xml:space="preserve">The Committee noted that </w:t>
      </w:r>
      <w:r w:rsidRPr="00EA1923">
        <w:t>unconscious participants can only be enrolled into research if Right 7(4) of the Code of Health and Disability Services Consumers’ Rights is satisfied</w:t>
      </w:r>
      <w:r w:rsidR="0009712F">
        <w:t xml:space="preserve"> and requested that the explanation for how enrolment into this study will be in the patient's best interests </w:t>
      </w:r>
      <w:r w:rsidR="003D2BF6">
        <w:t>is expanded in the protocol.</w:t>
      </w:r>
    </w:p>
    <w:p w14:paraId="54C89F16" w14:textId="4D6963B0" w:rsidR="00B721F6" w:rsidRDefault="00B721F6" w:rsidP="000B30CF">
      <w:pPr>
        <w:pStyle w:val="ListParagraph"/>
        <w:numPr>
          <w:ilvl w:val="0"/>
          <w:numId w:val="38"/>
        </w:numPr>
      </w:pPr>
      <w:r>
        <w:t xml:space="preserve">The Committee requested that more specific </w:t>
      </w:r>
      <w:r w:rsidR="00032193">
        <w:t xml:space="preserve">information be provided in the protocol </w:t>
      </w:r>
      <w:r w:rsidR="00506B0D">
        <w:t>and Data Management Plan</w:t>
      </w:r>
      <w:r w:rsidR="000F6181">
        <w:t xml:space="preserve"> </w:t>
      </w:r>
      <w:r w:rsidR="00032193">
        <w:t>about the patient data that will be collected for study purposes.</w:t>
      </w:r>
    </w:p>
    <w:p w14:paraId="3B9C8C26" w14:textId="72AB2E23" w:rsidR="000F6181" w:rsidRDefault="000F6181" w:rsidP="000B30CF">
      <w:pPr>
        <w:pStyle w:val="ListParagraph"/>
        <w:numPr>
          <w:ilvl w:val="0"/>
          <w:numId w:val="38"/>
        </w:numPr>
      </w:pPr>
      <w:r>
        <w:t xml:space="preserve">The Committee requested that any irrelevant information </w:t>
      </w:r>
      <w:r w:rsidR="00F65F74">
        <w:t>be removed from the Data Management Plan, for example, references to a Sponsor.</w:t>
      </w:r>
    </w:p>
    <w:p w14:paraId="548650AE" w14:textId="26E3E252" w:rsidR="004C2647" w:rsidRPr="00D324AA" w:rsidRDefault="001D239A" w:rsidP="000B30CF">
      <w:pPr>
        <w:pStyle w:val="ListParagraph"/>
        <w:numPr>
          <w:ilvl w:val="0"/>
          <w:numId w:val="38"/>
        </w:numPr>
      </w:pPr>
      <w:r>
        <w:t>The Committee recommended having an abbreviated information sheet for family</w:t>
      </w:r>
      <w:r w:rsidR="0074232A">
        <w:t xml:space="preserve"> to look at prior to </w:t>
      </w:r>
      <w:r w:rsidR="00DE7124">
        <w:t>indicating</w:t>
      </w:r>
      <w:r w:rsidR="0074232A">
        <w:t xml:space="preserve"> whether they believe their family member would wish to participate. The fuller version can be given to them to take away</w:t>
      </w:r>
      <w:r w:rsidR="00DE7124">
        <w:t xml:space="preserve"> and refer to in their own time.</w:t>
      </w:r>
    </w:p>
    <w:p w14:paraId="5BB060BF" w14:textId="77777777" w:rsidR="00317D3D" w:rsidRPr="00D324AA" w:rsidRDefault="00317D3D" w:rsidP="00317D3D">
      <w:pPr>
        <w:pStyle w:val="ListParagraph"/>
        <w:numPr>
          <w:ilvl w:val="0"/>
          <w:numId w:val="0"/>
        </w:numPr>
        <w:ind w:left="357"/>
        <w:rPr>
          <w:rFonts w:cs="Arial"/>
          <w:color w:val="FF0000"/>
        </w:rPr>
      </w:pPr>
      <w:r w:rsidRPr="00D324AA">
        <w:br/>
      </w:r>
    </w:p>
    <w:p w14:paraId="187C69DD" w14:textId="77777777" w:rsidR="00317D3D" w:rsidRPr="00D324AA" w:rsidRDefault="00317D3D" w:rsidP="00317D3D">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7F5FB07" w14:textId="77777777" w:rsidR="00317D3D" w:rsidRDefault="00317D3D" w:rsidP="00317D3D">
      <w:pPr>
        <w:spacing w:before="80" w:after="80"/>
        <w:rPr>
          <w:rFonts w:cs="Arial"/>
          <w:szCs w:val="22"/>
          <w:lang w:val="en-NZ"/>
        </w:rPr>
      </w:pPr>
    </w:p>
    <w:p w14:paraId="32AC4124" w14:textId="1F1B2BA3" w:rsidR="00317D3D" w:rsidRDefault="00317D3D" w:rsidP="000B30CF">
      <w:pPr>
        <w:pStyle w:val="ListParagraph"/>
        <w:numPr>
          <w:ilvl w:val="0"/>
          <w:numId w:val="38"/>
        </w:numPr>
        <w:rPr>
          <w:rFonts w:cs="Arial"/>
          <w:szCs w:val="22"/>
        </w:rPr>
      </w:pPr>
      <w:r>
        <w:rPr>
          <w:rFonts w:cs="Arial"/>
          <w:szCs w:val="22"/>
        </w:rPr>
        <w:t>Please</w:t>
      </w:r>
      <w:r w:rsidR="007D38B9">
        <w:rPr>
          <w:rFonts w:cs="Arial"/>
          <w:szCs w:val="22"/>
        </w:rPr>
        <w:t xml:space="preserve"> state the name of the </w:t>
      </w:r>
      <w:r w:rsidR="002E24DE">
        <w:rPr>
          <w:rFonts w:cs="Arial"/>
          <w:szCs w:val="22"/>
        </w:rPr>
        <w:t xml:space="preserve">person to contact </w:t>
      </w:r>
      <w:r w:rsidR="006B6F29">
        <w:rPr>
          <w:rFonts w:cs="Arial"/>
          <w:szCs w:val="22"/>
        </w:rPr>
        <w:t>for results rather than just position.</w:t>
      </w:r>
    </w:p>
    <w:p w14:paraId="154BD6D3" w14:textId="23A4877C" w:rsidR="00317D3D" w:rsidRDefault="008C2C77" w:rsidP="000B30CF">
      <w:pPr>
        <w:pStyle w:val="ListParagraph"/>
        <w:numPr>
          <w:ilvl w:val="0"/>
          <w:numId w:val="38"/>
        </w:numPr>
        <w:rPr>
          <w:rFonts w:cs="Arial"/>
          <w:szCs w:val="22"/>
        </w:rPr>
      </w:pPr>
      <w:r>
        <w:rPr>
          <w:rFonts w:cs="Arial"/>
          <w:szCs w:val="22"/>
        </w:rPr>
        <w:t xml:space="preserve">Please soften the language </w:t>
      </w:r>
      <w:r w:rsidR="00A16E7F">
        <w:rPr>
          <w:rFonts w:cs="Arial"/>
          <w:szCs w:val="22"/>
        </w:rPr>
        <w:t xml:space="preserve">in the family PIS to be sensitive </w:t>
      </w:r>
      <w:r w:rsidR="00BE5AF6">
        <w:rPr>
          <w:rFonts w:cs="Arial"/>
          <w:szCs w:val="22"/>
        </w:rPr>
        <w:t>to what will be a distressing time for them.</w:t>
      </w:r>
    </w:p>
    <w:p w14:paraId="7E8D3335" w14:textId="7D1A6BFC" w:rsidR="00473E67" w:rsidRDefault="00473E67" w:rsidP="000B30CF">
      <w:pPr>
        <w:pStyle w:val="ListParagraph"/>
        <w:numPr>
          <w:ilvl w:val="0"/>
          <w:numId w:val="38"/>
        </w:numPr>
        <w:rPr>
          <w:rFonts w:cs="Arial"/>
          <w:szCs w:val="22"/>
        </w:rPr>
      </w:pPr>
      <w:r>
        <w:rPr>
          <w:rFonts w:cs="Arial"/>
          <w:szCs w:val="22"/>
        </w:rPr>
        <w:t xml:space="preserve">Please clarify </w:t>
      </w:r>
      <w:r w:rsidR="00B16274">
        <w:rPr>
          <w:rFonts w:cs="Arial"/>
          <w:szCs w:val="22"/>
        </w:rPr>
        <w:t xml:space="preserve">that the compulsory reporting of data would be to the clinical trial </w:t>
      </w:r>
      <w:r w:rsidR="005A1A9C">
        <w:rPr>
          <w:rFonts w:cs="Arial"/>
          <w:szCs w:val="22"/>
        </w:rPr>
        <w:t xml:space="preserve">registry, rather than a </w:t>
      </w:r>
      <w:r w:rsidR="00381F19">
        <w:rPr>
          <w:rFonts w:cs="Arial"/>
          <w:szCs w:val="22"/>
        </w:rPr>
        <w:t xml:space="preserve">Sepsis </w:t>
      </w:r>
      <w:r w:rsidR="005A1A9C">
        <w:rPr>
          <w:rFonts w:cs="Arial"/>
          <w:szCs w:val="22"/>
        </w:rPr>
        <w:t xml:space="preserve">registry. </w:t>
      </w:r>
    </w:p>
    <w:p w14:paraId="23952D99" w14:textId="34B16996" w:rsidR="00295E46" w:rsidRDefault="00295E46" w:rsidP="000B30CF">
      <w:pPr>
        <w:pStyle w:val="ListParagraph"/>
        <w:numPr>
          <w:ilvl w:val="0"/>
          <w:numId w:val="38"/>
        </w:numPr>
        <w:rPr>
          <w:rFonts w:cs="Arial"/>
          <w:szCs w:val="22"/>
        </w:rPr>
      </w:pPr>
      <w:r>
        <w:rPr>
          <w:rFonts w:cs="Arial"/>
          <w:szCs w:val="22"/>
        </w:rPr>
        <w:t xml:space="preserve">Please provide an explanation in the PIS that explains why </w:t>
      </w:r>
      <w:r w:rsidR="008D5629">
        <w:rPr>
          <w:rFonts w:cs="Arial"/>
          <w:szCs w:val="22"/>
        </w:rPr>
        <w:t>data m</w:t>
      </w:r>
      <w:r w:rsidR="00972A7A">
        <w:rPr>
          <w:rFonts w:cs="Arial"/>
          <w:szCs w:val="22"/>
        </w:rPr>
        <w:t>a</w:t>
      </w:r>
      <w:r w:rsidR="008D5629">
        <w:rPr>
          <w:rFonts w:cs="Arial"/>
          <w:szCs w:val="22"/>
        </w:rPr>
        <w:t>y be sent overseas in the future, so participants understand why this is in the consent form.</w:t>
      </w:r>
    </w:p>
    <w:p w14:paraId="47EB76E1" w14:textId="1C149B67" w:rsidR="00E661A6" w:rsidRDefault="00E661A6" w:rsidP="000B30CF">
      <w:pPr>
        <w:pStyle w:val="ListParagraph"/>
        <w:numPr>
          <w:ilvl w:val="0"/>
          <w:numId w:val="38"/>
        </w:numPr>
        <w:rPr>
          <w:rFonts w:cs="Arial"/>
          <w:szCs w:val="22"/>
        </w:rPr>
      </w:pPr>
      <w:r>
        <w:rPr>
          <w:rFonts w:cs="Arial"/>
          <w:szCs w:val="22"/>
        </w:rPr>
        <w:t xml:space="preserve">Please make GP notification of inclusion in the study </w:t>
      </w:r>
      <w:r w:rsidR="00E0232F">
        <w:rPr>
          <w:rFonts w:cs="Arial"/>
          <w:szCs w:val="22"/>
        </w:rPr>
        <w:t>compulsory in the PIS and CF.</w:t>
      </w:r>
    </w:p>
    <w:p w14:paraId="5F89EC3D" w14:textId="28C0B2B5" w:rsidR="008203F8" w:rsidRPr="00D324AA" w:rsidRDefault="008203F8" w:rsidP="000B30CF">
      <w:pPr>
        <w:pStyle w:val="ListParagraph"/>
        <w:numPr>
          <w:ilvl w:val="0"/>
          <w:numId w:val="38"/>
        </w:numPr>
        <w:rPr>
          <w:rFonts w:cs="Arial"/>
          <w:szCs w:val="22"/>
        </w:rPr>
      </w:pPr>
      <w:r>
        <w:rPr>
          <w:rFonts w:cs="Arial"/>
          <w:szCs w:val="22"/>
        </w:rPr>
        <w:t xml:space="preserve">In the information sheet for family members please include a timeline that explains </w:t>
      </w:r>
      <w:r w:rsidR="00665EBB">
        <w:rPr>
          <w:rFonts w:cs="Arial"/>
          <w:szCs w:val="22"/>
        </w:rPr>
        <w:t xml:space="preserve">how the consent process works. Please also clarify </w:t>
      </w:r>
      <w:r w:rsidR="00A135BD">
        <w:rPr>
          <w:rFonts w:cs="Arial"/>
          <w:szCs w:val="22"/>
        </w:rPr>
        <w:t>that an independent doctor from the study, will make the decision about whether enrolment in the study is in the patient's best interest.</w:t>
      </w:r>
    </w:p>
    <w:p w14:paraId="197D20D7" w14:textId="77777777" w:rsidR="00317D3D" w:rsidRPr="00D324AA" w:rsidRDefault="00317D3D" w:rsidP="00317D3D">
      <w:pPr>
        <w:spacing w:before="80" w:after="80"/>
      </w:pPr>
    </w:p>
    <w:p w14:paraId="33A75C00" w14:textId="0C63C269" w:rsidR="00317D3D" w:rsidRPr="0039783A" w:rsidRDefault="00317D3D" w:rsidP="00317D3D">
      <w:pPr>
        <w:rPr>
          <w:b/>
          <w:bCs/>
          <w:lang w:val="en-NZ"/>
        </w:rPr>
      </w:pPr>
      <w:r w:rsidRPr="0054344C">
        <w:rPr>
          <w:b/>
          <w:bCs/>
          <w:lang w:val="en-NZ"/>
        </w:rPr>
        <w:t xml:space="preserve">Decision </w:t>
      </w:r>
    </w:p>
    <w:p w14:paraId="52A583E5" w14:textId="77777777" w:rsidR="00317D3D" w:rsidRPr="00D324AA" w:rsidRDefault="00317D3D" w:rsidP="00317D3D">
      <w:pPr>
        <w:rPr>
          <w:lang w:val="en-NZ"/>
        </w:rPr>
      </w:pPr>
    </w:p>
    <w:p w14:paraId="32C1CDCC" w14:textId="77777777" w:rsidR="00317D3D" w:rsidRPr="00D324AA" w:rsidRDefault="00317D3D" w:rsidP="00317D3D">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5000CA46" w14:textId="77777777" w:rsidR="00317D3D" w:rsidRPr="00D324AA" w:rsidRDefault="00317D3D" w:rsidP="00317D3D">
      <w:pPr>
        <w:rPr>
          <w:lang w:val="en-NZ"/>
        </w:rPr>
      </w:pPr>
    </w:p>
    <w:p w14:paraId="495CBDFD" w14:textId="77777777" w:rsidR="00317D3D" w:rsidRPr="006D0A33" w:rsidRDefault="00317D3D" w:rsidP="000B30CF">
      <w:pPr>
        <w:pStyle w:val="ListParagraph"/>
        <w:numPr>
          <w:ilvl w:val="0"/>
          <w:numId w:val="38"/>
        </w:numPr>
      </w:pPr>
      <w:r w:rsidRPr="006D0A33">
        <w:t>Please address all outstanding ethical issues, providing the information requested by the Committee.</w:t>
      </w:r>
    </w:p>
    <w:p w14:paraId="05F17598" w14:textId="77777777" w:rsidR="00317D3D" w:rsidRPr="006D0A33" w:rsidRDefault="00317D3D" w:rsidP="000B30CF">
      <w:pPr>
        <w:pStyle w:val="ListParagraph"/>
        <w:numPr>
          <w:ilvl w:val="0"/>
          <w:numId w:val="38"/>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B39042A" w14:textId="77777777" w:rsidR="00317D3D" w:rsidRPr="006D0A33" w:rsidRDefault="00317D3D" w:rsidP="000B30CF">
      <w:pPr>
        <w:pStyle w:val="ListParagraph"/>
        <w:numPr>
          <w:ilvl w:val="0"/>
          <w:numId w:val="38"/>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75617EB8" w14:textId="77777777" w:rsidR="00317D3D" w:rsidRPr="00D324AA" w:rsidRDefault="00317D3D" w:rsidP="00317D3D">
      <w:pPr>
        <w:rPr>
          <w:color w:val="FF0000"/>
          <w:lang w:val="en-NZ"/>
        </w:rPr>
      </w:pPr>
    </w:p>
    <w:p w14:paraId="38475347" w14:textId="1CF7DD57" w:rsidR="00317D3D" w:rsidRPr="00D324AA" w:rsidRDefault="00317D3D" w:rsidP="00317D3D">
      <w:pPr>
        <w:rPr>
          <w:lang w:val="en-NZ"/>
        </w:rPr>
      </w:pPr>
      <w:r w:rsidRPr="00D324AA">
        <w:rPr>
          <w:lang w:val="en-NZ"/>
        </w:rPr>
        <w:t xml:space="preserve">After receipt of the information requested by the Committee, a final decision on the application will be made by </w:t>
      </w:r>
      <w:r w:rsidR="00184759" w:rsidRPr="00184759">
        <w:rPr>
          <w:lang w:val="en-NZ"/>
        </w:rPr>
        <w:t xml:space="preserve">Professor Edwina Pio ONZM </w:t>
      </w:r>
      <w:r w:rsidR="00196B81">
        <w:rPr>
          <w:lang w:val="en-NZ"/>
        </w:rPr>
        <w:t>and Associate</w:t>
      </w:r>
      <w:r w:rsidR="00196B81" w:rsidRPr="00196B81">
        <w:rPr>
          <w:lang w:val="en-NZ"/>
        </w:rPr>
        <w:t xml:space="preserve"> Prof Nicola Swain</w:t>
      </w:r>
      <w:r w:rsidRPr="00D324AA">
        <w:rPr>
          <w:lang w:val="en-NZ"/>
        </w:rPr>
        <w:t>.</w:t>
      </w:r>
    </w:p>
    <w:p w14:paraId="509D2EAB" w14:textId="77777777" w:rsidR="00317D3D" w:rsidRDefault="00317D3D">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6DB4058A" w14:textId="77777777" w:rsidTr="00A57A6F">
        <w:trPr>
          <w:trHeight w:val="280"/>
        </w:trPr>
        <w:tc>
          <w:tcPr>
            <w:tcW w:w="966" w:type="dxa"/>
            <w:tcBorders>
              <w:top w:val="nil"/>
              <w:left w:val="nil"/>
              <w:bottom w:val="nil"/>
              <w:right w:val="nil"/>
            </w:tcBorders>
          </w:tcPr>
          <w:p w14:paraId="391433B5" w14:textId="443EFBB8" w:rsidR="00317D3D" w:rsidRPr="00960BFE" w:rsidRDefault="00317D3D" w:rsidP="00A57A6F">
            <w:pPr>
              <w:autoSpaceDE w:val="0"/>
              <w:autoSpaceDN w:val="0"/>
              <w:adjustRightInd w:val="0"/>
            </w:pPr>
            <w:r>
              <w:rPr>
                <w:b/>
              </w:rPr>
              <w:lastRenderedPageBreak/>
              <w:t>7</w:t>
            </w:r>
            <w:r w:rsidRPr="00960BFE">
              <w:rPr>
                <w:b/>
              </w:rPr>
              <w:t xml:space="preserve"> </w:t>
            </w:r>
            <w:r w:rsidRPr="00960BFE">
              <w:t xml:space="preserve"> </w:t>
            </w:r>
          </w:p>
        </w:tc>
        <w:tc>
          <w:tcPr>
            <w:tcW w:w="2575" w:type="dxa"/>
            <w:tcBorders>
              <w:top w:val="nil"/>
              <w:left w:val="nil"/>
              <w:bottom w:val="nil"/>
              <w:right w:val="nil"/>
            </w:tcBorders>
          </w:tcPr>
          <w:p w14:paraId="57107B92"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E61818F" w14:textId="1BA57FFD" w:rsidR="00317D3D" w:rsidRPr="008E7627" w:rsidRDefault="00457B11" w:rsidP="00A57A6F">
            <w:pPr>
              <w:rPr>
                <w:b/>
                <w:bCs/>
              </w:rPr>
            </w:pPr>
            <w:r w:rsidRPr="00457B11">
              <w:rPr>
                <w:b/>
                <w:bCs/>
              </w:rPr>
              <w:t>2025 FULL 24003</w:t>
            </w:r>
          </w:p>
        </w:tc>
      </w:tr>
      <w:tr w:rsidR="00317D3D" w:rsidRPr="00960BFE" w14:paraId="3BBB36A2" w14:textId="77777777" w:rsidTr="00A57A6F">
        <w:trPr>
          <w:trHeight w:val="280"/>
        </w:trPr>
        <w:tc>
          <w:tcPr>
            <w:tcW w:w="966" w:type="dxa"/>
            <w:tcBorders>
              <w:top w:val="nil"/>
              <w:left w:val="nil"/>
              <w:bottom w:val="nil"/>
              <w:right w:val="nil"/>
            </w:tcBorders>
          </w:tcPr>
          <w:p w14:paraId="2E4580FC"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3B721525"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22A1FEDD" w14:textId="4D239AF6" w:rsidR="00317D3D" w:rsidRPr="008E7627" w:rsidRDefault="00457B11" w:rsidP="00A57A6F">
            <w:pPr>
              <w:autoSpaceDE w:val="0"/>
              <w:autoSpaceDN w:val="0"/>
              <w:adjustRightInd w:val="0"/>
            </w:pPr>
            <w:r w:rsidRPr="00457B11">
              <w:t>Integrating AI-assisted diagnosis of Middle Ear Disease in children: A Primary Care Pilot</w:t>
            </w:r>
          </w:p>
        </w:tc>
      </w:tr>
      <w:tr w:rsidR="00317D3D" w:rsidRPr="00960BFE" w14:paraId="775CC5EC" w14:textId="77777777" w:rsidTr="00A57A6F">
        <w:trPr>
          <w:trHeight w:val="280"/>
        </w:trPr>
        <w:tc>
          <w:tcPr>
            <w:tcW w:w="966" w:type="dxa"/>
            <w:tcBorders>
              <w:top w:val="nil"/>
              <w:left w:val="nil"/>
              <w:bottom w:val="nil"/>
              <w:right w:val="nil"/>
            </w:tcBorders>
          </w:tcPr>
          <w:p w14:paraId="182BB03B"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5F1496EE"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33EF1DF3" w14:textId="45197804" w:rsidR="00317D3D" w:rsidRPr="008E7627" w:rsidRDefault="00457B11" w:rsidP="00A57A6F">
            <w:r>
              <w:t xml:space="preserve">Dr Michelle </w:t>
            </w:r>
            <w:r w:rsidR="009B5DFE" w:rsidRPr="009B5DFE">
              <w:t>Pokorny</w:t>
            </w:r>
          </w:p>
        </w:tc>
      </w:tr>
      <w:tr w:rsidR="00317D3D" w:rsidRPr="00960BFE" w14:paraId="4C9AE68C" w14:textId="77777777" w:rsidTr="00A57A6F">
        <w:trPr>
          <w:trHeight w:val="280"/>
        </w:trPr>
        <w:tc>
          <w:tcPr>
            <w:tcW w:w="966" w:type="dxa"/>
            <w:tcBorders>
              <w:top w:val="nil"/>
              <w:left w:val="nil"/>
              <w:bottom w:val="nil"/>
              <w:right w:val="nil"/>
            </w:tcBorders>
          </w:tcPr>
          <w:p w14:paraId="3D21D5FC"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561B0A13"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665E5976" w14:textId="054E70BD" w:rsidR="00317D3D" w:rsidRPr="008E7627" w:rsidRDefault="009B5DFE" w:rsidP="00A57A6F">
            <w:pPr>
              <w:autoSpaceDE w:val="0"/>
              <w:autoSpaceDN w:val="0"/>
              <w:adjustRightInd w:val="0"/>
            </w:pPr>
            <w:r w:rsidRPr="009B5DFE">
              <w:t>Te Whatu Ora Counties Manukau</w:t>
            </w:r>
          </w:p>
        </w:tc>
      </w:tr>
      <w:tr w:rsidR="00317D3D" w:rsidRPr="00960BFE" w14:paraId="113D47E2" w14:textId="77777777" w:rsidTr="00A57A6F">
        <w:trPr>
          <w:trHeight w:val="280"/>
        </w:trPr>
        <w:tc>
          <w:tcPr>
            <w:tcW w:w="966" w:type="dxa"/>
            <w:tcBorders>
              <w:top w:val="nil"/>
              <w:left w:val="nil"/>
              <w:bottom w:val="nil"/>
              <w:right w:val="nil"/>
            </w:tcBorders>
          </w:tcPr>
          <w:p w14:paraId="6D8B6B2A"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189B1017"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0FC4F024" w14:textId="77777777" w:rsidR="00317D3D" w:rsidRPr="008E7627" w:rsidRDefault="00317D3D" w:rsidP="00A57A6F">
            <w:pPr>
              <w:autoSpaceDE w:val="0"/>
              <w:autoSpaceDN w:val="0"/>
              <w:adjustRightInd w:val="0"/>
            </w:pPr>
            <w:r>
              <w:t>30 October 2025</w:t>
            </w:r>
          </w:p>
        </w:tc>
      </w:tr>
    </w:tbl>
    <w:p w14:paraId="76FB626B" w14:textId="77777777" w:rsidR="00317D3D" w:rsidRPr="00795EDD" w:rsidRDefault="00317D3D" w:rsidP="00317D3D"/>
    <w:p w14:paraId="24FBA15A" w14:textId="618FD622" w:rsidR="00317D3D" w:rsidRPr="00982A53" w:rsidRDefault="003F1B2E" w:rsidP="00317D3D">
      <w:pPr>
        <w:autoSpaceDE w:val="0"/>
        <w:autoSpaceDN w:val="0"/>
        <w:adjustRightInd w:val="0"/>
        <w:rPr>
          <w:sz w:val="20"/>
          <w:lang w:val="en-NZ"/>
        </w:rPr>
      </w:pPr>
      <w:r w:rsidRPr="001544F0">
        <w:rPr>
          <w:rFonts w:cs="Arial"/>
          <w:szCs w:val="22"/>
          <w:lang w:val="en-NZ"/>
        </w:rPr>
        <w:t>Dr Michelle Poko</w:t>
      </w:r>
      <w:r w:rsidR="009A2B83" w:rsidRPr="001544F0">
        <w:rPr>
          <w:rFonts w:cs="Arial"/>
          <w:szCs w:val="22"/>
          <w:lang w:val="en-NZ"/>
        </w:rPr>
        <w:t>r</w:t>
      </w:r>
      <w:r w:rsidR="001544F0" w:rsidRPr="001544F0">
        <w:rPr>
          <w:rFonts w:cs="Arial"/>
          <w:szCs w:val="22"/>
          <w:lang w:val="en-NZ"/>
        </w:rPr>
        <w:t>n</w:t>
      </w:r>
      <w:r w:rsidRPr="001544F0">
        <w:rPr>
          <w:rFonts w:cs="Arial"/>
          <w:szCs w:val="22"/>
          <w:lang w:val="en-NZ"/>
        </w:rPr>
        <w:t>y</w:t>
      </w:r>
      <w:r w:rsidR="00181F2F" w:rsidRPr="001544F0">
        <w:rPr>
          <w:rFonts w:cs="Arial"/>
          <w:szCs w:val="22"/>
          <w:lang w:val="en-NZ"/>
        </w:rPr>
        <w:t xml:space="preserve"> and Jess Morgan-French were</w:t>
      </w:r>
      <w:r w:rsidR="00317D3D" w:rsidRPr="001544F0">
        <w:rPr>
          <w:lang w:val="en-NZ"/>
        </w:rPr>
        <w:t xml:space="preserve"> </w:t>
      </w:r>
      <w:r w:rsidR="00317D3D" w:rsidRPr="00982A53">
        <w:rPr>
          <w:lang w:val="en-NZ"/>
        </w:rPr>
        <w:t>present via videoconference for discussion of this application.</w:t>
      </w:r>
    </w:p>
    <w:p w14:paraId="6469C48C" w14:textId="77777777" w:rsidR="00317D3D" w:rsidRPr="00D324AA" w:rsidRDefault="00317D3D" w:rsidP="00317D3D">
      <w:pPr>
        <w:rPr>
          <w:u w:val="single"/>
          <w:lang w:val="en-NZ"/>
        </w:rPr>
      </w:pPr>
    </w:p>
    <w:p w14:paraId="48A61A4E" w14:textId="77777777" w:rsidR="00317D3D" w:rsidRPr="0054344C" w:rsidRDefault="00317D3D" w:rsidP="00317D3D">
      <w:pPr>
        <w:pStyle w:val="Headingbold"/>
      </w:pPr>
      <w:r w:rsidRPr="0054344C">
        <w:t>Potential conflicts of interest</w:t>
      </w:r>
    </w:p>
    <w:p w14:paraId="274C0E4F" w14:textId="77777777" w:rsidR="00317D3D" w:rsidRPr="00D324AA" w:rsidRDefault="00317D3D" w:rsidP="00317D3D">
      <w:pPr>
        <w:rPr>
          <w:b/>
          <w:lang w:val="en-NZ"/>
        </w:rPr>
      </w:pPr>
    </w:p>
    <w:p w14:paraId="2BCDBCB9"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0ECDDEC0" w14:textId="77777777" w:rsidR="00317D3D" w:rsidRPr="00D324AA" w:rsidRDefault="00317D3D" w:rsidP="00317D3D">
      <w:pPr>
        <w:rPr>
          <w:lang w:val="en-NZ"/>
        </w:rPr>
      </w:pPr>
    </w:p>
    <w:p w14:paraId="0AE7218D" w14:textId="77777777" w:rsidR="00317D3D" w:rsidRDefault="00317D3D" w:rsidP="00317D3D">
      <w:pPr>
        <w:rPr>
          <w:lang w:val="en-NZ"/>
        </w:rPr>
      </w:pPr>
      <w:r w:rsidRPr="00D324AA">
        <w:rPr>
          <w:lang w:val="en-NZ"/>
        </w:rPr>
        <w:t>No potential conflicts of interest related to this application were declared by any member.</w:t>
      </w:r>
    </w:p>
    <w:p w14:paraId="5FFEE1BB" w14:textId="77777777" w:rsidR="00317D3D" w:rsidRDefault="00317D3D" w:rsidP="00317D3D">
      <w:pPr>
        <w:rPr>
          <w:lang w:val="en-NZ"/>
        </w:rPr>
      </w:pPr>
    </w:p>
    <w:p w14:paraId="5E6F3970" w14:textId="77777777" w:rsidR="00317D3D" w:rsidRPr="0054344C" w:rsidRDefault="00317D3D" w:rsidP="00317D3D">
      <w:pPr>
        <w:pStyle w:val="Headingbold"/>
      </w:pPr>
      <w:r w:rsidRPr="0054344C">
        <w:t xml:space="preserve">Summary of resolved ethical issues </w:t>
      </w:r>
    </w:p>
    <w:p w14:paraId="6BFB678F" w14:textId="77777777" w:rsidR="00317D3D" w:rsidRPr="00D324AA" w:rsidRDefault="00317D3D" w:rsidP="00317D3D">
      <w:pPr>
        <w:rPr>
          <w:u w:val="single"/>
          <w:lang w:val="en-NZ"/>
        </w:rPr>
      </w:pPr>
    </w:p>
    <w:p w14:paraId="26C0CC0A" w14:textId="77777777" w:rsidR="00317D3D" w:rsidRPr="00D324AA" w:rsidRDefault="00317D3D" w:rsidP="00317D3D">
      <w:pPr>
        <w:rPr>
          <w:lang w:val="en-NZ"/>
        </w:rPr>
      </w:pPr>
      <w:r w:rsidRPr="00D324AA">
        <w:rPr>
          <w:lang w:val="en-NZ"/>
        </w:rPr>
        <w:t>The main ethical issues considered by the Committee and addressed by the Researcher are as follows.</w:t>
      </w:r>
    </w:p>
    <w:p w14:paraId="4D607579" w14:textId="77777777" w:rsidR="00317D3D" w:rsidRPr="00D324AA" w:rsidRDefault="00317D3D" w:rsidP="00317D3D">
      <w:pPr>
        <w:rPr>
          <w:lang w:val="en-NZ"/>
        </w:rPr>
      </w:pPr>
    </w:p>
    <w:p w14:paraId="088774A2" w14:textId="03147671" w:rsidR="00317D3D" w:rsidRDefault="00317D3D" w:rsidP="00BF1878">
      <w:pPr>
        <w:pStyle w:val="ListParagraph"/>
        <w:numPr>
          <w:ilvl w:val="0"/>
          <w:numId w:val="40"/>
        </w:numPr>
      </w:pPr>
      <w:r>
        <w:t xml:space="preserve">The </w:t>
      </w:r>
      <w:r w:rsidR="00494A0B">
        <w:t>C</w:t>
      </w:r>
      <w:r>
        <w:t>ommittee</w:t>
      </w:r>
      <w:r w:rsidR="00C738C1">
        <w:t xml:space="preserve"> queried whether the images would be used to train the algorithm. The Researcher </w:t>
      </w:r>
      <w:r w:rsidR="000A76B5">
        <w:t>advised that they would not.</w:t>
      </w:r>
    </w:p>
    <w:p w14:paraId="4F921DE1" w14:textId="086A27B1" w:rsidR="00317D3D" w:rsidRDefault="007B7B69" w:rsidP="00BF1878">
      <w:pPr>
        <w:pStyle w:val="ListParagraph"/>
        <w:numPr>
          <w:ilvl w:val="0"/>
          <w:numId w:val="40"/>
        </w:numPr>
      </w:pPr>
      <w:r>
        <w:t xml:space="preserve">The Committee queried the </w:t>
      </w:r>
      <w:r w:rsidR="008B5E20">
        <w:t xml:space="preserve">involvement of the </w:t>
      </w:r>
      <w:r w:rsidR="00CA396C">
        <w:t>master’s</w:t>
      </w:r>
      <w:r w:rsidR="008B5E20">
        <w:t xml:space="preserve"> study. The Researcher advised that they will be acting as a research assistant </w:t>
      </w:r>
      <w:r w:rsidR="00CA396C">
        <w:t xml:space="preserve">and using deidentified data as part of their </w:t>
      </w:r>
      <w:r w:rsidR="00BF1878">
        <w:t>dissertation</w:t>
      </w:r>
      <w:r w:rsidR="00CA396C">
        <w:t>.</w:t>
      </w:r>
    </w:p>
    <w:p w14:paraId="33910EF7" w14:textId="77777777" w:rsidR="00317D3D" w:rsidRPr="00D324AA" w:rsidRDefault="00317D3D" w:rsidP="00317D3D">
      <w:pPr>
        <w:spacing w:before="80" w:after="80"/>
        <w:ind w:left="720"/>
        <w:rPr>
          <w:lang w:val="en-NZ"/>
        </w:rPr>
      </w:pPr>
    </w:p>
    <w:p w14:paraId="5EF7E57B" w14:textId="77777777" w:rsidR="00317D3D" w:rsidRPr="0054344C" w:rsidRDefault="00317D3D" w:rsidP="00317D3D">
      <w:pPr>
        <w:pStyle w:val="Headingbold"/>
      </w:pPr>
      <w:r w:rsidRPr="0054344C">
        <w:t>Summary of outstanding ethical issues</w:t>
      </w:r>
    </w:p>
    <w:p w14:paraId="672B9206" w14:textId="77777777" w:rsidR="00317D3D" w:rsidRPr="00D324AA" w:rsidRDefault="00317D3D" w:rsidP="00317D3D">
      <w:pPr>
        <w:rPr>
          <w:lang w:val="en-NZ"/>
        </w:rPr>
      </w:pPr>
    </w:p>
    <w:p w14:paraId="0D8DD111" w14:textId="77777777" w:rsidR="00317D3D" w:rsidRPr="00D32A55" w:rsidRDefault="00317D3D" w:rsidP="00317D3D">
      <w:pPr>
        <w:rPr>
          <w:rFonts w:cs="Arial"/>
          <w:szCs w:val="22"/>
        </w:rPr>
      </w:pPr>
      <w:r w:rsidRPr="00D32A55">
        <w:rPr>
          <w:lang w:val="en-NZ"/>
        </w:rPr>
        <w:t xml:space="preserve">The main ethical issues considered by the </w:t>
      </w:r>
      <w:r w:rsidRPr="00D32A55">
        <w:rPr>
          <w:szCs w:val="22"/>
          <w:lang w:val="en-NZ"/>
        </w:rPr>
        <w:t>Committee and which require addressing by the Researcher are as follows</w:t>
      </w:r>
      <w:r w:rsidRPr="00D32A55">
        <w:rPr>
          <w:rFonts w:cs="Arial"/>
          <w:szCs w:val="22"/>
        </w:rPr>
        <w:t>.</w:t>
      </w:r>
    </w:p>
    <w:p w14:paraId="149A2756" w14:textId="77777777" w:rsidR="00317D3D" w:rsidRPr="00D32A55" w:rsidRDefault="00317D3D" w:rsidP="00317D3D">
      <w:pPr>
        <w:autoSpaceDE w:val="0"/>
        <w:autoSpaceDN w:val="0"/>
        <w:adjustRightInd w:val="0"/>
        <w:rPr>
          <w:szCs w:val="22"/>
          <w:lang w:val="en-NZ"/>
        </w:rPr>
      </w:pPr>
    </w:p>
    <w:p w14:paraId="53EA88C2" w14:textId="1A4712D0" w:rsidR="00317D3D" w:rsidRPr="00D32A55" w:rsidRDefault="00317D3D" w:rsidP="00D32A55">
      <w:pPr>
        <w:pStyle w:val="ListParagraph"/>
        <w:numPr>
          <w:ilvl w:val="0"/>
          <w:numId w:val="40"/>
        </w:numPr>
        <w:rPr>
          <w:rFonts w:cs="Arial"/>
        </w:rPr>
      </w:pPr>
      <w:r w:rsidRPr="00D32A55">
        <w:t xml:space="preserve">The Committee </w:t>
      </w:r>
      <w:r w:rsidR="008E52D5" w:rsidRPr="00D32A55">
        <w:t>recommended making ‘local doctors’ smaller in the poster.</w:t>
      </w:r>
      <w:r w:rsidRPr="00D32A55">
        <w:br/>
      </w:r>
    </w:p>
    <w:p w14:paraId="678D549D" w14:textId="77777777" w:rsidR="00317D3D" w:rsidRPr="00D32A55" w:rsidRDefault="00317D3D" w:rsidP="00317D3D">
      <w:pPr>
        <w:spacing w:before="80" w:after="80"/>
        <w:rPr>
          <w:rFonts w:cs="Arial"/>
          <w:szCs w:val="22"/>
          <w:lang w:val="en-NZ"/>
        </w:rPr>
      </w:pPr>
      <w:r w:rsidRPr="00D32A55">
        <w:rPr>
          <w:rFonts w:cs="Arial"/>
          <w:szCs w:val="22"/>
          <w:lang w:val="en-NZ"/>
        </w:rPr>
        <w:t xml:space="preserve">The Committee requested the following changes to the Participant Information Sheet and Consent Form (PIS/CF): </w:t>
      </w:r>
    </w:p>
    <w:p w14:paraId="33F3F895" w14:textId="77777777" w:rsidR="00317D3D" w:rsidRDefault="00317D3D" w:rsidP="00317D3D">
      <w:pPr>
        <w:spacing w:before="80" w:after="80"/>
        <w:rPr>
          <w:rFonts w:cs="Arial"/>
          <w:szCs w:val="22"/>
          <w:lang w:val="en-NZ"/>
        </w:rPr>
      </w:pPr>
    </w:p>
    <w:p w14:paraId="31943509" w14:textId="13D6E062" w:rsidR="00317D3D" w:rsidRDefault="00317D3D" w:rsidP="00BF1878">
      <w:pPr>
        <w:pStyle w:val="ListParagraph"/>
        <w:numPr>
          <w:ilvl w:val="0"/>
          <w:numId w:val="40"/>
        </w:numPr>
        <w:rPr>
          <w:rFonts w:cs="Arial"/>
          <w:szCs w:val="22"/>
        </w:rPr>
      </w:pPr>
      <w:r>
        <w:rPr>
          <w:rFonts w:cs="Arial"/>
          <w:szCs w:val="22"/>
        </w:rPr>
        <w:t>Please</w:t>
      </w:r>
      <w:r w:rsidR="008115F8">
        <w:rPr>
          <w:rFonts w:cs="Arial"/>
          <w:szCs w:val="22"/>
        </w:rPr>
        <w:t xml:space="preserve"> add some information about newborn hearing tests and school hearing checks.</w:t>
      </w:r>
    </w:p>
    <w:p w14:paraId="1DC369FF" w14:textId="32C6343D" w:rsidR="00317D3D" w:rsidRDefault="008115F8" w:rsidP="00BF1878">
      <w:pPr>
        <w:pStyle w:val="ListParagraph"/>
        <w:numPr>
          <w:ilvl w:val="0"/>
          <w:numId w:val="40"/>
        </w:numPr>
        <w:rPr>
          <w:rFonts w:cs="Arial"/>
          <w:szCs w:val="22"/>
        </w:rPr>
      </w:pPr>
      <w:r>
        <w:rPr>
          <w:rFonts w:cs="Arial"/>
          <w:szCs w:val="22"/>
        </w:rPr>
        <w:t xml:space="preserve">Please </w:t>
      </w:r>
      <w:r w:rsidR="00964B14">
        <w:rPr>
          <w:rFonts w:cs="Arial"/>
          <w:szCs w:val="22"/>
        </w:rPr>
        <w:t>use New Zealand terminology rather than American.</w:t>
      </w:r>
    </w:p>
    <w:p w14:paraId="2FDB788D" w14:textId="4D1CE82D" w:rsidR="00964B14" w:rsidRDefault="00964B14" w:rsidP="00BF1878">
      <w:pPr>
        <w:pStyle w:val="ListParagraph"/>
        <w:numPr>
          <w:ilvl w:val="0"/>
          <w:numId w:val="40"/>
        </w:numPr>
        <w:rPr>
          <w:rFonts w:cs="Arial"/>
          <w:szCs w:val="22"/>
        </w:rPr>
      </w:pPr>
      <w:r>
        <w:rPr>
          <w:rFonts w:cs="Arial"/>
          <w:szCs w:val="22"/>
        </w:rPr>
        <w:t xml:space="preserve">Please clarify </w:t>
      </w:r>
      <w:r w:rsidR="0050243D">
        <w:rPr>
          <w:rFonts w:cs="Arial"/>
          <w:szCs w:val="22"/>
        </w:rPr>
        <w:t xml:space="preserve">when </w:t>
      </w:r>
      <w:r w:rsidR="00740709">
        <w:rPr>
          <w:rFonts w:cs="Arial"/>
          <w:szCs w:val="22"/>
        </w:rPr>
        <w:t>referring</w:t>
      </w:r>
      <w:r w:rsidR="0050243D">
        <w:rPr>
          <w:rFonts w:cs="Arial"/>
          <w:szCs w:val="22"/>
        </w:rPr>
        <w:t xml:space="preserve"> to the child versus the parent.</w:t>
      </w:r>
    </w:p>
    <w:p w14:paraId="40C542AC" w14:textId="39029CDF" w:rsidR="001A4FF7" w:rsidRDefault="001A4FF7" w:rsidP="00BF1878">
      <w:pPr>
        <w:pStyle w:val="ListParagraph"/>
        <w:numPr>
          <w:ilvl w:val="0"/>
          <w:numId w:val="40"/>
        </w:numPr>
        <w:rPr>
          <w:rFonts w:cs="Arial"/>
          <w:szCs w:val="22"/>
        </w:rPr>
      </w:pPr>
      <w:r>
        <w:rPr>
          <w:rFonts w:cs="Arial"/>
          <w:szCs w:val="22"/>
        </w:rPr>
        <w:t>Please use 12 months or 1 year consistently.</w:t>
      </w:r>
    </w:p>
    <w:p w14:paraId="6D862A47" w14:textId="7D23980D" w:rsidR="001A4FF7" w:rsidRPr="00D324AA" w:rsidRDefault="001A4FF7" w:rsidP="00BF1878">
      <w:pPr>
        <w:pStyle w:val="ListParagraph"/>
        <w:numPr>
          <w:ilvl w:val="0"/>
          <w:numId w:val="40"/>
        </w:numPr>
        <w:rPr>
          <w:rFonts w:cs="Arial"/>
          <w:szCs w:val="22"/>
        </w:rPr>
      </w:pPr>
      <w:r>
        <w:rPr>
          <w:rFonts w:cs="Arial"/>
          <w:szCs w:val="22"/>
        </w:rPr>
        <w:t xml:space="preserve">Please consider making </w:t>
      </w:r>
      <w:r w:rsidR="008E52D5">
        <w:rPr>
          <w:rFonts w:cs="Arial"/>
          <w:szCs w:val="22"/>
        </w:rPr>
        <w:t xml:space="preserve">the assent form more visually appealing. </w:t>
      </w:r>
    </w:p>
    <w:p w14:paraId="6CC6194D" w14:textId="77777777" w:rsidR="00317D3D" w:rsidRPr="00D324AA" w:rsidRDefault="00317D3D" w:rsidP="00317D3D">
      <w:pPr>
        <w:spacing w:before="80" w:after="80"/>
      </w:pPr>
    </w:p>
    <w:p w14:paraId="06C58B9F" w14:textId="58515073" w:rsidR="00317D3D" w:rsidRPr="0054344C" w:rsidRDefault="00317D3D" w:rsidP="00317D3D">
      <w:pPr>
        <w:rPr>
          <w:b/>
          <w:bCs/>
          <w:lang w:val="en-NZ"/>
        </w:rPr>
      </w:pPr>
      <w:r w:rsidRPr="0054344C">
        <w:rPr>
          <w:b/>
          <w:bCs/>
          <w:lang w:val="en-NZ"/>
        </w:rPr>
        <w:t xml:space="preserve">Decision </w:t>
      </w:r>
    </w:p>
    <w:p w14:paraId="638A14EC" w14:textId="77777777" w:rsidR="00317D3D" w:rsidRPr="00D324AA" w:rsidRDefault="00317D3D" w:rsidP="00317D3D">
      <w:pPr>
        <w:rPr>
          <w:lang w:val="en-NZ"/>
        </w:rPr>
      </w:pPr>
    </w:p>
    <w:p w14:paraId="43518A7C" w14:textId="77777777" w:rsidR="00317D3D" w:rsidRPr="00D324AA" w:rsidRDefault="00317D3D" w:rsidP="00317D3D">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2A3A8E57" w14:textId="77777777" w:rsidR="00317D3D" w:rsidRPr="00D324AA" w:rsidRDefault="00317D3D" w:rsidP="00317D3D">
      <w:pPr>
        <w:rPr>
          <w:color w:val="FF0000"/>
          <w:lang w:val="en-NZ"/>
        </w:rPr>
      </w:pPr>
    </w:p>
    <w:p w14:paraId="23736A89" w14:textId="77777777" w:rsidR="00317D3D" w:rsidRPr="004361EF" w:rsidRDefault="00317D3D" w:rsidP="00317D3D">
      <w:pPr>
        <w:pStyle w:val="NSCbullet"/>
        <w:rPr>
          <w:color w:val="auto"/>
        </w:rPr>
      </w:pPr>
      <w:r w:rsidRPr="004361EF">
        <w:rPr>
          <w:color w:val="auto"/>
        </w:rPr>
        <w:t>Please address all outstanding ethical issues raised by the Committee</w:t>
      </w:r>
    </w:p>
    <w:p w14:paraId="1DCAD5D3" w14:textId="77777777" w:rsidR="00317D3D" w:rsidRPr="004361EF" w:rsidRDefault="00317D3D" w:rsidP="00317D3D">
      <w:pPr>
        <w:numPr>
          <w:ilvl w:val="0"/>
          <w:numId w:val="5"/>
        </w:numPr>
        <w:spacing w:before="80" w:after="80"/>
        <w:ind w:left="714" w:hanging="357"/>
        <w:rPr>
          <w:rFonts w:cs="Arial"/>
          <w:szCs w:val="22"/>
          <w:lang w:val="en-NZ"/>
        </w:rPr>
      </w:pPr>
      <w:r w:rsidRPr="004361EF">
        <w:rPr>
          <w:rFonts w:cs="Arial"/>
          <w:szCs w:val="22"/>
          <w:lang w:val="en-NZ"/>
        </w:rPr>
        <w:t xml:space="preserve">Please update the Participant Information Sheet and Consent Form, taking into account the feedback provided by the Committee. </w:t>
      </w:r>
      <w:r w:rsidRPr="004361EF">
        <w:rPr>
          <w:i/>
          <w:iCs/>
        </w:rPr>
        <w:t>(National Ethical Standards for Health and Disability Research and Quality Improvement, para 7.15 – 7.17).</w:t>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43EE090B" w14:textId="77777777" w:rsidTr="00A57A6F">
        <w:trPr>
          <w:trHeight w:val="280"/>
        </w:trPr>
        <w:tc>
          <w:tcPr>
            <w:tcW w:w="966" w:type="dxa"/>
            <w:tcBorders>
              <w:top w:val="nil"/>
              <w:left w:val="nil"/>
              <w:bottom w:val="nil"/>
              <w:right w:val="nil"/>
            </w:tcBorders>
          </w:tcPr>
          <w:p w14:paraId="06A3B42E" w14:textId="410084C1" w:rsidR="00317D3D" w:rsidRPr="00960BFE" w:rsidRDefault="00317D3D" w:rsidP="00A57A6F">
            <w:pPr>
              <w:autoSpaceDE w:val="0"/>
              <w:autoSpaceDN w:val="0"/>
              <w:adjustRightInd w:val="0"/>
            </w:pPr>
            <w:r>
              <w:rPr>
                <w:b/>
              </w:rPr>
              <w:lastRenderedPageBreak/>
              <w:t>8</w:t>
            </w:r>
            <w:r w:rsidRPr="00960BFE">
              <w:rPr>
                <w:b/>
              </w:rPr>
              <w:t xml:space="preserve"> </w:t>
            </w:r>
            <w:r w:rsidRPr="00960BFE">
              <w:t xml:space="preserve"> </w:t>
            </w:r>
          </w:p>
        </w:tc>
        <w:tc>
          <w:tcPr>
            <w:tcW w:w="2575" w:type="dxa"/>
            <w:tcBorders>
              <w:top w:val="nil"/>
              <w:left w:val="nil"/>
              <w:bottom w:val="nil"/>
              <w:right w:val="nil"/>
            </w:tcBorders>
          </w:tcPr>
          <w:p w14:paraId="5143F91D"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7B8B46A" w14:textId="4481E23D" w:rsidR="00317D3D" w:rsidRPr="008E7627" w:rsidRDefault="009B5DFE" w:rsidP="00A57A6F">
            <w:pPr>
              <w:rPr>
                <w:b/>
                <w:bCs/>
              </w:rPr>
            </w:pPr>
            <w:r w:rsidRPr="009B5DFE">
              <w:rPr>
                <w:b/>
                <w:bCs/>
              </w:rPr>
              <w:t>2025 FULL 24080</w:t>
            </w:r>
          </w:p>
        </w:tc>
      </w:tr>
      <w:tr w:rsidR="00317D3D" w:rsidRPr="00960BFE" w14:paraId="66FAE299" w14:textId="77777777" w:rsidTr="00A57A6F">
        <w:trPr>
          <w:trHeight w:val="280"/>
        </w:trPr>
        <w:tc>
          <w:tcPr>
            <w:tcW w:w="966" w:type="dxa"/>
            <w:tcBorders>
              <w:top w:val="nil"/>
              <w:left w:val="nil"/>
              <w:bottom w:val="nil"/>
              <w:right w:val="nil"/>
            </w:tcBorders>
          </w:tcPr>
          <w:p w14:paraId="1DDDD03A"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18A03C1"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06BEF648" w14:textId="68BF8093" w:rsidR="00317D3D" w:rsidRPr="008E7627" w:rsidRDefault="009D0AAD" w:rsidP="00A57A6F">
            <w:pPr>
              <w:autoSpaceDE w:val="0"/>
              <w:autoSpaceDN w:val="0"/>
              <w:adjustRightInd w:val="0"/>
            </w:pPr>
            <w:r w:rsidRPr="009D0AAD">
              <w:t xml:space="preserve">Prospective, multi-centre, first-in-human (FIH) study of the Shockwave Medical Fizz </w:t>
            </w:r>
            <w:proofErr w:type="spellStart"/>
            <w:r w:rsidRPr="009D0AAD">
              <w:t>Fizz</w:t>
            </w:r>
            <w:proofErr w:type="spellEnd"/>
            <w:r w:rsidRPr="009D0AAD">
              <w:t xml:space="preserve"> Peripheral System for the treatment of atherosclerotic, stenotic peripheral arteries.</w:t>
            </w:r>
          </w:p>
        </w:tc>
      </w:tr>
      <w:tr w:rsidR="00317D3D" w:rsidRPr="00960BFE" w14:paraId="7F2E0958" w14:textId="77777777" w:rsidTr="00A57A6F">
        <w:trPr>
          <w:trHeight w:val="280"/>
        </w:trPr>
        <w:tc>
          <w:tcPr>
            <w:tcW w:w="966" w:type="dxa"/>
            <w:tcBorders>
              <w:top w:val="nil"/>
              <w:left w:val="nil"/>
              <w:bottom w:val="nil"/>
              <w:right w:val="nil"/>
            </w:tcBorders>
          </w:tcPr>
          <w:p w14:paraId="41D3FB7F"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7C6410E6"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25E938A0" w14:textId="161B7568" w:rsidR="00317D3D" w:rsidRPr="008E7627" w:rsidRDefault="009D0AAD" w:rsidP="00A57A6F">
            <w:r>
              <w:t>Dr Andrew Holden</w:t>
            </w:r>
          </w:p>
        </w:tc>
      </w:tr>
      <w:tr w:rsidR="00317D3D" w:rsidRPr="00960BFE" w14:paraId="34D1E7E0" w14:textId="77777777" w:rsidTr="00A57A6F">
        <w:trPr>
          <w:trHeight w:val="280"/>
        </w:trPr>
        <w:tc>
          <w:tcPr>
            <w:tcW w:w="966" w:type="dxa"/>
            <w:tcBorders>
              <w:top w:val="nil"/>
              <w:left w:val="nil"/>
              <w:bottom w:val="nil"/>
              <w:right w:val="nil"/>
            </w:tcBorders>
          </w:tcPr>
          <w:p w14:paraId="24297027"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4C05352"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414951BF" w14:textId="57049EFA" w:rsidR="00317D3D" w:rsidRPr="008E7627" w:rsidRDefault="00B66F83" w:rsidP="00A57A6F">
            <w:pPr>
              <w:autoSpaceDE w:val="0"/>
              <w:autoSpaceDN w:val="0"/>
              <w:adjustRightInd w:val="0"/>
            </w:pPr>
            <w:r w:rsidRPr="00B66F83">
              <w:t>Shockwave Medical Inc</w:t>
            </w:r>
          </w:p>
        </w:tc>
      </w:tr>
      <w:tr w:rsidR="00317D3D" w:rsidRPr="00960BFE" w14:paraId="1967FC0A" w14:textId="77777777" w:rsidTr="00A57A6F">
        <w:trPr>
          <w:trHeight w:val="280"/>
        </w:trPr>
        <w:tc>
          <w:tcPr>
            <w:tcW w:w="966" w:type="dxa"/>
            <w:tcBorders>
              <w:top w:val="nil"/>
              <w:left w:val="nil"/>
              <w:bottom w:val="nil"/>
              <w:right w:val="nil"/>
            </w:tcBorders>
          </w:tcPr>
          <w:p w14:paraId="73B94DE5"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26EE3C02"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1C80EF45" w14:textId="77777777" w:rsidR="00317D3D" w:rsidRPr="008E7627" w:rsidRDefault="00317D3D" w:rsidP="00A57A6F">
            <w:pPr>
              <w:autoSpaceDE w:val="0"/>
              <w:autoSpaceDN w:val="0"/>
              <w:adjustRightInd w:val="0"/>
            </w:pPr>
            <w:r>
              <w:t>30 October 2025</w:t>
            </w:r>
          </w:p>
        </w:tc>
      </w:tr>
    </w:tbl>
    <w:p w14:paraId="453CDA88" w14:textId="77777777" w:rsidR="00317D3D" w:rsidRPr="00795EDD" w:rsidRDefault="00317D3D" w:rsidP="00317D3D"/>
    <w:p w14:paraId="4A987783" w14:textId="48627D5C" w:rsidR="00317D3D" w:rsidRPr="00982A53" w:rsidRDefault="004361EF" w:rsidP="00317D3D">
      <w:pPr>
        <w:autoSpaceDE w:val="0"/>
        <w:autoSpaceDN w:val="0"/>
        <w:adjustRightInd w:val="0"/>
        <w:rPr>
          <w:sz w:val="20"/>
          <w:lang w:val="en-NZ"/>
        </w:rPr>
      </w:pPr>
      <w:r w:rsidRPr="00677F96">
        <w:rPr>
          <w:rFonts w:cs="Arial"/>
          <w:szCs w:val="22"/>
          <w:lang w:val="en-NZ"/>
        </w:rPr>
        <w:t xml:space="preserve">Divina </w:t>
      </w:r>
      <w:r w:rsidR="00A83571" w:rsidRPr="00677F96">
        <w:rPr>
          <w:rFonts w:cs="Arial"/>
          <w:szCs w:val="22"/>
          <w:lang w:val="en-NZ"/>
        </w:rPr>
        <w:t xml:space="preserve">Ofren </w:t>
      </w:r>
      <w:r w:rsidR="00317D3D" w:rsidRPr="005600F1">
        <w:rPr>
          <w:rFonts w:cs="Arial"/>
          <w:szCs w:val="22"/>
          <w:lang w:val="en-NZ"/>
        </w:rPr>
        <w:t>was</w:t>
      </w:r>
      <w:r w:rsidR="00317D3D" w:rsidRPr="00982A53">
        <w:rPr>
          <w:lang w:val="en-NZ"/>
        </w:rPr>
        <w:t xml:space="preserve"> present via videoconference for discussion of this application.</w:t>
      </w:r>
    </w:p>
    <w:p w14:paraId="562DA9D7" w14:textId="77777777" w:rsidR="00317D3D" w:rsidRPr="00D324AA" w:rsidRDefault="00317D3D" w:rsidP="00317D3D">
      <w:pPr>
        <w:rPr>
          <w:u w:val="single"/>
          <w:lang w:val="en-NZ"/>
        </w:rPr>
      </w:pPr>
    </w:p>
    <w:p w14:paraId="30D9815C" w14:textId="77777777" w:rsidR="00317D3D" w:rsidRPr="0054344C" w:rsidRDefault="00317D3D" w:rsidP="00317D3D">
      <w:pPr>
        <w:pStyle w:val="Headingbold"/>
      </w:pPr>
      <w:r w:rsidRPr="0054344C">
        <w:t>Potential conflicts of interest</w:t>
      </w:r>
    </w:p>
    <w:p w14:paraId="2344819D" w14:textId="77777777" w:rsidR="00317D3D" w:rsidRPr="00D324AA" w:rsidRDefault="00317D3D" w:rsidP="00317D3D">
      <w:pPr>
        <w:rPr>
          <w:b/>
          <w:lang w:val="en-NZ"/>
        </w:rPr>
      </w:pPr>
    </w:p>
    <w:p w14:paraId="162D19B0"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5B3F2A83" w14:textId="77777777" w:rsidR="00317D3D" w:rsidRPr="00D324AA" w:rsidRDefault="00317D3D" w:rsidP="00317D3D">
      <w:pPr>
        <w:rPr>
          <w:lang w:val="en-NZ"/>
        </w:rPr>
      </w:pPr>
    </w:p>
    <w:p w14:paraId="532B1F12" w14:textId="6EF10E9A" w:rsidR="00317D3D" w:rsidRPr="00D324AA" w:rsidRDefault="00317D3D" w:rsidP="00264DA2">
      <w:pPr>
        <w:rPr>
          <w:lang w:val="en-NZ"/>
        </w:rPr>
      </w:pPr>
      <w:r w:rsidRPr="00D324AA">
        <w:rPr>
          <w:lang w:val="en-NZ"/>
        </w:rPr>
        <w:t>No potential conflicts of interest related to this application were declared by any member.</w:t>
      </w:r>
    </w:p>
    <w:p w14:paraId="2261764C" w14:textId="77777777" w:rsidR="00317D3D" w:rsidRPr="00D324AA" w:rsidRDefault="00317D3D" w:rsidP="00317D3D">
      <w:pPr>
        <w:spacing w:before="80" w:after="80"/>
        <w:ind w:left="720"/>
        <w:rPr>
          <w:lang w:val="en-NZ"/>
        </w:rPr>
      </w:pPr>
    </w:p>
    <w:p w14:paraId="1004038D" w14:textId="77777777" w:rsidR="00317D3D" w:rsidRPr="0054344C" w:rsidRDefault="00317D3D" w:rsidP="00317D3D">
      <w:pPr>
        <w:pStyle w:val="Headingbold"/>
      </w:pPr>
      <w:r w:rsidRPr="0054344C">
        <w:t>Summary of outstanding ethical issues</w:t>
      </w:r>
    </w:p>
    <w:p w14:paraId="0508E5B5" w14:textId="77777777" w:rsidR="00317D3D" w:rsidRPr="00D324AA" w:rsidRDefault="00317D3D" w:rsidP="00317D3D">
      <w:pPr>
        <w:rPr>
          <w:lang w:val="en-NZ"/>
        </w:rPr>
      </w:pPr>
    </w:p>
    <w:p w14:paraId="41610E0C" w14:textId="77777777" w:rsidR="00317D3D" w:rsidRPr="00D324AA" w:rsidRDefault="00317D3D" w:rsidP="00317D3D">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364AC2A" w14:textId="77777777" w:rsidR="00317D3D" w:rsidRPr="00D324AA" w:rsidRDefault="00317D3D" w:rsidP="00317D3D">
      <w:pPr>
        <w:autoSpaceDE w:val="0"/>
        <w:autoSpaceDN w:val="0"/>
        <w:adjustRightInd w:val="0"/>
        <w:rPr>
          <w:szCs w:val="22"/>
          <w:lang w:val="en-NZ"/>
        </w:rPr>
      </w:pPr>
    </w:p>
    <w:p w14:paraId="082D9DE1" w14:textId="699AEFFC" w:rsidR="00317D3D" w:rsidRDefault="00317D3D" w:rsidP="00264DA2">
      <w:pPr>
        <w:pStyle w:val="ListParagraph"/>
        <w:numPr>
          <w:ilvl w:val="0"/>
          <w:numId w:val="42"/>
        </w:numPr>
      </w:pPr>
      <w:r w:rsidRPr="00D324AA">
        <w:t xml:space="preserve">The Committee </w:t>
      </w:r>
      <w:r w:rsidR="004930D8">
        <w:t xml:space="preserve">requested </w:t>
      </w:r>
      <w:r w:rsidR="00401C7F">
        <w:t>further detail is added to the protocol, including information about pre-clinical testing</w:t>
      </w:r>
      <w:r w:rsidR="00997AF8">
        <w:t xml:space="preserve"> and a statistical justification for the number of participants.</w:t>
      </w:r>
    </w:p>
    <w:p w14:paraId="0B349F6A" w14:textId="6B61A1E0" w:rsidR="002921A1" w:rsidRDefault="002921A1" w:rsidP="00264DA2">
      <w:pPr>
        <w:pStyle w:val="ListParagraph"/>
        <w:numPr>
          <w:ilvl w:val="0"/>
          <w:numId w:val="42"/>
        </w:numPr>
      </w:pPr>
      <w:r>
        <w:t xml:space="preserve">The Committee noted contradictory information across </w:t>
      </w:r>
      <w:r w:rsidR="00A85B0B">
        <w:t>different documents with regards</w:t>
      </w:r>
      <w:r w:rsidR="00230E0A">
        <w:t xml:space="preserve"> to whether participant data </w:t>
      </w:r>
      <w:r w:rsidR="00DA3F79">
        <w:t xml:space="preserve">will continue to be analysed if a participant withdraws. Please </w:t>
      </w:r>
      <w:r w:rsidR="00F507E9">
        <w:t>advise what the approach will be</w:t>
      </w:r>
      <w:r w:rsidR="00AD541B">
        <w:t xml:space="preserve"> and align this across documentation.</w:t>
      </w:r>
    </w:p>
    <w:p w14:paraId="7B46F570" w14:textId="365599D8" w:rsidR="00966EDC" w:rsidRDefault="00966EDC" w:rsidP="00264DA2">
      <w:pPr>
        <w:pStyle w:val="ListParagraph"/>
        <w:numPr>
          <w:ilvl w:val="0"/>
          <w:numId w:val="42"/>
        </w:numPr>
      </w:pPr>
      <w:r>
        <w:t xml:space="preserve">The Committee noted inconsistencies in documentation about </w:t>
      </w:r>
      <w:r w:rsidR="007A55DB">
        <w:t xml:space="preserve">arrangements for data safety monitoring and stopping criteria. Please advise </w:t>
      </w:r>
      <w:r w:rsidR="00560941">
        <w:t>what the arrangements will be and ensure that this information is clearly detailed in your documentation.</w:t>
      </w:r>
    </w:p>
    <w:p w14:paraId="647D4E8D" w14:textId="6D0099DE" w:rsidR="004F6089" w:rsidRPr="006B57E7" w:rsidRDefault="004F6089" w:rsidP="00264DA2">
      <w:pPr>
        <w:pStyle w:val="ListParagraph"/>
        <w:numPr>
          <w:ilvl w:val="0"/>
          <w:numId w:val="42"/>
        </w:numPr>
      </w:pPr>
      <w:r w:rsidRPr="006B57E7">
        <w:t xml:space="preserve">The Committee requested an explanation for </w:t>
      </w:r>
      <w:r w:rsidR="00446EA0" w:rsidRPr="006B57E7">
        <w:t>utilising sites in New Zealand and Georgia.</w:t>
      </w:r>
    </w:p>
    <w:p w14:paraId="2F8F3C24" w14:textId="77777777" w:rsidR="00463E61" w:rsidRPr="00463E61" w:rsidRDefault="00AA00A5" w:rsidP="00264DA2">
      <w:pPr>
        <w:pStyle w:val="ListParagraph"/>
        <w:numPr>
          <w:ilvl w:val="0"/>
          <w:numId w:val="42"/>
        </w:numPr>
        <w:rPr>
          <w:rFonts w:cs="Arial"/>
        </w:rPr>
      </w:pPr>
      <w:r w:rsidRPr="006B57E7">
        <w:t xml:space="preserve">The Committee requested that the Data and Tissue Management Plan </w:t>
      </w:r>
      <w:r w:rsidR="00DF1071" w:rsidRPr="006B57E7">
        <w:t xml:space="preserve">(DTMP) </w:t>
      </w:r>
      <w:r w:rsidRPr="006B57E7">
        <w:t>be updated to remove the error message.</w:t>
      </w:r>
    </w:p>
    <w:p w14:paraId="4D79F1F4" w14:textId="4D4AE2BF" w:rsidR="00DD7E37" w:rsidRPr="00DD7E37" w:rsidRDefault="00463E61" w:rsidP="00264DA2">
      <w:pPr>
        <w:pStyle w:val="ListParagraph"/>
        <w:numPr>
          <w:ilvl w:val="0"/>
          <w:numId w:val="42"/>
        </w:numPr>
        <w:rPr>
          <w:rFonts w:cs="Arial"/>
        </w:rPr>
      </w:pPr>
      <w:r>
        <w:t xml:space="preserve">The Committee requested that </w:t>
      </w:r>
      <w:r w:rsidR="00AE6BE3">
        <w:t xml:space="preserve">the DTMP clarifies what data will go overseas, and to which jurisdiction. </w:t>
      </w:r>
      <w:r w:rsidR="00180F7A">
        <w:t>Also provide information about data security.</w:t>
      </w:r>
    </w:p>
    <w:p w14:paraId="7E7613E2" w14:textId="33441678" w:rsidR="000E4DF1" w:rsidRPr="000E4DF1" w:rsidRDefault="00DD7E37" w:rsidP="00264DA2">
      <w:pPr>
        <w:pStyle w:val="ListParagraph"/>
        <w:numPr>
          <w:ilvl w:val="0"/>
          <w:numId w:val="42"/>
        </w:numPr>
        <w:rPr>
          <w:rFonts w:cs="Arial"/>
        </w:rPr>
      </w:pPr>
      <w:r>
        <w:t xml:space="preserve">The Committee requested that information about the Māori </w:t>
      </w:r>
      <w:r w:rsidR="00264DA2">
        <w:t xml:space="preserve">and Pasifika </w:t>
      </w:r>
      <w:r>
        <w:t>consultation process be documented in the protocol.</w:t>
      </w:r>
    </w:p>
    <w:p w14:paraId="6FB48222" w14:textId="77777777" w:rsidR="00387FA7" w:rsidRPr="00387FA7" w:rsidRDefault="000E4DF1" w:rsidP="00264DA2">
      <w:pPr>
        <w:pStyle w:val="ListParagraph"/>
        <w:numPr>
          <w:ilvl w:val="0"/>
          <w:numId w:val="42"/>
        </w:numPr>
        <w:rPr>
          <w:rFonts w:cs="Arial"/>
        </w:rPr>
      </w:pPr>
      <w:r>
        <w:t>The Committee requested that consideration be given to providing a koha in addition to reimbursement of expenses.</w:t>
      </w:r>
    </w:p>
    <w:p w14:paraId="0F2791AF" w14:textId="77777777" w:rsidR="00E74C08" w:rsidRPr="00E74C08" w:rsidRDefault="00387FA7" w:rsidP="00264DA2">
      <w:pPr>
        <w:pStyle w:val="ListParagraph"/>
        <w:numPr>
          <w:ilvl w:val="0"/>
          <w:numId w:val="42"/>
        </w:numPr>
        <w:rPr>
          <w:rFonts w:cs="Arial"/>
        </w:rPr>
      </w:pPr>
      <w:r>
        <w:t>The Committee recommended that this trial be registered on the Web Assisted Novel Device</w:t>
      </w:r>
      <w:r w:rsidR="00F42D52">
        <w:t xml:space="preserve"> database</w:t>
      </w:r>
      <w:r w:rsidR="00B51718">
        <w:t>.</w:t>
      </w:r>
    </w:p>
    <w:p w14:paraId="590E7350" w14:textId="2230A0B5" w:rsidR="00317D3D" w:rsidRPr="006B57E7" w:rsidRDefault="00E74C08" w:rsidP="00264DA2">
      <w:pPr>
        <w:pStyle w:val="ListParagraph"/>
        <w:numPr>
          <w:ilvl w:val="0"/>
          <w:numId w:val="42"/>
        </w:numPr>
        <w:rPr>
          <w:rFonts w:cs="Arial"/>
        </w:rPr>
      </w:pPr>
      <w:r>
        <w:t xml:space="preserve">The Committee requested clarification </w:t>
      </w:r>
      <w:r w:rsidR="00CE566C">
        <w:t>about how consent will be gained for pre-screening</w:t>
      </w:r>
      <w:r w:rsidR="0066094F">
        <w:t xml:space="preserve">, noting that either verbal consent must be obtained </w:t>
      </w:r>
      <w:r w:rsidR="00AE5DB8">
        <w:t xml:space="preserve">from potential participants or a request for a waiver of consent must be justified </w:t>
      </w:r>
      <w:r w:rsidR="00264DA2">
        <w:t>as per the National Ethical Standards.</w:t>
      </w:r>
      <w:r w:rsidR="00317D3D" w:rsidRPr="006B57E7">
        <w:br/>
      </w:r>
    </w:p>
    <w:p w14:paraId="1A6AB535" w14:textId="77777777" w:rsidR="00317D3D" w:rsidRPr="006B57E7" w:rsidRDefault="00317D3D" w:rsidP="00317D3D">
      <w:pPr>
        <w:spacing w:before="80" w:after="80"/>
        <w:rPr>
          <w:rFonts w:cs="Arial"/>
          <w:szCs w:val="22"/>
          <w:lang w:val="en-NZ"/>
        </w:rPr>
      </w:pPr>
      <w:r w:rsidRPr="006B57E7">
        <w:rPr>
          <w:rFonts w:cs="Arial"/>
          <w:szCs w:val="22"/>
          <w:lang w:val="en-NZ"/>
        </w:rPr>
        <w:t xml:space="preserve">The Committee requested the following changes to the Participant Information Sheet and Consent Form (PIS/CF): </w:t>
      </w:r>
    </w:p>
    <w:p w14:paraId="0AB6705F" w14:textId="77777777" w:rsidR="00317D3D" w:rsidRDefault="00317D3D" w:rsidP="00317D3D">
      <w:pPr>
        <w:spacing w:before="80" w:after="80"/>
        <w:rPr>
          <w:rFonts w:cs="Arial"/>
          <w:szCs w:val="22"/>
          <w:lang w:val="en-NZ"/>
        </w:rPr>
      </w:pPr>
    </w:p>
    <w:p w14:paraId="1401B63F" w14:textId="2C66D5AD" w:rsidR="00317D3D" w:rsidRDefault="00317D3D" w:rsidP="00264DA2">
      <w:pPr>
        <w:pStyle w:val="ListParagraph"/>
        <w:numPr>
          <w:ilvl w:val="0"/>
          <w:numId w:val="42"/>
        </w:numPr>
        <w:rPr>
          <w:rFonts w:cs="Arial"/>
          <w:szCs w:val="22"/>
        </w:rPr>
      </w:pPr>
      <w:r>
        <w:rPr>
          <w:rFonts w:cs="Arial"/>
          <w:szCs w:val="22"/>
        </w:rPr>
        <w:t>Please</w:t>
      </w:r>
      <w:r w:rsidR="00CE74A4">
        <w:rPr>
          <w:rFonts w:cs="Arial"/>
          <w:szCs w:val="22"/>
        </w:rPr>
        <w:t xml:space="preserve"> clarify whether tissue samples are all mandatory or if any are optional. If there is an optional tissue sample this should be an option on the CF.</w:t>
      </w:r>
      <w:r w:rsidR="006B57E7">
        <w:rPr>
          <w:rFonts w:cs="Arial"/>
          <w:szCs w:val="22"/>
        </w:rPr>
        <w:t xml:space="preserve"> If there is no future unspecified research</w:t>
      </w:r>
      <w:r w:rsidR="00F6665F">
        <w:rPr>
          <w:rFonts w:cs="Arial"/>
          <w:szCs w:val="22"/>
        </w:rPr>
        <w:t xml:space="preserve"> on tissue</w:t>
      </w:r>
      <w:r w:rsidR="006B57E7">
        <w:rPr>
          <w:rFonts w:cs="Arial"/>
          <w:szCs w:val="22"/>
        </w:rPr>
        <w:t>, please clarify this.</w:t>
      </w:r>
    </w:p>
    <w:p w14:paraId="20B9382D" w14:textId="5AFD4459" w:rsidR="00317D3D" w:rsidRDefault="00DF1071" w:rsidP="00264DA2">
      <w:pPr>
        <w:pStyle w:val="ListParagraph"/>
        <w:numPr>
          <w:ilvl w:val="0"/>
          <w:numId w:val="42"/>
        </w:numPr>
        <w:rPr>
          <w:rFonts w:cs="Arial"/>
          <w:szCs w:val="22"/>
        </w:rPr>
      </w:pPr>
      <w:r>
        <w:rPr>
          <w:rFonts w:cs="Arial"/>
          <w:szCs w:val="22"/>
        </w:rPr>
        <w:lastRenderedPageBreak/>
        <w:t xml:space="preserve">The </w:t>
      </w:r>
      <w:r w:rsidR="000258D9" w:rsidRPr="000258D9">
        <w:rPr>
          <w:rFonts w:cs="Arial"/>
          <w:szCs w:val="22"/>
        </w:rPr>
        <w:t>DTMP indicates no return of samples post-overseas analysis and that participants will not be notified of destruction</w:t>
      </w:r>
      <w:r>
        <w:rPr>
          <w:rFonts w:cs="Arial"/>
          <w:szCs w:val="22"/>
        </w:rPr>
        <w:t>, please</w:t>
      </w:r>
      <w:r w:rsidR="000258D9" w:rsidRPr="000258D9">
        <w:rPr>
          <w:rFonts w:cs="Arial"/>
          <w:szCs w:val="22"/>
        </w:rPr>
        <w:t xml:space="preserve"> state this and offer a</w:t>
      </w:r>
      <w:r w:rsidR="00800E3E">
        <w:rPr>
          <w:rFonts w:cs="Arial"/>
          <w:szCs w:val="22"/>
        </w:rPr>
        <w:t>n</w:t>
      </w:r>
      <w:r w:rsidR="00800E3E" w:rsidRPr="00800E3E">
        <w:t xml:space="preserve"> </w:t>
      </w:r>
      <w:r w:rsidR="00800E3E" w:rsidRPr="00800E3E">
        <w:rPr>
          <w:rFonts w:cs="Arial"/>
          <w:szCs w:val="22"/>
        </w:rPr>
        <w:t>option</w:t>
      </w:r>
      <w:r w:rsidR="00800E3E">
        <w:rPr>
          <w:rFonts w:cs="Arial"/>
          <w:szCs w:val="22"/>
        </w:rPr>
        <w:t xml:space="preserve"> of having a </w:t>
      </w:r>
      <w:r w:rsidR="000258D9" w:rsidRPr="000258D9">
        <w:rPr>
          <w:rFonts w:cs="Arial"/>
          <w:szCs w:val="22"/>
        </w:rPr>
        <w:t xml:space="preserve">karakia </w:t>
      </w:r>
      <w:r w:rsidR="00800E3E">
        <w:rPr>
          <w:rFonts w:cs="Arial"/>
          <w:szCs w:val="22"/>
        </w:rPr>
        <w:t>at the time of sample collection.</w:t>
      </w:r>
    </w:p>
    <w:p w14:paraId="2122F439" w14:textId="77D9BA03" w:rsidR="00DD7E37" w:rsidRDefault="00DD7E37" w:rsidP="00264DA2">
      <w:pPr>
        <w:pStyle w:val="ListParagraph"/>
        <w:numPr>
          <w:ilvl w:val="0"/>
          <w:numId w:val="42"/>
        </w:numPr>
        <w:rPr>
          <w:rFonts w:cs="Arial"/>
          <w:szCs w:val="22"/>
        </w:rPr>
      </w:pPr>
      <w:r>
        <w:rPr>
          <w:rFonts w:cs="Arial"/>
          <w:szCs w:val="22"/>
        </w:rPr>
        <w:t xml:space="preserve">Please include details </w:t>
      </w:r>
      <w:r w:rsidR="00264DA2">
        <w:rPr>
          <w:rFonts w:cs="Arial"/>
          <w:szCs w:val="22"/>
        </w:rPr>
        <w:t>about</w:t>
      </w:r>
      <w:r>
        <w:rPr>
          <w:rFonts w:cs="Arial"/>
          <w:szCs w:val="22"/>
        </w:rPr>
        <w:t xml:space="preserve"> Māori </w:t>
      </w:r>
      <w:r w:rsidR="00264DA2">
        <w:rPr>
          <w:rFonts w:cs="Arial"/>
          <w:szCs w:val="22"/>
        </w:rPr>
        <w:t xml:space="preserve">and Pasifika </w:t>
      </w:r>
      <w:r>
        <w:rPr>
          <w:rFonts w:cs="Arial"/>
          <w:szCs w:val="22"/>
        </w:rPr>
        <w:t xml:space="preserve">consultation. </w:t>
      </w:r>
    </w:p>
    <w:p w14:paraId="2E0BE861" w14:textId="4D53818F" w:rsidR="000E4DF1" w:rsidRDefault="000E4DF1" w:rsidP="00264DA2">
      <w:pPr>
        <w:pStyle w:val="ListParagraph"/>
        <w:numPr>
          <w:ilvl w:val="0"/>
          <w:numId w:val="42"/>
        </w:numPr>
        <w:rPr>
          <w:rFonts w:cs="Arial"/>
          <w:szCs w:val="22"/>
        </w:rPr>
      </w:pPr>
      <w:r>
        <w:rPr>
          <w:rFonts w:cs="Arial"/>
          <w:szCs w:val="22"/>
        </w:rPr>
        <w:t>Please provide details of</w:t>
      </w:r>
      <w:r w:rsidR="00A56D39">
        <w:rPr>
          <w:rFonts w:cs="Arial"/>
          <w:szCs w:val="22"/>
        </w:rPr>
        <w:t xml:space="preserve"> when, how and how much reimbursement will be provided.</w:t>
      </w:r>
    </w:p>
    <w:p w14:paraId="686F2CD9" w14:textId="6C02D8AB" w:rsidR="00F6665F" w:rsidRDefault="00F6665F" w:rsidP="00264DA2">
      <w:pPr>
        <w:pStyle w:val="ListParagraph"/>
        <w:numPr>
          <w:ilvl w:val="0"/>
          <w:numId w:val="42"/>
        </w:numPr>
        <w:rPr>
          <w:rFonts w:cs="Arial"/>
          <w:szCs w:val="22"/>
        </w:rPr>
      </w:pPr>
      <w:r>
        <w:rPr>
          <w:rFonts w:cs="Arial"/>
          <w:szCs w:val="22"/>
        </w:rPr>
        <w:t xml:space="preserve">Please narrow the scope of future unspecified </w:t>
      </w:r>
      <w:r w:rsidR="008C6D91">
        <w:rPr>
          <w:rFonts w:cs="Arial"/>
          <w:szCs w:val="22"/>
        </w:rPr>
        <w:t>research,</w:t>
      </w:r>
      <w:r>
        <w:rPr>
          <w:rFonts w:cs="Arial"/>
          <w:szCs w:val="22"/>
        </w:rPr>
        <w:t xml:space="preserve"> if possible</w:t>
      </w:r>
      <w:r w:rsidR="00454E6C">
        <w:rPr>
          <w:rFonts w:cs="Arial"/>
          <w:szCs w:val="22"/>
        </w:rPr>
        <w:t>, for example state if it will only be related to this disease setting.</w:t>
      </w:r>
    </w:p>
    <w:p w14:paraId="2AF1E9EA" w14:textId="6A178050" w:rsidR="00493646" w:rsidRDefault="00493646" w:rsidP="00264DA2">
      <w:pPr>
        <w:pStyle w:val="ListParagraph"/>
        <w:numPr>
          <w:ilvl w:val="0"/>
          <w:numId w:val="42"/>
        </w:numPr>
        <w:rPr>
          <w:rFonts w:cs="Arial"/>
          <w:szCs w:val="22"/>
        </w:rPr>
      </w:pPr>
      <w:r>
        <w:rPr>
          <w:rFonts w:cs="Arial"/>
          <w:szCs w:val="22"/>
        </w:rPr>
        <w:t xml:space="preserve">Please include information about </w:t>
      </w:r>
      <w:r w:rsidR="00F179CF">
        <w:rPr>
          <w:rFonts w:cs="Arial"/>
          <w:szCs w:val="22"/>
        </w:rPr>
        <w:t>any disability support that is available.</w:t>
      </w:r>
    </w:p>
    <w:p w14:paraId="4C8D23D1" w14:textId="4605782A" w:rsidR="00F179CF" w:rsidRPr="00D324AA" w:rsidRDefault="00F179CF" w:rsidP="00264DA2">
      <w:pPr>
        <w:pStyle w:val="ListParagraph"/>
        <w:numPr>
          <w:ilvl w:val="0"/>
          <w:numId w:val="42"/>
        </w:numPr>
        <w:rPr>
          <w:rFonts w:cs="Arial"/>
          <w:szCs w:val="22"/>
        </w:rPr>
      </w:pPr>
      <w:r>
        <w:rPr>
          <w:rFonts w:cs="Arial"/>
          <w:szCs w:val="22"/>
        </w:rPr>
        <w:t xml:space="preserve">Please include contact information for Māori and Pasifika </w:t>
      </w:r>
      <w:r w:rsidR="00CB79E2">
        <w:rPr>
          <w:rFonts w:cs="Arial"/>
          <w:szCs w:val="22"/>
        </w:rPr>
        <w:t>cultural support.</w:t>
      </w:r>
    </w:p>
    <w:p w14:paraId="7CACCD0B" w14:textId="77777777" w:rsidR="00317D3D" w:rsidRPr="00D324AA" w:rsidRDefault="00317D3D" w:rsidP="00317D3D">
      <w:pPr>
        <w:spacing w:before="80" w:after="80"/>
      </w:pPr>
    </w:p>
    <w:p w14:paraId="7C9E2E24" w14:textId="0CEFAA75" w:rsidR="00317D3D" w:rsidRPr="004361EF" w:rsidRDefault="00317D3D" w:rsidP="00317D3D">
      <w:pPr>
        <w:rPr>
          <w:b/>
          <w:bCs/>
          <w:lang w:val="en-NZ"/>
        </w:rPr>
      </w:pPr>
      <w:r w:rsidRPr="0054344C">
        <w:rPr>
          <w:b/>
          <w:bCs/>
          <w:lang w:val="en-NZ"/>
        </w:rPr>
        <w:t xml:space="preserve">Decision </w:t>
      </w:r>
    </w:p>
    <w:p w14:paraId="5B5D1463" w14:textId="77777777" w:rsidR="00317D3D" w:rsidRPr="00D324AA" w:rsidRDefault="00317D3D" w:rsidP="00317D3D">
      <w:pPr>
        <w:rPr>
          <w:lang w:val="en-NZ"/>
        </w:rPr>
      </w:pPr>
    </w:p>
    <w:p w14:paraId="1CE3F6CE" w14:textId="77777777" w:rsidR="00317D3D" w:rsidRPr="00D324AA" w:rsidRDefault="00317D3D" w:rsidP="00317D3D">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07FF255" w14:textId="77777777" w:rsidR="00317D3D" w:rsidRPr="00D324AA" w:rsidRDefault="00317D3D" w:rsidP="00317D3D">
      <w:pPr>
        <w:rPr>
          <w:lang w:val="en-NZ"/>
        </w:rPr>
      </w:pPr>
    </w:p>
    <w:p w14:paraId="77809B3D" w14:textId="77777777" w:rsidR="00317D3D" w:rsidRPr="006D0A33" w:rsidRDefault="00317D3D" w:rsidP="00264DA2">
      <w:pPr>
        <w:pStyle w:val="ListParagraph"/>
        <w:numPr>
          <w:ilvl w:val="0"/>
          <w:numId w:val="42"/>
        </w:numPr>
      </w:pPr>
      <w:r w:rsidRPr="006D0A33">
        <w:t>Please address all outstanding ethical issues, providing the information requested by the Committee.</w:t>
      </w:r>
    </w:p>
    <w:p w14:paraId="1BD076D0" w14:textId="77777777" w:rsidR="00317D3D" w:rsidRPr="006D0A33" w:rsidRDefault="00317D3D" w:rsidP="00264DA2">
      <w:pPr>
        <w:pStyle w:val="ListParagraph"/>
        <w:numPr>
          <w:ilvl w:val="0"/>
          <w:numId w:val="42"/>
        </w:numPr>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276AC296" w14:textId="77777777" w:rsidR="00317D3D" w:rsidRPr="006D0A33" w:rsidRDefault="00317D3D" w:rsidP="00264DA2">
      <w:pPr>
        <w:pStyle w:val="ListParagraph"/>
        <w:numPr>
          <w:ilvl w:val="0"/>
          <w:numId w:val="42"/>
        </w:numPr>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45B7B0BC" w14:textId="77777777" w:rsidR="00317D3D" w:rsidRPr="00D324AA" w:rsidRDefault="00317D3D" w:rsidP="00317D3D">
      <w:pPr>
        <w:rPr>
          <w:color w:val="FF0000"/>
          <w:lang w:val="en-NZ"/>
        </w:rPr>
      </w:pPr>
    </w:p>
    <w:p w14:paraId="3303F7A3" w14:textId="1402E45E" w:rsidR="00317D3D" w:rsidRPr="00D324AA" w:rsidRDefault="00317D3D" w:rsidP="00317D3D">
      <w:pPr>
        <w:rPr>
          <w:lang w:val="en-NZ"/>
        </w:rPr>
      </w:pPr>
      <w:r w:rsidRPr="00D324AA">
        <w:rPr>
          <w:lang w:val="en-NZ"/>
        </w:rPr>
        <w:t xml:space="preserve">After receipt of the information requested by the Committee, a final decision on the application will be made by </w:t>
      </w:r>
      <w:r w:rsidR="0029657C">
        <w:rPr>
          <w:lang w:val="en-NZ"/>
        </w:rPr>
        <w:t>Dr Maree Kirk and Dr Matthew Moore</w:t>
      </w:r>
      <w:r w:rsidRPr="00D324AA">
        <w:rPr>
          <w:lang w:val="en-NZ"/>
        </w:rPr>
        <w:t>.</w:t>
      </w:r>
    </w:p>
    <w:p w14:paraId="3A3FEBCD" w14:textId="77777777" w:rsidR="00317D3D" w:rsidRPr="00D324AA" w:rsidRDefault="00317D3D" w:rsidP="00317D3D">
      <w:pPr>
        <w:rPr>
          <w:color w:val="FF0000"/>
          <w:lang w:val="en-NZ"/>
        </w:rPr>
      </w:pPr>
    </w:p>
    <w:p w14:paraId="135AD89C" w14:textId="77777777" w:rsidR="00317D3D" w:rsidRDefault="00317D3D">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17D3D" w:rsidRPr="00960BFE" w14:paraId="348DAED5" w14:textId="77777777" w:rsidTr="00A57A6F">
        <w:trPr>
          <w:trHeight w:val="280"/>
        </w:trPr>
        <w:tc>
          <w:tcPr>
            <w:tcW w:w="966" w:type="dxa"/>
            <w:tcBorders>
              <w:top w:val="nil"/>
              <w:left w:val="nil"/>
              <w:bottom w:val="nil"/>
              <w:right w:val="nil"/>
            </w:tcBorders>
          </w:tcPr>
          <w:p w14:paraId="1F348E8C" w14:textId="7FD399D8" w:rsidR="00317D3D" w:rsidRPr="00960BFE" w:rsidRDefault="00317D3D" w:rsidP="00A57A6F">
            <w:pPr>
              <w:autoSpaceDE w:val="0"/>
              <w:autoSpaceDN w:val="0"/>
              <w:adjustRightInd w:val="0"/>
            </w:pPr>
            <w:r>
              <w:rPr>
                <w:b/>
              </w:rPr>
              <w:lastRenderedPageBreak/>
              <w:t>9</w:t>
            </w:r>
            <w:r w:rsidRPr="00960BFE">
              <w:rPr>
                <w:b/>
              </w:rPr>
              <w:t xml:space="preserve"> </w:t>
            </w:r>
            <w:r w:rsidRPr="00960BFE">
              <w:t xml:space="preserve"> </w:t>
            </w:r>
          </w:p>
        </w:tc>
        <w:tc>
          <w:tcPr>
            <w:tcW w:w="2575" w:type="dxa"/>
            <w:tcBorders>
              <w:top w:val="nil"/>
              <w:left w:val="nil"/>
              <w:bottom w:val="nil"/>
              <w:right w:val="nil"/>
            </w:tcBorders>
          </w:tcPr>
          <w:p w14:paraId="3E4D5B57" w14:textId="77777777" w:rsidR="00317D3D" w:rsidRPr="00960BFE" w:rsidRDefault="00317D3D" w:rsidP="00A57A6F">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8B5E136" w14:textId="40AEA5A4" w:rsidR="00317D3D" w:rsidRPr="00B66F83" w:rsidRDefault="00B66F83" w:rsidP="00A57A6F">
            <w:pPr>
              <w:rPr>
                <w:b/>
                <w:bCs/>
                <w:lang w:val="en-NZ"/>
              </w:rPr>
            </w:pPr>
            <w:r w:rsidRPr="00B66F83">
              <w:rPr>
                <w:b/>
                <w:bCs/>
                <w:lang w:val="en-NZ"/>
              </w:rPr>
              <w:t>2025 FULL 24246</w:t>
            </w:r>
          </w:p>
        </w:tc>
      </w:tr>
      <w:tr w:rsidR="00317D3D" w:rsidRPr="00960BFE" w14:paraId="2B750410" w14:textId="77777777" w:rsidTr="00A57A6F">
        <w:trPr>
          <w:trHeight w:val="280"/>
        </w:trPr>
        <w:tc>
          <w:tcPr>
            <w:tcW w:w="966" w:type="dxa"/>
            <w:tcBorders>
              <w:top w:val="nil"/>
              <w:left w:val="nil"/>
              <w:bottom w:val="nil"/>
              <w:right w:val="nil"/>
            </w:tcBorders>
          </w:tcPr>
          <w:p w14:paraId="3A78EF88"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4C89F931" w14:textId="77777777" w:rsidR="00317D3D" w:rsidRPr="00960BFE" w:rsidRDefault="00317D3D" w:rsidP="00A57A6F">
            <w:pPr>
              <w:autoSpaceDE w:val="0"/>
              <w:autoSpaceDN w:val="0"/>
              <w:adjustRightInd w:val="0"/>
            </w:pPr>
            <w:r w:rsidRPr="00960BFE">
              <w:t xml:space="preserve">Title: </w:t>
            </w:r>
          </w:p>
        </w:tc>
        <w:tc>
          <w:tcPr>
            <w:tcW w:w="6459" w:type="dxa"/>
            <w:tcBorders>
              <w:top w:val="nil"/>
              <w:left w:val="nil"/>
              <w:bottom w:val="nil"/>
              <w:right w:val="nil"/>
            </w:tcBorders>
          </w:tcPr>
          <w:p w14:paraId="64299CE6" w14:textId="3E55D65A" w:rsidR="00317D3D" w:rsidRPr="008E7627" w:rsidRDefault="009469A0" w:rsidP="00A57A6F">
            <w:pPr>
              <w:autoSpaceDE w:val="0"/>
              <w:autoSpaceDN w:val="0"/>
              <w:adjustRightInd w:val="0"/>
            </w:pPr>
            <w:r w:rsidRPr="009469A0">
              <w:t>UKKO-18-101-ANZ: A First-in-Human, Ascending Dose, Open-label, Multicenter Study to Evaluate the Safety, Tolerability and Preliminary Efficacy of UKK-0018 for Peanut Allergy</w:t>
            </w:r>
          </w:p>
        </w:tc>
      </w:tr>
      <w:tr w:rsidR="00317D3D" w:rsidRPr="00960BFE" w14:paraId="51D5B0FF" w14:textId="77777777" w:rsidTr="00A57A6F">
        <w:trPr>
          <w:trHeight w:val="280"/>
        </w:trPr>
        <w:tc>
          <w:tcPr>
            <w:tcW w:w="966" w:type="dxa"/>
            <w:tcBorders>
              <w:top w:val="nil"/>
              <w:left w:val="nil"/>
              <w:bottom w:val="nil"/>
              <w:right w:val="nil"/>
            </w:tcBorders>
          </w:tcPr>
          <w:p w14:paraId="4329B1DA"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3198E272" w14:textId="77777777" w:rsidR="00317D3D" w:rsidRPr="00960BFE" w:rsidRDefault="00317D3D" w:rsidP="00A57A6F">
            <w:pPr>
              <w:autoSpaceDE w:val="0"/>
              <w:autoSpaceDN w:val="0"/>
              <w:adjustRightInd w:val="0"/>
            </w:pPr>
            <w:r w:rsidRPr="00960BFE">
              <w:t xml:space="preserve">Principal Investigator: </w:t>
            </w:r>
          </w:p>
        </w:tc>
        <w:tc>
          <w:tcPr>
            <w:tcW w:w="6459" w:type="dxa"/>
            <w:tcBorders>
              <w:top w:val="nil"/>
              <w:left w:val="nil"/>
              <w:bottom w:val="nil"/>
              <w:right w:val="nil"/>
            </w:tcBorders>
          </w:tcPr>
          <w:p w14:paraId="5133F89E" w14:textId="11B9354A" w:rsidR="00317D3D" w:rsidRPr="008E7627" w:rsidRDefault="00805C89" w:rsidP="00A57A6F">
            <w:r>
              <w:t>Dr Paul Hamilton</w:t>
            </w:r>
          </w:p>
        </w:tc>
      </w:tr>
      <w:tr w:rsidR="00317D3D" w:rsidRPr="00960BFE" w14:paraId="43D43CF3" w14:textId="77777777" w:rsidTr="00A57A6F">
        <w:trPr>
          <w:trHeight w:val="280"/>
        </w:trPr>
        <w:tc>
          <w:tcPr>
            <w:tcW w:w="966" w:type="dxa"/>
            <w:tcBorders>
              <w:top w:val="nil"/>
              <w:left w:val="nil"/>
              <w:bottom w:val="nil"/>
              <w:right w:val="nil"/>
            </w:tcBorders>
          </w:tcPr>
          <w:p w14:paraId="0DF3FA2F"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63D1A4DB" w14:textId="77777777" w:rsidR="00317D3D" w:rsidRPr="00960BFE" w:rsidRDefault="00317D3D" w:rsidP="00A57A6F">
            <w:pPr>
              <w:autoSpaceDE w:val="0"/>
              <w:autoSpaceDN w:val="0"/>
              <w:adjustRightInd w:val="0"/>
            </w:pPr>
            <w:r w:rsidRPr="00960BFE">
              <w:t xml:space="preserve">Sponsor: </w:t>
            </w:r>
          </w:p>
        </w:tc>
        <w:tc>
          <w:tcPr>
            <w:tcW w:w="6459" w:type="dxa"/>
            <w:tcBorders>
              <w:top w:val="nil"/>
              <w:left w:val="nil"/>
              <w:bottom w:val="nil"/>
              <w:right w:val="nil"/>
            </w:tcBorders>
          </w:tcPr>
          <w:p w14:paraId="7CAE3FD8" w14:textId="41D3EBAF" w:rsidR="00317D3D" w:rsidRPr="008E7627" w:rsidRDefault="00805C89" w:rsidP="00A57A6F">
            <w:pPr>
              <w:autoSpaceDE w:val="0"/>
              <w:autoSpaceDN w:val="0"/>
              <w:adjustRightInd w:val="0"/>
            </w:pPr>
            <w:r w:rsidRPr="00805C89">
              <w:t>Ukko, Inc.</w:t>
            </w:r>
          </w:p>
        </w:tc>
      </w:tr>
      <w:tr w:rsidR="00317D3D" w:rsidRPr="00960BFE" w14:paraId="70F51FDF" w14:textId="77777777" w:rsidTr="00A57A6F">
        <w:trPr>
          <w:trHeight w:val="280"/>
        </w:trPr>
        <w:tc>
          <w:tcPr>
            <w:tcW w:w="966" w:type="dxa"/>
            <w:tcBorders>
              <w:top w:val="nil"/>
              <w:left w:val="nil"/>
              <w:bottom w:val="nil"/>
              <w:right w:val="nil"/>
            </w:tcBorders>
          </w:tcPr>
          <w:p w14:paraId="40331D4E" w14:textId="77777777" w:rsidR="00317D3D" w:rsidRPr="00960BFE" w:rsidRDefault="00317D3D" w:rsidP="00A57A6F">
            <w:pPr>
              <w:autoSpaceDE w:val="0"/>
              <w:autoSpaceDN w:val="0"/>
              <w:adjustRightInd w:val="0"/>
            </w:pPr>
            <w:r w:rsidRPr="00960BFE">
              <w:t xml:space="preserve"> </w:t>
            </w:r>
          </w:p>
        </w:tc>
        <w:tc>
          <w:tcPr>
            <w:tcW w:w="2575" w:type="dxa"/>
            <w:tcBorders>
              <w:top w:val="nil"/>
              <w:left w:val="nil"/>
              <w:bottom w:val="nil"/>
              <w:right w:val="nil"/>
            </w:tcBorders>
          </w:tcPr>
          <w:p w14:paraId="03F809D0" w14:textId="77777777" w:rsidR="00317D3D" w:rsidRPr="00960BFE" w:rsidRDefault="00317D3D" w:rsidP="00A57A6F">
            <w:pPr>
              <w:autoSpaceDE w:val="0"/>
              <w:autoSpaceDN w:val="0"/>
              <w:adjustRightInd w:val="0"/>
            </w:pPr>
            <w:r w:rsidRPr="00960BFE">
              <w:t xml:space="preserve">Clock Start Date: </w:t>
            </w:r>
          </w:p>
        </w:tc>
        <w:tc>
          <w:tcPr>
            <w:tcW w:w="6459" w:type="dxa"/>
            <w:tcBorders>
              <w:top w:val="nil"/>
              <w:left w:val="nil"/>
              <w:bottom w:val="nil"/>
              <w:right w:val="nil"/>
            </w:tcBorders>
          </w:tcPr>
          <w:p w14:paraId="5D9D272F" w14:textId="77777777" w:rsidR="00317D3D" w:rsidRPr="008E7627" w:rsidRDefault="00317D3D" w:rsidP="00A57A6F">
            <w:pPr>
              <w:autoSpaceDE w:val="0"/>
              <w:autoSpaceDN w:val="0"/>
              <w:adjustRightInd w:val="0"/>
            </w:pPr>
            <w:r>
              <w:t>30 October 2025</w:t>
            </w:r>
          </w:p>
        </w:tc>
      </w:tr>
    </w:tbl>
    <w:p w14:paraId="06D49A23" w14:textId="77777777" w:rsidR="00317D3D" w:rsidRPr="00795EDD" w:rsidRDefault="00317D3D" w:rsidP="00317D3D"/>
    <w:p w14:paraId="2529E863" w14:textId="70A84D91" w:rsidR="00317D3D" w:rsidRPr="00982A53" w:rsidRDefault="00A83571" w:rsidP="00317D3D">
      <w:pPr>
        <w:autoSpaceDE w:val="0"/>
        <w:autoSpaceDN w:val="0"/>
        <w:adjustRightInd w:val="0"/>
        <w:rPr>
          <w:sz w:val="20"/>
          <w:lang w:val="en-NZ"/>
        </w:rPr>
      </w:pPr>
      <w:r>
        <w:rPr>
          <w:rFonts w:cs="Arial"/>
          <w:szCs w:val="22"/>
          <w:lang w:val="en-NZ"/>
        </w:rPr>
        <w:t>Dr Paul Hamilton, Charlene Botha, Sharron Gargosky and Rhona Macdonald were</w:t>
      </w:r>
      <w:r w:rsidR="00317D3D" w:rsidRPr="00982A53">
        <w:rPr>
          <w:lang w:val="en-NZ"/>
        </w:rPr>
        <w:t xml:space="preserve"> present via videoconference for discussion of this application.</w:t>
      </w:r>
    </w:p>
    <w:p w14:paraId="53C4F63B" w14:textId="77777777" w:rsidR="00317D3D" w:rsidRPr="00D324AA" w:rsidRDefault="00317D3D" w:rsidP="00317D3D">
      <w:pPr>
        <w:rPr>
          <w:u w:val="single"/>
          <w:lang w:val="en-NZ"/>
        </w:rPr>
      </w:pPr>
    </w:p>
    <w:p w14:paraId="46270E39" w14:textId="77777777" w:rsidR="00317D3D" w:rsidRPr="0054344C" w:rsidRDefault="00317D3D" w:rsidP="00317D3D">
      <w:pPr>
        <w:pStyle w:val="Headingbold"/>
      </w:pPr>
      <w:r w:rsidRPr="0054344C">
        <w:t>Potential conflicts of interest</w:t>
      </w:r>
    </w:p>
    <w:p w14:paraId="635983E9" w14:textId="77777777" w:rsidR="00317D3D" w:rsidRPr="00D324AA" w:rsidRDefault="00317D3D" w:rsidP="00317D3D">
      <w:pPr>
        <w:rPr>
          <w:b/>
          <w:lang w:val="en-NZ"/>
        </w:rPr>
      </w:pPr>
    </w:p>
    <w:p w14:paraId="7C266E5D" w14:textId="77777777" w:rsidR="00317D3D" w:rsidRPr="00D324AA" w:rsidRDefault="00317D3D" w:rsidP="00317D3D">
      <w:pPr>
        <w:rPr>
          <w:lang w:val="en-NZ"/>
        </w:rPr>
      </w:pPr>
      <w:r w:rsidRPr="00D324AA">
        <w:rPr>
          <w:lang w:val="en-NZ"/>
        </w:rPr>
        <w:t>The Chair asked members to declare any potential conflicts of interest related to this application.</w:t>
      </w:r>
    </w:p>
    <w:p w14:paraId="6964D520" w14:textId="77777777" w:rsidR="00317D3D" w:rsidRPr="00D324AA" w:rsidRDefault="00317D3D" w:rsidP="00317D3D">
      <w:pPr>
        <w:rPr>
          <w:lang w:val="en-NZ"/>
        </w:rPr>
      </w:pPr>
    </w:p>
    <w:p w14:paraId="5C5129D4" w14:textId="77777777" w:rsidR="00317D3D" w:rsidRDefault="00317D3D" w:rsidP="00317D3D">
      <w:pPr>
        <w:rPr>
          <w:lang w:val="en-NZ"/>
        </w:rPr>
      </w:pPr>
      <w:r w:rsidRPr="00D324AA">
        <w:rPr>
          <w:lang w:val="en-NZ"/>
        </w:rPr>
        <w:t>No potential conflicts of interest related to this application were declared by any member.</w:t>
      </w:r>
    </w:p>
    <w:p w14:paraId="6D8BB116" w14:textId="77777777" w:rsidR="00317D3D" w:rsidRPr="00D324AA" w:rsidRDefault="00317D3D" w:rsidP="00317D3D">
      <w:pPr>
        <w:autoSpaceDE w:val="0"/>
        <w:autoSpaceDN w:val="0"/>
        <w:adjustRightInd w:val="0"/>
        <w:rPr>
          <w:lang w:val="en-NZ"/>
        </w:rPr>
      </w:pPr>
    </w:p>
    <w:p w14:paraId="231582A5" w14:textId="77777777" w:rsidR="00317D3D" w:rsidRPr="0054344C" w:rsidRDefault="00317D3D" w:rsidP="00317D3D">
      <w:pPr>
        <w:pStyle w:val="Headingbold"/>
      </w:pPr>
      <w:r w:rsidRPr="0054344C">
        <w:t xml:space="preserve">Summary of resolved ethical issues </w:t>
      </w:r>
    </w:p>
    <w:p w14:paraId="0B41C2D8" w14:textId="77777777" w:rsidR="00317D3D" w:rsidRPr="00D324AA" w:rsidRDefault="00317D3D" w:rsidP="00317D3D">
      <w:pPr>
        <w:rPr>
          <w:u w:val="single"/>
          <w:lang w:val="en-NZ"/>
        </w:rPr>
      </w:pPr>
    </w:p>
    <w:p w14:paraId="74DC9635" w14:textId="77777777" w:rsidR="00317D3D" w:rsidRPr="00D324AA" w:rsidRDefault="00317D3D" w:rsidP="00317D3D">
      <w:pPr>
        <w:rPr>
          <w:lang w:val="en-NZ"/>
        </w:rPr>
      </w:pPr>
      <w:r w:rsidRPr="00D324AA">
        <w:rPr>
          <w:lang w:val="en-NZ"/>
        </w:rPr>
        <w:t>The main ethical issues considered by the Committee and addressed by the Researcher are as follows.</w:t>
      </w:r>
    </w:p>
    <w:p w14:paraId="4D7B62DE" w14:textId="77777777" w:rsidR="00317D3D" w:rsidRPr="00D324AA" w:rsidRDefault="00317D3D" w:rsidP="00317D3D">
      <w:pPr>
        <w:rPr>
          <w:lang w:val="en-NZ"/>
        </w:rPr>
      </w:pPr>
    </w:p>
    <w:p w14:paraId="6020D2FA" w14:textId="7B91D114" w:rsidR="00317D3D" w:rsidRDefault="00317D3D" w:rsidP="00456497">
      <w:pPr>
        <w:pStyle w:val="ListParagraph"/>
        <w:numPr>
          <w:ilvl w:val="0"/>
          <w:numId w:val="43"/>
        </w:numPr>
      </w:pPr>
      <w:r>
        <w:t xml:space="preserve">The </w:t>
      </w:r>
      <w:r w:rsidR="00BB2393">
        <w:t>C</w:t>
      </w:r>
      <w:r>
        <w:t>ommittee</w:t>
      </w:r>
      <w:r w:rsidR="00BB2393">
        <w:t xml:space="preserve"> sought reassurance that maximum travel reimbursement would not exclude </w:t>
      </w:r>
      <w:r w:rsidR="0080729A">
        <w:t>people with disabilities. The Researcher advised that</w:t>
      </w:r>
      <w:r w:rsidR="00A63E7D">
        <w:t xml:space="preserve"> </w:t>
      </w:r>
      <w:r w:rsidR="00C23D6D">
        <w:t>the travel reimbursement would be sufficient.</w:t>
      </w:r>
    </w:p>
    <w:p w14:paraId="664A98B6" w14:textId="77777777" w:rsidR="00317D3D" w:rsidRPr="00D324AA" w:rsidRDefault="00317D3D" w:rsidP="00317D3D">
      <w:pPr>
        <w:spacing w:before="80" w:after="80"/>
        <w:ind w:left="720"/>
        <w:rPr>
          <w:lang w:val="en-NZ"/>
        </w:rPr>
      </w:pPr>
    </w:p>
    <w:p w14:paraId="56D15A6E" w14:textId="77777777" w:rsidR="00317D3D" w:rsidRPr="0054344C" w:rsidRDefault="00317D3D" w:rsidP="00317D3D">
      <w:pPr>
        <w:pStyle w:val="Headingbold"/>
      </w:pPr>
      <w:r w:rsidRPr="0054344C">
        <w:t>Summary of outstanding ethical issues</w:t>
      </w:r>
    </w:p>
    <w:p w14:paraId="3886FF69" w14:textId="77777777" w:rsidR="00317D3D" w:rsidRPr="00D324AA" w:rsidRDefault="00317D3D" w:rsidP="00317D3D">
      <w:pPr>
        <w:rPr>
          <w:lang w:val="en-NZ"/>
        </w:rPr>
      </w:pPr>
    </w:p>
    <w:p w14:paraId="2E0123A1" w14:textId="77777777" w:rsidR="00317D3D" w:rsidRPr="007D5C3B" w:rsidRDefault="00317D3D" w:rsidP="00317D3D">
      <w:pPr>
        <w:rPr>
          <w:rFonts w:cs="Arial"/>
          <w:szCs w:val="22"/>
        </w:rPr>
      </w:pPr>
      <w:r w:rsidRPr="007D5C3B">
        <w:rPr>
          <w:lang w:val="en-NZ"/>
        </w:rPr>
        <w:t xml:space="preserve">The main ethical issues considered by the </w:t>
      </w:r>
      <w:r w:rsidRPr="007D5C3B">
        <w:rPr>
          <w:szCs w:val="22"/>
          <w:lang w:val="en-NZ"/>
        </w:rPr>
        <w:t>Committee and which require addressing by the Researcher are as follows</w:t>
      </w:r>
      <w:r w:rsidRPr="007D5C3B">
        <w:rPr>
          <w:rFonts w:cs="Arial"/>
          <w:szCs w:val="22"/>
        </w:rPr>
        <w:t>.</w:t>
      </w:r>
    </w:p>
    <w:p w14:paraId="7CC0B213" w14:textId="77777777" w:rsidR="00317D3D" w:rsidRPr="007D5C3B" w:rsidRDefault="00317D3D" w:rsidP="00317D3D">
      <w:pPr>
        <w:autoSpaceDE w:val="0"/>
        <w:autoSpaceDN w:val="0"/>
        <w:adjustRightInd w:val="0"/>
        <w:rPr>
          <w:szCs w:val="22"/>
          <w:lang w:val="en-NZ"/>
        </w:rPr>
      </w:pPr>
    </w:p>
    <w:p w14:paraId="6688E3AF" w14:textId="77777777" w:rsidR="007B28B6" w:rsidRPr="007B28B6" w:rsidRDefault="00317D3D" w:rsidP="009779CB">
      <w:pPr>
        <w:pStyle w:val="ListParagraph"/>
        <w:numPr>
          <w:ilvl w:val="0"/>
          <w:numId w:val="43"/>
        </w:numPr>
        <w:rPr>
          <w:rFonts w:cs="Arial"/>
        </w:rPr>
      </w:pPr>
      <w:r w:rsidRPr="007D5C3B">
        <w:t xml:space="preserve">The Committee </w:t>
      </w:r>
      <w:r w:rsidR="00D00021" w:rsidRPr="007D5C3B">
        <w:t>suggested providing the stipend on a per visit basis.</w:t>
      </w:r>
    </w:p>
    <w:p w14:paraId="11BFF3F9" w14:textId="77777777" w:rsidR="00C23D6D" w:rsidRPr="00C23D6D" w:rsidRDefault="007B28B6" w:rsidP="009779CB">
      <w:pPr>
        <w:pStyle w:val="ListParagraph"/>
        <w:numPr>
          <w:ilvl w:val="0"/>
          <w:numId w:val="43"/>
        </w:numPr>
        <w:rPr>
          <w:rFonts w:cs="Arial"/>
        </w:rPr>
      </w:pPr>
      <w:r>
        <w:t>The Committee suggested</w:t>
      </w:r>
      <w:r w:rsidR="00844F4C">
        <w:t xml:space="preserve"> considering whether Hepatitis should be tested for alongside HIV.</w:t>
      </w:r>
    </w:p>
    <w:p w14:paraId="4C76EEBC" w14:textId="45083A18" w:rsidR="00317D3D" w:rsidRPr="007D5C3B" w:rsidRDefault="00C23D6D" w:rsidP="009779CB">
      <w:pPr>
        <w:pStyle w:val="ListParagraph"/>
        <w:numPr>
          <w:ilvl w:val="0"/>
          <w:numId w:val="43"/>
        </w:numPr>
        <w:rPr>
          <w:rFonts w:cs="Arial"/>
        </w:rPr>
      </w:pPr>
      <w:r>
        <w:t xml:space="preserve">The Committee requested that advertising remove reference to </w:t>
      </w:r>
      <w:r w:rsidR="00FD1375">
        <w:t xml:space="preserve">treatment. </w:t>
      </w:r>
      <w:r w:rsidR="006E2021">
        <w:t>Please consider adding a visual.</w:t>
      </w:r>
      <w:r w:rsidR="00317D3D" w:rsidRPr="007D5C3B">
        <w:br/>
      </w:r>
    </w:p>
    <w:p w14:paraId="09B17446" w14:textId="77777777" w:rsidR="00317D3D" w:rsidRPr="007D5C3B" w:rsidRDefault="00317D3D" w:rsidP="00317D3D">
      <w:pPr>
        <w:spacing w:before="80" w:after="80"/>
        <w:rPr>
          <w:rFonts w:cs="Arial"/>
          <w:szCs w:val="22"/>
          <w:lang w:val="en-NZ"/>
        </w:rPr>
      </w:pPr>
      <w:r w:rsidRPr="007D5C3B">
        <w:rPr>
          <w:rFonts w:cs="Arial"/>
          <w:szCs w:val="22"/>
          <w:lang w:val="en-NZ"/>
        </w:rPr>
        <w:t xml:space="preserve">The Committee requested the following changes to the Participant Information Sheet and Consent Form (PIS/CF): </w:t>
      </w:r>
    </w:p>
    <w:p w14:paraId="77C649F6" w14:textId="77777777" w:rsidR="00317D3D" w:rsidRDefault="00317D3D" w:rsidP="00317D3D">
      <w:pPr>
        <w:spacing w:before="80" w:after="80"/>
        <w:rPr>
          <w:rFonts w:cs="Arial"/>
          <w:szCs w:val="22"/>
          <w:lang w:val="en-NZ"/>
        </w:rPr>
      </w:pPr>
    </w:p>
    <w:p w14:paraId="0D106CD7" w14:textId="16BA8792" w:rsidR="00317D3D" w:rsidRDefault="00317D3D" w:rsidP="009779CB">
      <w:pPr>
        <w:pStyle w:val="ListParagraph"/>
        <w:numPr>
          <w:ilvl w:val="0"/>
          <w:numId w:val="43"/>
        </w:numPr>
        <w:rPr>
          <w:rFonts w:cs="Arial"/>
          <w:szCs w:val="22"/>
        </w:rPr>
      </w:pPr>
      <w:r>
        <w:rPr>
          <w:rFonts w:cs="Arial"/>
          <w:szCs w:val="22"/>
        </w:rPr>
        <w:t>Please</w:t>
      </w:r>
      <w:r w:rsidR="001D327A">
        <w:rPr>
          <w:rFonts w:cs="Arial"/>
          <w:szCs w:val="22"/>
        </w:rPr>
        <w:t xml:space="preserve"> clarify the </w:t>
      </w:r>
      <w:r w:rsidR="00ED6BD5">
        <w:rPr>
          <w:rFonts w:cs="Arial"/>
          <w:szCs w:val="22"/>
        </w:rPr>
        <w:t>likelihood of any risks occurring.</w:t>
      </w:r>
    </w:p>
    <w:p w14:paraId="4A2C1AFE" w14:textId="0E132596" w:rsidR="00317D3D" w:rsidRDefault="00BE7E53" w:rsidP="009779CB">
      <w:pPr>
        <w:pStyle w:val="ListParagraph"/>
        <w:numPr>
          <w:ilvl w:val="0"/>
          <w:numId w:val="43"/>
        </w:numPr>
        <w:rPr>
          <w:rFonts w:cs="Arial"/>
          <w:szCs w:val="22"/>
        </w:rPr>
      </w:pPr>
      <w:r>
        <w:rPr>
          <w:rFonts w:cs="Arial"/>
          <w:szCs w:val="22"/>
        </w:rPr>
        <w:t xml:space="preserve">Please </w:t>
      </w:r>
      <w:r w:rsidR="00A60F4F">
        <w:rPr>
          <w:rFonts w:cs="Arial"/>
          <w:szCs w:val="22"/>
        </w:rPr>
        <w:t xml:space="preserve">highlight </w:t>
      </w:r>
      <w:r w:rsidR="00F34E90">
        <w:rPr>
          <w:rFonts w:cs="Arial"/>
          <w:szCs w:val="22"/>
        </w:rPr>
        <w:t xml:space="preserve">which </w:t>
      </w:r>
      <w:r w:rsidR="00A60F4F">
        <w:rPr>
          <w:rFonts w:cs="Arial"/>
          <w:szCs w:val="22"/>
        </w:rPr>
        <w:t>risks are related to the food challenge.</w:t>
      </w:r>
    </w:p>
    <w:p w14:paraId="282749E9" w14:textId="0B3FE3C7" w:rsidR="008402D3" w:rsidRDefault="008402D3" w:rsidP="009779CB">
      <w:pPr>
        <w:pStyle w:val="ListParagraph"/>
        <w:numPr>
          <w:ilvl w:val="0"/>
          <w:numId w:val="43"/>
        </w:numPr>
        <w:rPr>
          <w:rFonts w:cs="Arial"/>
          <w:szCs w:val="22"/>
        </w:rPr>
      </w:pPr>
      <w:r>
        <w:rPr>
          <w:rFonts w:cs="Arial"/>
          <w:szCs w:val="22"/>
        </w:rPr>
        <w:t xml:space="preserve">The committee suggested </w:t>
      </w:r>
      <w:r w:rsidR="00354BF7">
        <w:rPr>
          <w:rFonts w:cs="Arial"/>
          <w:szCs w:val="22"/>
        </w:rPr>
        <w:t>referring</w:t>
      </w:r>
      <w:r>
        <w:rPr>
          <w:rFonts w:cs="Arial"/>
          <w:szCs w:val="22"/>
        </w:rPr>
        <w:t xml:space="preserve"> to the </w:t>
      </w:r>
      <w:r w:rsidR="00636586">
        <w:rPr>
          <w:rFonts w:cs="Arial"/>
          <w:szCs w:val="22"/>
        </w:rPr>
        <w:t>“food challenge” rather than using a lengthy acronym which could be confusing.</w:t>
      </w:r>
    </w:p>
    <w:p w14:paraId="2828EB93" w14:textId="30A6A966" w:rsidR="00354BF7" w:rsidRDefault="00354BF7" w:rsidP="009779CB">
      <w:pPr>
        <w:pStyle w:val="ListParagraph"/>
        <w:numPr>
          <w:ilvl w:val="0"/>
          <w:numId w:val="43"/>
        </w:numPr>
        <w:rPr>
          <w:rFonts w:cs="Arial"/>
          <w:szCs w:val="22"/>
        </w:rPr>
      </w:pPr>
      <w:r>
        <w:rPr>
          <w:rFonts w:cs="Arial"/>
          <w:szCs w:val="22"/>
        </w:rPr>
        <w:t>Please state how long site visits will take</w:t>
      </w:r>
      <w:r w:rsidR="000B3579">
        <w:rPr>
          <w:rFonts w:cs="Arial"/>
          <w:szCs w:val="22"/>
        </w:rPr>
        <w:t>.</w:t>
      </w:r>
    </w:p>
    <w:p w14:paraId="768628B0" w14:textId="62184AD4" w:rsidR="000B3579" w:rsidRDefault="000B3579" w:rsidP="009779CB">
      <w:pPr>
        <w:pStyle w:val="ListParagraph"/>
        <w:numPr>
          <w:ilvl w:val="0"/>
          <w:numId w:val="43"/>
        </w:numPr>
        <w:rPr>
          <w:rFonts w:cs="Arial"/>
          <w:szCs w:val="22"/>
        </w:rPr>
      </w:pPr>
      <w:r>
        <w:rPr>
          <w:rFonts w:cs="Arial"/>
          <w:szCs w:val="22"/>
        </w:rPr>
        <w:t xml:space="preserve">Please include information about cultural consultation and </w:t>
      </w:r>
      <w:r w:rsidR="00F61691">
        <w:rPr>
          <w:rFonts w:cs="Arial"/>
          <w:szCs w:val="22"/>
        </w:rPr>
        <w:t>implications for Māori and Pasifika.</w:t>
      </w:r>
    </w:p>
    <w:p w14:paraId="14D5921B" w14:textId="7D01FFFC" w:rsidR="00BD1C21" w:rsidRDefault="007B28B6" w:rsidP="009779CB">
      <w:pPr>
        <w:pStyle w:val="ListParagraph"/>
        <w:numPr>
          <w:ilvl w:val="0"/>
          <w:numId w:val="43"/>
        </w:numPr>
        <w:rPr>
          <w:rFonts w:cs="Arial"/>
          <w:szCs w:val="22"/>
        </w:rPr>
      </w:pPr>
      <w:r>
        <w:rPr>
          <w:rFonts w:cs="Arial"/>
          <w:szCs w:val="22"/>
        </w:rPr>
        <w:t>Please narrow who data will be shared with and state how long it will be stored for.</w:t>
      </w:r>
    </w:p>
    <w:p w14:paraId="4C3D4083" w14:textId="11B34ADB" w:rsidR="00B01C88" w:rsidRPr="00D324AA" w:rsidRDefault="006E2021" w:rsidP="009779CB">
      <w:pPr>
        <w:pStyle w:val="ListParagraph"/>
        <w:numPr>
          <w:ilvl w:val="0"/>
          <w:numId w:val="43"/>
        </w:numPr>
        <w:rPr>
          <w:rFonts w:cs="Arial"/>
          <w:szCs w:val="22"/>
        </w:rPr>
      </w:pPr>
      <w:r>
        <w:rPr>
          <w:rFonts w:cs="Arial"/>
          <w:szCs w:val="22"/>
        </w:rPr>
        <w:t>Please add a statement about pre-clinical testing.</w:t>
      </w:r>
    </w:p>
    <w:p w14:paraId="19146688" w14:textId="77777777" w:rsidR="00317D3D" w:rsidRPr="00D324AA" w:rsidRDefault="00317D3D" w:rsidP="00317D3D">
      <w:pPr>
        <w:spacing w:before="80" w:after="80"/>
      </w:pPr>
    </w:p>
    <w:p w14:paraId="3EAE243B" w14:textId="616B09BE" w:rsidR="00317D3D" w:rsidRPr="0054344C" w:rsidRDefault="00317D3D" w:rsidP="00317D3D">
      <w:pPr>
        <w:rPr>
          <w:b/>
          <w:bCs/>
          <w:lang w:val="en-NZ"/>
        </w:rPr>
      </w:pPr>
      <w:r w:rsidRPr="0054344C">
        <w:rPr>
          <w:b/>
          <w:bCs/>
          <w:lang w:val="en-NZ"/>
        </w:rPr>
        <w:t xml:space="preserve">Decision </w:t>
      </w:r>
    </w:p>
    <w:p w14:paraId="39B0C772" w14:textId="77777777" w:rsidR="00317D3D" w:rsidRPr="00D324AA" w:rsidRDefault="00317D3D" w:rsidP="00317D3D">
      <w:pPr>
        <w:rPr>
          <w:lang w:val="en-NZ"/>
        </w:rPr>
      </w:pPr>
    </w:p>
    <w:p w14:paraId="4DE03C5A" w14:textId="77777777" w:rsidR="00317D3D" w:rsidRPr="00D324AA" w:rsidRDefault="00317D3D" w:rsidP="00317D3D">
      <w:pPr>
        <w:rPr>
          <w:lang w:val="en-NZ"/>
        </w:rPr>
      </w:pPr>
      <w:r w:rsidRPr="00D324AA">
        <w:rPr>
          <w:lang w:val="en-NZ"/>
        </w:rPr>
        <w:lastRenderedPageBreak/>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2E781DAA" w14:textId="77777777" w:rsidR="00317D3D" w:rsidRPr="00D324AA" w:rsidRDefault="00317D3D" w:rsidP="00317D3D">
      <w:pPr>
        <w:rPr>
          <w:color w:val="FF0000"/>
          <w:lang w:val="en-NZ"/>
        </w:rPr>
      </w:pPr>
    </w:p>
    <w:p w14:paraId="5116DBD9" w14:textId="77777777" w:rsidR="00317D3D" w:rsidRPr="00F34E90" w:rsidRDefault="00317D3D" w:rsidP="00317D3D">
      <w:pPr>
        <w:pStyle w:val="NSCbullet"/>
        <w:rPr>
          <w:color w:val="auto"/>
        </w:rPr>
      </w:pPr>
      <w:r w:rsidRPr="00F34E90">
        <w:rPr>
          <w:color w:val="auto"/>
        </w:rPr>
        <w:t>Please address all outstanding ethical issues raised by the Committee</w:t>
      </w:r>
    </w:p>
    <w:p w14:paraId="74FCEC8B" w14:textId="77777777" w:rsidR="00317D3D" w:rsidRPr="00F34E90" w:rsidRDefault="00317D3D" w:rsidP="00317D3D">
      <w:pPr>
        <w:numPr>
          <w:ilvl w:val="0"/>
          <w:numId w:val="5"/>
        </w:numPr>
        <w:spacing w:before="80" w:after="80"/>
        <w:ind w:left="714" w:hanging="357"/>
        <w:rPr>
          <w:rFonts w:cs="Arial"/>
          <w:szCs w:val="22"/>
          <w:lang w:val="en-NZ"/>
        </w:rPr>
      </w:pPr>
      <w:r w:rsidRPr="00F34E90">
        <w:rPr>
          <w:rFonts w:cs="Arial"/>
          <w:szCs w:val="22"/>
          <w:lang w:val="en-NZ"/>
        </w:rPr>
        <w:t xml:space="preserve">Please update the Participant Information Sheet and Consent Form, taking into account the feedback provided by the Committee. </w:t>
      </w:r>
      <w:r w:rsidRPr="00F34E90">
        <w:rPr>
          <w:i/>
          <w:iCs/>
        </w:rPr>
        <w:t>(National Ethical Standards for Health and Disability Research and Quality Improvement, para 7.15 – 7.17).</w:t>
      </w:r>
    </w:p>
    <w:p w14:paraId="2516F0A3" w14:textId="77777777" w:rsidR="00317D3D" w:rsidRPr="00D324AA" w:rsidRDefault="00317D3D" w:rsidP="00317D3D">
      <w:pPr>
        <w:rPr>
          <w:rFonts w:cs="Arial"/>
          <w:color w:val="33CCCC"/>
          <w:szCs w:val="22"/>
          <w:lang w:val="en-NZ"/>
        </w:rPr>
      </w:pPr>
    </w:p>
    <w:p w14:paraId="23C805B8" w14:textId="4BF1B934" w:rsidR="00A66F2E" w:rsidRPr="00DA5F0B" w:rsidRDefault="007B18B7" w:rsidP="00A66F2E">
      <w:pPr>
        <w:pStyle w:val="Heading2"/>
      </w:pPr>
      <w:r>
        <w:br w:type="page"/>
      </w:r>
      <w:r w:rsidR="00A66F2E" w:rsidRPr="00DA5F0B">
        <w:lastRenderedPageBreak/>
        <w:t>General business</w:t>
      </w:r>
    </w:p>
    <w:p w14:paraId="00C1EBFB" w14:textId="7D64C24A" w:rsidR="00A66F2E" w:rsidRDefault="00A66F2E" w:rsidP="00656208"/>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2091F3AD" w:rsidR="00A66F2E" w:rsidRPr="00D12113" w:rsidRDefault="0062320A" w:rsidP="00223C3D">
            <w:pPr>
              <w:spacing w:before="80" w:after="80"/>
              <w:rPr>
                <w:rFonts w:cs="Arial"/>
                <w:color w:val="FF3399"/>
                <w:sz w:val="20"/>
                <w:lang w:val="en-NZ"/>
              </w:rPr>
            </w:pPr>
            <w:r>
              <w:rPr>
                <w:rFonts w:cs="Arial"/>
                <w:sz w:val="20"/>
                <w:lang w:val="en-NZ"/>
              </w:rPr>
              <w:t>09 December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744B79E7" w14:textId="77777777" w:rsidR="00A66F2E" w:rsidRPr="0062320A" w:rsidRDefault="00A66F2E" w:rsidP="00A66F2E">
      <w:pPr>
        <w:ind w:left="465"/>
      </w:pPr>
      <w:r w:rsidRPr="0066588E">
        <w:rPr>
          <w:color w:val="00B0F0"/>
        </w:rPr>
        <w:tab/>
      </w:r>
      <w:r w:rsidRPr="0062320A">
        <w:t>The following members tendered apologies for this meeting.</w:t>
      </w:r>
    </w:p>
    <w:p w14:paraId="0E907C7F" w14:textId="77777777" w:rsidR="00A66F2E" w:rsidRPr="0062320A" w:rsidRDefault="00A66F2E" w:rsidP="00A66F2E">
      <w:pPr>
        <w:ind w:left="465"/>
      </w:pPr>
    </w:p>
    <w:p w14:paraId="5804C510" w14:textId="524C9167" w:rsidR="00A66F2E" w:rsidRPr="0062320A" w:rsidRDefault="00656208" w:rsidP="00A66F2E">
      <w:pPr>
        <w:numPr>
          <w:ilvl w:val="0"/>
          <w:numId w:val="2"/>
        </w:numPr>
      </w:pPr>
      <w:r w:rsidRPr="0062320A">
        <w:t>Dr Tristan Sames</w:t>
      </w: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64520125" w:rsidR="00A66F2E" w:rsidRDefault="00A66F2E" w:rsidP="00A66F2E">
      <w:pPr>
        <w:rPr>
          <w:szCs w:val="22"/>
        </w:rPr>
      </w:pPr>
      <w:r w:rsidRPr="00946B92">
        <w:rPr>
          <w:szCs w:val="22"/>
        </w:rPr>
        <w:t>The minutes of the previous meeting were agreed and signed by the Chair and Co-ordinator as a true record.</w:t>
      </w:r>
    </w:p>
    <w:p w14:paraId="156DF592" w14:textId="77777777" w:rsidR="0013134A" w:rsidRDefault="0013134A" w:rsidP="00A66F2E">
      <w:pPr>
        <w:rPr>
          <w:szCs w:val="22"/>
        </w:rPr>
      </w:pPr>
    </w:p>
    <w:p w14:paraId="644F0117" w14:textId="7333D7DF" w:rsidR="0013134A" w:rsidRPr="00946B92" w:rsidRDefault="0013134A" w:rsidP="00A66F2E">
      <w:pPr>
        <w:rPr>
          <w:szCs w:val="22"/>
        </w:rPr>
      </w:pPr>
      <w:r w:rsidRPr="0013134A">
        <w:rPr>
          <w:szCs w:val="22"/>
        </w:rPr>
        <w:t>The Chair invited a Committee member to give the closing karakia.</w:t>
      </w:r>
    </w:p>
    <w:p w14:paraId="014ED655" w14:textId="77777777" w:rsidR="00A66F2E" w:rsidRPr="00946B92" w:rsidRDefault="00A66F2E" w:rsidP="00A66F2E">
      <w:pPr>
        <w:ind w:left="465"/>
        <w:rPr>
          <w:szCs w:val="22"/>
        </w:rPr>
      </w:pPr>
    </w:p>
    <w:p w14:paraId="0C167379" w14:textId="6B02C525" w:rsidR="00A66F2E" w:rsidRPr="00121262" w:rsidRDefault="00A66F2E" w:rsidP="00A66F2E">
      <w:r>
        <w:t>The meeting closed at</w:t>
      </w:r>
      <w:r w:rsidR="00656208">
        <w:t xml:space="preserve"> 4:00pm</w:t>
      </w:r>
      <w:r>
        <w:t>.</w:t>
      </w:r>
    </w:p>
    <w:p w14:paraId="54588DD2" w14:textId="77777777" w:rsidR="00C06097" w:rsidRPr="00121262" w:rsidRDefault="00C06097" w:rsidP="00A66F2E"/>
    <w:sectPr w:rsidR="00C06097" w:rsidRPr="00121262" w:rsidSect="008F6D9D">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1BF1" w14:textId="77777777" w:rsidR="004C36DA" w:rsidRDefault="004C36DA">
      <w:r>
        <w:separator/>
      </w:r>
    </w:p>
  </w:endnote>
  <w:endnote w:type="continuationSeparator" w:id="0">
    <w:p w14:paraId="0961F1DC" w14:textId="77777777" w:rsidR="004C36DA" w:rsidRDefault="004C36DA">
      <w:r>
        <w:continuationSeparator/>
      </w:r>
    </w:p>
  </w:endnote>
  <w:endnote w:type="continuationNotice" w:id="1">
    <w:p w14:paraId="3EBD2928" w14:textId="77777777" w:rsidR="004C36DA" w:rsidRDefault="004C3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018ED3F7"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C57C4C" w:rsidRPr="00C57C4C">
            <w:rPr>
              <w:rFonts w:cs="Arial"/>
              <w:sz w:val="16"/>
              <w:szCs w:val="16"/>
              <w:lang w:val="en-NZ"/>
            </w:rPr>
            <w:t xml:space="preserve">STH Health and Disability Ethics Committee </w:t>
          </w:r>
          <w:r w:rsidR="00C57C4C" w:rsidRPr="00C57C4C">
            <w:rPr>
              <w:rFonts w:cs="Arial"/>
              <w:sz w:val="16"/>
              <w:szCs w:val="16"/>
            </w:rPr>
            <w:t>– 11 November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582524C8" w:rsidR="00522B40" w:rsidRPr="00BF6505" w:rsidRDefault="00704B64"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242" behindDoc="1" locked="0" layoutInCell="1" allowOverlap="1" wp14:anchorId="497F91A7" wp14:editId="6EC6B546">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130F6451"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C57C4C" w:rsidRPr="00C57C4C">
            <w:rPr>
              <w:rFonts w:cs="Arial"/>
              <w:sz w:val="16"/>
              <w:szCs w:val="16"/>
              <w:lang w:val="en-NZ"/>
            </w:rPr>
            <w:t>STH</w:t>
          </w:r>
          <w:r w:rsidR="004B7C11" w:rsidRPr="00C57C4C">
            <w:rPr>
              <w:rFonts w:cs="Arial"/>
              <w:sz w:val="16"/>
              <w:szCs w:val="16"/>
              <w:lang w:val="en-NZ"/>
            </w:rPr>
            <w:t xml:space="preserve"> Health and Disability Ethics Committee </w:t>
          </w:r>
          <w:r w:rsidR="004B7C11" w:rsidRPr="00C57C4C">
            <w:rPr>
              <w:rFonts w:cs="Arial"/>
              <w:sz w:val="16"/>
              <w:szCs w:val="16"/>
            </w:rPr>
            <w:t xml:space="preserve">– </w:t>
          </w:r>
          <w:r w:rsidR="00C57C4C" w:rsidRPr="00C57C4C">
            <w:rPr>
              <w:rFonts w:cs="Arial"/>
              <w:sz w:val="16"/>
              <w:szCs w:val="16"/>
            </w:rPr>
            <w:t>11 November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06720922" w:rsidR="00BF6505" w:rsidRPr="00C91F3F" w:rsidRDefault="00704B64"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8241" behindDoc="1" locked="0" layoutInCell="1" allowOverlap="1" wp14:anchorId="28D72BB8" wp14:editId="6099C6F2">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40AD" w14:textId="77777777" w:rsidR="004C36DA" w:rsidRDefault="004C36DA">
      <w:r>
        <w:separator/>
      </w:r>
    </w:p>
  </w:footnote>
  <w:footnote w:type="continuationSeparator" w:id="0">
    <w:p w14:paraId="5F690167" w14:textId="77777777" w:rsidR="004C36DA" w:rsidRDefault="004C36DA">
      <w:r>
        <w:continuationSeparator/>
      </w:r>
    </w:p>
  </w:footnote>
  <w:footnote w:type="continuationNotice" w:id="1">
    <w:p w14:paraId="57368E91" w14:textId="77777777" w:rsidR="004C36DA" w:rsidRDefault="004C3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2DC56CF5" w:rsidR="00522B40" w:rsidRPr="00987913" w:rsidRDefault="00704B64" w:rsidP="00296E6F">
          <w:pPr>
            <w:pStyle w:val="Heading1"/>
          </w:pPr>
          <w:r>
            <w:rPr>
              <w:noProof/>
            </w:rPr>
            <w:drawing>
              <wp:anchor distT="0" distB="0" distL="114300" distR="114300" simplePos="0" relativeHeight="251658240" behindDoc="0" locked="0" layoutInCell="1" allowOverlap="1" wp14:anchorId="3E038A23" wp14:editId="4ECD1C59">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FBB"/>
    <w:multiLevelType w:val="hybridMultilevel"/>
    <w:tmpl w:val="ABD4880E"/>
    <w:lvl w:ilvl="0" w:tplc="FFFFFFF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CB06365"/>
    <w:multiLevelType w:val="hybridMultilevel"/>
    <w:tmpl w:val="551ED516"/>
    <w:lvl w:ilvl="0" w:tplc="09F438E6">
      <w:start w:val="1"/>
      <w:numFmt w:val="decimal"/>
      <w:lvlText w:val="%1."/>
      <w:lvlJc w:val="left"/>
      <w:pPr>
        <w:ind w:left="717" w:hanging="360"/>
      </w:pPr>
      <w:rPr>
        <w:rFonts w:cs="Times New Roman" w:hint="default"/>
        <w:color w:val="auto"/>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3" w15:restartNumberingAfterBreak="0">
    <w:nsid w:val="10485FD5"/>
    <w:multiLevelType w:val="hybridMultilevel"/>
    <w:tmpl w:val="605E69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112C4"/>
    <w:multiLevelType w:val="hybridMultilevel"/>
    <w:tmpl w:val="1EA61E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BC01A7E"/>
    <w:multiLevelType w:val="hybridMultilevel"/>
    <w:tmpl w:val="F1249748"/>
    <w:lvl w:ilvl="0" w:tplc="FFFFFFF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D165A65"/>
    <w:multiLevelType w:val="hybridMultilevel"/>
    <w:tmpl w:val="A252C7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8D05F3"/>
    <w:multiLevelType w:val="hybridMultilevel"/>
    <w:tmpl w:val="10D03C9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8584733"/>
    <w:multiLevelType w:val="hybridMultilevel"/>
    <w:tmpl w:val="A252C7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3" w15:restartNumberingAfterBreak="0">
    <w:nsid w:val="4DA744E8"/>
    <w:multiLevelType w:val="hybridMultilevel"/>
    <w:tmpl w:val="1CBE2C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B83104"/>
    <w:multiLevelType w:val="hybridMultilevel"/>
    <w:tmpl w:val="1CBE2C9C"/>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2AF2817"/>
    <w:multiLevelType w:val="hybridMultilevel"/>
    <w:tmpl w:val="53F2E98A"/>
    <w:lvl w:ilvl="0" w:tplc="FFFFFFFF">
      <w:start w:val="1"/>
      <w:numFmt w:val="decimal"/>
      <w:lvlText w:val="%1."/>
      <w:lvlJc w:val="left"/>
      <w:pPr>
        <w:ind w:left="71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6"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87B0929"/>
    <w:multiLevelType w:val="hybridMultilevel"/>
    <w:tmpl w:val="C3E4BBD2"/>
    <w:lvl w:ilvl="0" w:tplc="FFFFFFF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A5C7ECF"/>
    <w:multiLevelType w:val="hybridMultilevel"/>
    <w:tmpl w:val="605E69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7406759">
    <w:abstractNumId w:val="8"/>
  </w:num>
  <w:num w:numId="2" w16cid:durableId="605697238">
    <w:abstractNumId w:val="12"/>
  </w:num>
  <w:num w:numId="3" w16cid:durableId="425809986">
    <w:abstractNumId w:val="9"/>
  </w:num>
  <w:num w:numId="4" w16cid:durableId="1449199055">
    <w:abstractNumId w:val="18"/>
  </w:num>
  <w:num w:numId="5" w16cid:durableId="1998604341">
    <w:abstractNumId w:val="16"/>
  </w:num>
  <w:num w:numId="6" w16cid:durableId="1831361343">
    <w:abstractNumId w:val="4"/>
  </w:num>
  <w:num w:numId="7" w16cid:durableId="909772949">
    <w:abstractNumId w:val="9"/>
    <w:lvlOverride w:ilvl="0">
      <w:startOverride w:val="1"/>
    </w:lvlOverride>
  </w:num>
  <w:num w:numId="8" w16cid:durableId="1011680649">
    <w:abstractNumId w:val="9"/>
    <w:lvlOverride w:ilvl="0">
      <w:startOverride w:val="1"/>
    </w:lvlOverride>
  </w:num>
  <w:num w:numId="9" w16cid:durableId="679816753">
    <w:abstractNumId w:val="9"/>
    <w:lvlOverride w:ilvl="0">
      <w:startOverride w:val="1"/>
    </w:lvlOverride>
  </w:num>
  <w:num w:numId="10" w16cid:durableId="1226335620">
    <w:abstractNumId w:val="9"/>
    <w:lvlOverride w:ilvl="0">
      <w:startOverride w:val="1"/>
    </w:lvlOverride>
  </w:num>
  <w:num w:numId="11" w16cid:durableId="1111704678">
    <w:abstractNumId w:val="9"/>
    <w:lvlOverride w:ilvl="0">
      <w:startOverride w:val="1"/>
    </w:lvlOverride>
  </w:num>
  <w:num w:numId="12" w16cid:durableId="1584297874">
    <w:abstractNumId w:val="9"/>
    <w:lvlOverride w:ilvl="0">
      <w:startOverride w:val="1"/>
    </w:lvlOverride>
  </w:num>
  <w:num w:numId="13" w16cid:durableId="1418091187">
    <w:abstractNumId w:val="9"/>
    <w:lvlOverride w:ilvl="0">
      <w:startOverride w:val="1"/>
    </w:lvlOverride>
  </w:num>
  <w:num w:numId="14" w16cid:durableId="1835684963">
    <w:abstractNumId w:val="9"/>
    <w:lvlOverride w:ilvl="0">
      <w:startOverride w:val="1"/>
    </w:lvlOverride>
  </w:num>
  <w:num w:numId="15" w16cid:durableId="1843350762">
    <w:abstractNumId w:val="9"/>
    <w:lvlOverride w:ilvl="0">
      <w:startOverride w:val="1"/>
    </w:lvlOverride>
  </w:num>
  <w:num w:numId="16" w16cid:durableId="297731020">
    <w:abstractNumId w:val="9"/>
    <w:lvlOverride w:ilvl="0">
      <w:startOverride w:val="1"/>
    </w:lvlOverride>
  </w:num>
  <w:num w:numId="17" w16cid:durableId="576862469">
    <w:abstractNumId w:val="9"/>
    <w:lvlOverride w:ilvl="0">
      <w:startOverride w:val="1"/>
    </w:lvlOverride>
  </w:num>
  <w:num w:numId="18" w16cid:durableId="723603544">
    <w:abstractNumId w:val="9"/>
    <w:lvlOverride w:ilvl="0">
      <w:startOverride w:val="1"/>
    </w:lvlOverride>
  </w:num>
  <w:num w:numId="19" w16cid:durableId="1644193876">
    <w:abstractNumId w:val="9"/>
    <w:lvlOverride w:ilvl="0">
      <w:startOverride w:val="1"/>
    </w:lvlOverride>
  </w:num>
  <w:num w:numId="20" w16cid:durableId="65689932">
    <w:abstractNumId w:val="9"/>
    <w:lvlOverride w:ilvl="0">
      <w:startOverride w:val="1"/>
    </w:lvlOverride>
  </w:num>
  <w:num w:numId="21" w16cid:durableId="2020697812">
    <w:abstractNumId w:val="9"/>
    <w:lvlOverride w:ilvl="0">
      <w:startOverride w:val="1"/>
    </w:lvlOverride>
  </w:num>
  <w:num w:numId="22" w16cid:durableId="187332568">
    <w:abstractNumId w:val="9"/>
    <w:lvlOverride w:ilvl="0">
      <w:startOverride w:val="1"/>
    </w:lvlOverride>
  </w:num>
  <w:num w:numId="23" w16cid:durableId="1972207176">
    <w:abstractNumId w:val="9"/>
    <w:lvlOverride w:ilvl="0">
      <w:startOverride w:val="1"/>
    </w:lvlOverride>
  </w:num>
  <w:num w:numId="24" w16cid:durableId="803040555">
    <w:abstractNumId w:val="11"/>
  </w:num>
  <w:num w:numId="25" w16cid:durableId="1141193189">
    <w:abstractNumId w:val="2"/>
  </w:num>
  <w:num w:numId="26" w16cid:durableId="1319269661">
    <w:abstractNumId w:val="14"/>
  </w:num>
  <w:num w:numId="27" w16cid:durableId="1136531213">
    <w:abstractNumId w:val="1"/>
  </w:num>
  <w:num w:numId="28" w16cid:durableId="612829436">
    <w:abstractNumId w:val="9"/>
  </w:num>
  <w:num w:numId="29" w16cid:durableId="765151493">
    <w:abstractNumId w:val="9"/>
    <w:lvlOverride w:ilvl="0">
      <w:startOverride w:val="1"/>
    </w:lvlOverride>
  </w:num>
  <w:num w:numId="30" w16cid:durableId="1742367737">
    <w:abstractNumId w:val="9"/>
    <w:lvlOverride w:ilvl="0">
      <w:startOverride w:val="1"/>
    </w:lvlOverride>
  </w:num>
  <w:num w:numId="31" w16cid:durableId="1078212152">
    <w:abstractNumId w:val="9"/>
    <w:lvlOverride w:ilvl="0">
      <w:startOverride w:val="1"/>
    </w:lvlOverride>
  </w:num>
  <w:num w:numId="32" w16cid:durableId="483007830">
    <w:abstractNumId w:val="9"/>
    <w:lvlOverride w:ilvl="0">
      <w:startOverride w:val="1"/>
    </w:lvlOverride>
  </w:num>
  <w:num w:numId="33" w16cid:durableId="520170475">
    <w:abstractNumId w:val="9"/>
    <w:lvlOverride w:ilvl="0">
      <w:startOverride w:val="1"/>
    </w:lvlOverride>
  </w:num>
  <w:num w:numId="34" w16cid:durableId="649948123">
    <w:abstractNumId w:val="9"/>
    <w:lvlOverride w:ilvl="0">
      <w:startOverride w:val="1"/>
    </w:lvlOverride>
  </w:num>
  <w:num w:numId="35" w16cid:durableId="788470433">
    <w:abstractNumId w:val="13"/>
  </w:num>
  <w:num w:numId="36" w16cid:durableId="662204336">
    <w:abstractNumId w:val="3"/>
  </w:num>
  <w:num w:numId="37" w16cid:durableId="488637532">
    <w:abstractNumId w:val="5"/>
  </w:num>
  <w:num w:numId="38" w16cid:durableId="420487968">
    <w:abstractNumId w:val="19"/>
  </w:num>
  <w:num w:numId="39" w16cid:durableId="1918400314">
    <w:abstractNumId w:val="6"/>
  </w:num>
  <w:num w:numId="40" w16cid:durableId="724185771">
    <w:abstractNumId w:val="0"/>
  </w:num>
  <w:num w:numId="41" w16cid:durableId="251860902">
    <w:abstractNumId w:val="15"/>
  </w:num>
  <w:num w:numId="42" w16cid:durableId="970332453">
    <w:abstractNumId w:val="10"/>
  </w:num>
  <w:num w:numId="43" w16cid:durableId="1252540859">
    <w:abstractNumId w:val="17"/>
  </w:num>
  <w:num w:numId="44" w16cid:durableId="44466510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11269"/>
    <w:rsid w:val="0002481E"/>
    <w:rsid w:val="00024BE1"/>
    <w:rsid w:val="000258D9"/>
    <w:rsid w:val="00026442"/>
    <w:rsid w:val="000279A0"/>
    <w:rsid w:val="00030E73"/>
    <w:rsid w:val="00031226"/>
    <w:rsid w:val="00032193"/>
    <w:rsid w:val="00033A9C"/>
    <w:rsid w:val="00035E15"/>
    <w:rsid w:val="000365EF"/>
    <w:rsid w:val="00043699"/>
    <w:rsid w:val="000532D5"/>
    <w:rsid w:val="00054D22"/>
    <w:rsid w:val="00055D64"/>
    <w:rsid w:val="000574B4"/>
    <w:rsid w:val="00062ECE"/>
    <w:rsid w:val="00064773"/>
    <w:rsid w:val="0007130D"/>
    <w:rsid w:val="000716C1"/>
    <w:rsid w:val="00071E19"/>
    <w:rsid w:val="000732A9"/>
    <w:rsid w:val="00076278"/>
    <w:rsid w:val="00082758"/>
    <w:rsid w:val="00085843"/>
    <w:rsid w:val="00087298"/>
    <w:rsid w:val="00090423"/>
    <w:rsid w:val="00090E27"/>
    <w:rsid w:val="00095483"/>
    <w:rsid w:val="00096505"/>
    <w:rsid w:val="0009712F"/>
    <w:rsid w:val="000A5FB2"/>
    <w:rsid w:val="000A65D5"/>
    <w:rsid w:val="000A76B5"/>
    <w:rsid w:val="000B0EAF"/>
    <w:rsid w:val="000B226D"/>
    <w:rsid w:val="000B2F36"/>
    <w:rsid w:val="000B30CF"/>
    <w:rsid w:val="000B3579"/>
    <w:rsid w:val="000C19C6"/>
    <w:rsid w:val="000C2F4C"/>
    <w:rsid w:val="000C7800"/>
    <w:rsid w:val="000D0078"/>
    <w:rsid w:val="000D0B28"/>
    <w:rsid w:val="000D5520"/>
    <w:rsid w:val="000E0104"/>
    <w:rsid w:val="000E0A2E"/>
    <w:rsid w:val="000E1D64"/>
    <w:rsid w:val="000E22E9"/>
    <w:rsid w:val="000E4A26"/>
    <w:rsid w:val="000E4DF1"/>
    <w:rsid w:val="000F2F24"/>
    <w:rsid w:val="000F3AAC"/>
    <w:rsid w:val="000F6181"/>
    <w:rsid w:val="000F6DE7"/>
    <w:rsid w:val="001014A9"/>
    <w:rsid w:val="00106830"/>
    <w:rsid w:val="0011026E"/>
    <w:rsid w:val="00111D63"/>
    <w:rsid w:val="00117B5B"/>
    <w:rsid w:val="00121262"/>
    <w:rsid w:val="00122823"/>
    <w:rsid w:val="00123DA5"/>
    <w:rsid w:val="001260F1"/>
    <w:rsid w:val="0013134A"/>
    <w:rsid w:val="0013206E"/>
    <w:rsid w:val="00133036"/>
    <w:rsid w:val="00136F4B"/>
    <w:rsid w:val="00142A63"/>
    <w:rsid w:val="001468B8"/>
    <w:rsid w:val="00152653"/>
    <w:rsid w:val="001544F0"/>
    <w:rsid w:val="0015508B"/>
    <w:rsid w:val="0015525B"/>
    <w:rsid w:val="00166084"/>
    <w:rsid w:val="001718E6"/>
    <w:rsid w:val="001751F3"/>
    <w:rsid w:val="001760F4"/>
    <w:rsid w:val="0017796B"/>
    <w:rsid w:val="00180F7A"/>
    <w:rsid w:val="00181F2F"/>
    <w:rsid w:val="00184759"/>
    <w:rsid w:val="00184D6C"/>
    <w:rsid w:val="001853FE"/>
    <w:rsid w:val="0018623C"/>
    <w:rsid w:val="001900FA"/>
    <w:rsid w:val="00194A6A"/>
    <w:rsid w:val="00196B81"/>
    <w:rsid w:val="001974E7"/>
    <w:rsid w:val="001A04E4"/>
    <w:rsid w:val="001A3A93"/>
    <w:rsid w:val="001A3E9C"/>
    <w:rsid w:val="001A422A"/>
    <w:rsid w:val="001A430B"/>
    <w:rsid w:val="001A4FF7"/>
    <w:rsid w:val="001A7DEC"/>
    <w:rsid w:val="001B35C2"/>
    <w:rsid w:val="001B420D"/>
    <w:rsid w:val="001B5167"/>
    <w:rsid w:val="001B6362"/>
    <w:rsid w:val="001C0B1C"/>
    <w:rsid w:val="001C2CDC"/>
    <w:rsid w:val="001C32E1"/>
    <w:rsid w:val="001C65D1"/>
    <w:rsid w:val="001D20DF"/>
    <w:rsid w:val="001D239A"/>
    <w:rsid w:val="001D2BF4"/>
    <w:rsid w:val="001D327A"/>
    <w:rsid w:val="001D5943"/>
    <w:rsid w:val="001D5A51"/>
    <w:rsid w:val="001D6E09"/>
    <w:rsid w:val="001E29B4"/>
    <w:rsid w:val="001F045E"/>
    <w:rsid w:val="001F3A91"/>
    <w:rsid w:val="00202F19"/>
    <w:rsid w:val="00204AC4"/>
    <w:rsid w:val="0020500F"/>
    <w:rsid w:val="0020551C"/>
    <w:rsid w:val="00205DB5"/>
    <w:rsid w:val="002070A8"/>
    <w:rsid w:val="00212911"/>
    <w:rsid w:val="002135C7"/>
    <w:rsid w:val="00213B8F"/>
    <w:rsid w:val="00213C6C"/>
    <w:rsid w:val="00223C3D"/>
    <w:rsid w:val="00224E75"/>
    <w:rsid w:val="00230E0A"/>
    <w:rsid w:val="00233050"/>
    <w:rsid w:val="0023426C"/>
    <w:rsid w:val="00242C17"/>
    <w:rsid w:val="00243A5D"/>
    <w:rsid w:val="002443F0"/>
    <w:rsid w:val="0025574F"/>
    <w:rsid w:val="0025611B"/>
    <w:rsid w:val="00261A17"/>
    <w:rsid w:val="00263263"/>
    <w:rsid w:val="00264DA2"/>
    <w:rsid w:val="00266338"/>
    <w:rsid w:val="00266C99"/>
    <w:rsid w:val="002726F3"/>
    <w:rsid w:val="00272E9D"/>
    <w:rsid w:val="00276B34"/>
    <w:rsid w:val="0028432D"/>
    <w:rsid w:val="00285CB4"/>
    <w:rsid w:val="002921A1"/>
    <w:rsid w:val="00292790"/>
    <w:rsid w:val="00292C3C"/>
    <w:rsid w:val="00293FF2"/>
    <w:rsid w:val="00295848"/>
    <w:rsid w:val="00295E46"/>
    <w:rsid w:val="0029657C"/>
    <w:rsid w:val="00296E6F"/>
    <w:rsid w:val="002A365B"/>
    <w:rsid w:val="002B16D6"/>
    <w:rsid w:val="002B2215"/>
    <w:rsid w:val="002B4028"/>
    <w:rsid w:val="002B62FF"/>
    <w:rsid w:val="002B76CF"/>
    <w:rsid w:val="002B776D"/>
    <w:rsid w:val="002D2E7F"/>
    <w:rsid w:val="002E24DE"/>
    <w:rsid w:val="002F4FE6"/>
    <w:rsid w:val="00300931"/>
    <w:rsid w:val="00301A0E"/>
    <w:rsid w:val="00302E24"/>
    <w:rsid w:val="00303049"/>
    <w:rsid w:val="00303AC5"/>
    <w:rsid w:val="0031088B"/>
    <w:rsid w:val="003128FC"/>
    <w:rsid w:val="00317253"/>
    <w:rsid w:val="00317D3D"/>
    <w:rsid w:val="003250C7"/>
    <w:rsid w:val="0032607D"/>
    <w:rsid w:val="00326E85"/>
    <w:rsid w:val="003360FB"/>
    <w:rsid w:val="00342952"/>
    <w:rsid w:val="00342B34"/>
    <w:rsid w:val="00347F0A"/>
    <w:rsid w:val="003542CF"/>
    <w:rsid w:val="00354BF7"/>
    <w:rsid w:val="0036156C"/>
    <w:rsid w:val="003703CE"/>
    <w:rsid w:val="00372A87"/>
    <w:rsid w:val="00375C2D"/>
    <w:rsid w:val="0037606C"/>
    <w:rsid w:val="003806C3"/>
    <w:rsid w:val="00381DF9"/>
    <w:rsid w:val="00381F19"/>
    <w:rsid w:val="00387FA7"/>
    <w:rsid w:val="0039468C"/>
    <w:rsid w:val="00394EB5"/>
    <w:rsid w:val="00395101"/>
    <w:rsid w:val="00395C07"/>
    <w:rsid w:val="0039783A"/>
    <w:rsid w:val="003A187A"/>
    <w:rsid w:val="003A4B8A"/>
    <w:rsid w:val="003A5713"/>
    <w:rsid w:val="003A5D1E"/>
    <w:rsid w:val="003B049C"/>
    <w:rsid w:val="003B0E7A"/>
    <w:rsid w:val="003B2ED9"/>
    <w:rsid w:val="003B50F8"/>
    <w:rsid w:val="003C6D7B"/>
    <w:rsid w:val="003D26D9"/>
    <w:rsid w:val="003D2BF6"/>
    <w:rsid w:val="003D33FA"/>
    <w:rsid w:val="003D6078"/>
    <w:rsid w:val="003E3E13"/>
    <w:rsid w:val="003F1B2E"/>
    <w:rsid w:val="003F2E61"/>
    <w:rsid w:val="003F466F"/>
    <w:rsid w:val="003F578D"/>
    <w:rsid w:val="00400414"/>
    <w:rsid w:val="00401062"/>
    <w:rsid w:val="00401C7F"/>
    <w:rsid w:val="00404347"/>
    <w:rsid w:val="004078D8"/>
    <w:rsid w:val="004100A4"/>
    <w:rsid w:val="00415ABA"/>
    <w:rsid w:val="00417F15"/>
    <w:rsid w:val="00431D9B"/>
    <w:rsid w:val="004322CB"/>
    <w:rsid w:val="00435DD0"/>
    <w:rsid w:val="004361EF"/>
    <w:rsid w:val="00436F07"/>
    <w:rsid w:val="0044034D"/>
    <w:rsid w:val="0044196A"/>
    <w:rsid w:val="004421F5"/>
    <w:rsid w:val="004444E1"/>
    <w:rsid w:val="00444D1A"/>
    <w:rsid w:val="0044575F"/>
    <w:rsid w:val="004457D0"/>
    <w:rsid w:val="00446EA0"/>
    <w:rsid w:val="0045192D"/>
    <w:rsid w:val="00451CD6"/>
    <w:rsid w:val="00454E6C"/>
    <w:rsid w:val="00457752"/>
    <w:rsid w:val="00457B11"/>
    <w:rsid w:val="00463E61"/>
    <w:rsid w:val="004667B0"/>
    <w:rsid w:val="0046746C"/>
    <w:rsid w:val="00473E67"/>
    <w:rsid w:val="0047482A"/>
    <w:rsid w:val="004811C6"/>
    <w:rsid w:val="00482637"/>
    <w:rsid w:val="004832ED"/>
    <w:rsid w:val="0048372E"/>
    <w:rsid w:val="00485CCC"/>
    <w:rsid w:val="004879E0"/>
    <w:rsid w:val="00490CBF"/>
    <w:rsid w:val="004930D8"/>
    <w:rsid w:val="00493646"/>
    <w:rsid w:val="00494A0B"/>
    <w:rsid w:val="004A642A"/>
    <w:rsid w:val="004B1081"/>
    <w:rsid w:val="004B5003"/>
    <w:rsid w:val="004B7466"/>
    <w:rsid w:val="004B7C11"/>
    <w:rsid w:val="004C24F7"/>
    <w:rsid w:val="004C2647"/>
    <w:rsid w:val="004C36DA"/>
    <w:rsid w:val="004C6D6B"/>
    <w:rsid w:val="004D5DFA"/>
    <w:rsid w:val="004D7651"/>
    <w:rsid w:val="004E37FE"/>
    <w:rsid w:val="004E4133"/>
    <w:rsid w:val="004F0414"/>
    <w:rsid w:val="004F35B8"/>
    <w:rsid w:val="004F579A"/>
    <w:rsid w:val="004F6089"/>
    <w:rsid w:val="00501A66"/>
    <w:rsid w:val="0050243D"/>
    <w:rsid w:val="00502A3F"/>
    <w:rsid w:val="00506B0D"/>
    <w:rsid w:val="00513F34"/>
    <w:rsid w:val="00516A7C"/>
    <w:rsid w:val="00522B40"/>
    <w:rsid w:val="005335A7"/>
    <w:rsid w:val="00540FF2"/>
    <w:rsid w:val="00541868"/>
    <w:rsid w:val="0054344C"/>
    <w:rsid w:val="0055075E"/>
    <w:rsid w:val="00551140"/>
    <w:rsid w:val="00551BB9"/>
    <w:rsid w:val="0055678A"/>
    <w:rsid w:val="005600F1"/>
    <w:rsid w:val="00560941"/>
    <w:rsid w:val="00573442"/>
    <w:rsid w:val="00576825"/>
    <w:rsid w:val="00576B3E"/>
    <w:rsid w:val="00582495"/>
    <w:rsid w:val="00585E9F"/>
    <w:rsid w:val="005866BA"/>
    <w:rsid w:val="0059214B"/>
    <w:rsid w:val="00593C77"/>
    <w:rsid w:val="00595113"/>
    <w:rsid w:val="005A1A9C"/>
    <w:rsid w:val="005A33C5"/>
    <w:rsid w:val="005D27B8"/>
    <w:rsid w:val="005D35CF"/>
    <w:rsid w:val="005D3F05"/>
    <w:rsid w:val="005D4E8F"/>
    <w:rsid w:val="005D669D"/>
    <w:rsid w:val="005D6725"/>
    <w:rsid w:val="005E2BD9"/>
    <w:rsid w:val="005E3C8B"/>
    <w:rsid w:val="005F2CF9"/>
    <w:rsid w:val="005F3136"/>
    <w:rsid w:val="005F42F4"/>
    <w:rsid w:val="005F59BA"/>
    <w:rsid w:val="005F6041"/>
    <w:rsid w:val="006012E9"/>
    <w:rsid w:val="00603197"/>
    <w:rsid w:val="00603524"/>
    <w:rsid w:val="00606D7A"/>
    <w:rsid w:val="006211CE"/>
    <w:rsid w:val="0062320A"/>
    <w:rsid w:val="006248CB"/>
    <w:rsid w:val="00632C2B"/>
    <w:rsid w:val="00636037"/>
    <w:rsid w:val="00636586"/>
    <w:rsid w:val="00637B3E"/>
    <w:rsid w:val="00643AD0"/>
    <w:rsid w:val="0065507A"/>
    <w:rsid w:val="00655B44"/>
    <w:rsid w:val="00656208"/>
    <w:rsid w:val="0066092F"/>
    <w:rsid w:val="0066094F"/>
    <w:rsid w:val="0066588E"/>
    <w:rsid w:val="00665EBB"/>
    <w:rsid w:val="00666481"/>
    <w:rsid w:val="00671AB6"/>
    <w:rsid w:val="0067217F"/>
    <w:rsid w:val="00673026"/>
    <w:rsid w:val="00677F96"/>
    <w:rsid w:val="00680062"/>
    <w:rsid w:val="00680B7B"/>
    <w:rsid w:val="00685CB0"/>
    <w:rsid w:val="00691E83"/>
    <w:rsid w:val="00693985"/>
    <w:rsid w:val="00695001"/>
    <w:rsid w:val="0069641B"/>
    <w:rsid w:val="006A496D"/>
    <w:rsid w:val="006A64B2"/>
    <w:rsid w:val="006A7BDA"/>
    <w:rsid w:val="006B1823"/>
    <w:rsid w:val="006B2C3F"/>
    <w:rsid w:val="006B3B84"/>
    <w:rsid w:val="006B57E7"/>
    <w:rsid w:val="006B6ED2"/>
    <w:rsid w:val="006B6F29"/>
    <w:rsid w:val="006C4833"/>
    <w:rsid w:val="006D0A33"/>
    <w:rsid w:val="006D18A0"/>
    <w:rsid w:val="006D2CDF"/>
    <w:rsid w:val="006D4840"/>
    <w:rsid w:val="006D52E3"/>
    <w:rsid w:val="006E2021"/>
    <w:rsid w:val="006F1CDF"/>
    <w:rsid w:val="006F45BB"/>
    <w:rsid w:val="0070221D"/>
    <w:rsid w:val="00704B64"/>
    <w:rsid w:val="00704F1D"/>
    <w:rsid w:val="0070732B"/>
    <w:rsid w:val="00713B39"/>
    <w:rsid w:val="0072793E"/>
    <w:rsid w:val="00731A8E"/>
    <w:rsid w:val="00732315"/>
    <w:rsid w:val="00734B40"/>
    <w:rsid w:val="00735C24"/>
    <w:rsid w:val="00735E7E"/>
    <w:rsid w:val="00735EDB"/>
    <w:rsid w:val="00740709"/>
    <w:rsid w:val="0074232A"/>
    <w:rsid w:val="007433D6"/>
    <w:rsid w:val="0074362D"/>
    <w:rsid w:val="00744C35"/>
    <w:rsid w:val="007457C8"/>
    <w:rsid w:val="00746B3A"/>
    <w:rsid w:val="00751F4B"/>
    <w:rsid w:val="00752206"/>
    <w:rsid w:val="00752EC0"/>
    <w:rsid w:val="00753E2C"/>
    <w:rsid w:val="00753FBB"/>
    <w:rsid w:val="00760C59"/>
    <w:rsid w:val="00770A9F"/>
    <w:rsid w:val="00780AA8"/>
    <w:rsid w:val="0078276A"/>
    <w:rsid w:val="00783895"/>
    <w:rsid w:val="0078782B"/>
    <w:rsid w:val="00787DC5"/>
    <w:rsid w:val="00790111"/>
    <w:rsid w:val="007939DE"/>
    <w:rsid w:val="00795018"/>
    <w:rsid w:val="00795388"/>
    <w:rsid w:val="00795EDD"/>
    <w:rsid w:val="007A55DB"/>
    <w:rsid w:val="007A6B47"/>
    <w:rsid w:val="007A6BB6"/>
    <w:rsid w:val="007B12D5"/>
    <w:rsid w:val="007B18B7"/>
    <w:rsid w:val="007B28B6"/>
    <w:rsid w:val="007B79E0"/>
    <w:rsid w:val="007B7B69"/>
    <w:rsid w:val="007C047B"/>
    <w:rsid w:val="007D049C"/>
    <w:rsid w:val="007D38B9"/>
    <w:rsid w:val="007D4362"/>
    <w:rsid w:val="007D5756"/>
    <w:rsid w:val="007D5B8B"/>
    <w:rsid w:val="007D5C3B"/>
    <w:rsid w:val="007E2CAA"/>
    <w:rsid w:val="007F3B87"/>
    <w:rsid w:val="007F3F9F"/>
    <w:rsid w:val="007F56D5"/>
    <w:rsid w:val="007F7488"/>
    <w:rsid w:val="00800E3E"/>
    <w:rsid w:val="00802219"/>
    <w:rsid w:val="0080327B"/>
    <w:rsid w:val="00803724"/>
    <w:rsid w:val="00805C89"/>
    <w:rsid w:val="0080729A"/>
    <w:rsid w:val="0081053D"/>
    <w:rsid w:val="008115F8"/>
    <w:rsid w:val="0081324F"/>
    <w:rsid w:val="00815BFA"/>
    <w:rsid w:val="008203F8"/>
    <w:rsid w:val="00824DE8"/>
    <w:rsid w:val="00826455"/>
    <w:rsid w:val="00835FCC"/>
    <w:rsid w:val="008402D3"/>
    <w:rsid w:val="00841276"/>
    <w:rsid w:val="008444A3"/>
    <w:rsid w:val="00844F4C"/>
    <w:rsid w:val="00845948"/>
    <w:rsid w:val="0084618C"/>
    <w:rsid w:val="008522E1"/>
    <w:rsid w:val="00852804"/>
    <w:rsid w:val="008549E6"/>
    <w:rsid w:val="00855329"/>
    <w:rsid w:val="0085788D"/>
    <w:rsid w:val="00866594"/>
    <w:rsid w:val="0088171F"/>
    <w:rsid w:val="008869BB"/>
    <w:rsid w:val="0088735C"/>
    <w:rsid w:val="00894BEA"/>
    <w:rsid w:val="00895886"/>
    <w:rsid w:val="008958A3"/>
    <w:rsid w:val="008B0412"/>
    <w:rsid w:val="008B1E4A"/>
    <w:rsid w:val="008B531A"/>
    <w:rsid w:val="008B5E20"/>
    <w:rsid w:val="008C2C77"/>
    <w:rsid w:val="008C6D91"/>
    <w:rsid w:val="008D0AEC"/>
    <w:rsid w:val="008D14D0"/>
    <w:rsid w:val="008D5629"/>
    <w:rsid w:val="008D61B5"/>
    <w:rsid w:val="008D77B5"/>
    <w:rsid w:val="008E1A05"/>
    <w:rsid w:val="008E26A8"/>
    <w:rsid w:val="008E2999"/>
    <w:rsid w:val="008E52D5"/>
    <w:rsid w:val="008E7627"/>
    <w:rsid w:val="008F1221"/>
    <w:rsid w:val="008F6D9D"/>
    <w:rsid w:val="008F7153"/>
    <w:rsid w:val="009042A9"/>
    <w:rsid w:val="00911213"/>
    <w:rsid w:val="009256CA"/>
    <w:rsid w:val="00932E8C"/>
    <w:rsid w:val="009340AE"/>
    <w:rsid w:val="00934901"/>
    <w:rsid w:val="00940F99"/>
    <w:rsid w:val="009469A0"/>
    <w:rsid w:val="00946B92"/>
    <w:rsid w:val="009513F0"/>
    <w:rsid w:val="009528AB"/>
    <w:rsid w:val="00953AAB"/>
    <w:rsid w:val="009570DA"/>
    <w:rsid w:val="00960BFE"/>
    <w:rsid w:val="00962255"/>
    <w:rsid w:val="00964512"/>
    <w:rsid w:val="00964B14"/>
    <w:rsid w:val="00965308"/>
    <w:rsid w:val="00966195"/>
    <w:rsid w:val="00966EDC"/>
    <w:rsid w:val="009706C6"/>
    <w:rsid w:val="00971FB9"/>
    <w:rsid w:val="00972A7A"/>
    <w:rsid w:val="009742B0"/>
    <w:rsid w:val="009779CB"/>
    <w:rsid w:val="00977E7F"/>
    <w:rsid w:val="0098032A"/>
    <w:rsid w:val="00981F46"/>
    <w:rsid w:val="00982A53"/>
    <w:rsid w:val="00986797"/>
    <w:rsid w:val="00987913"/>
    <w:rsid w:val="00987A4A"/>
    <w:rsid w:val="00990B2B"/>
    <w:rsid w:val="00997AF8"/>
    <w:rsid w:val="009A0150"/>
    <w:rsid w:val="009A073D"/>
    <w:rsid w:val="009A2B83"/>
    <w:rsid w:val="009A41EA"/>
    <w:rsid w:val="009A5110"/>
    <w:rsid w:val="009B450B"/>
    <w:rsid w:val="009B5DFE"/>
    <w:rsid w:val="009C3BCA"/>
    <w:rsid w:val="009C3D58"/>
    <w:rsid w:val="009C51DB"/>
    <w:rsid w:val="009D0AAD"/>
    <w:rsid w:val="009E6C99"/>
    <w:rsid w:val="009F06E4"/>
    <w:rsid w:val="009F6D0F"/>
    <w:rsid w:val="009F7E39"/>
    <w:rsid w:val="00A025C0"/>
    <w:rsid w:val="00A06842"/>
    <w:rsid w:val="00A114E6"/>
    <w:rsid w:val="00A12515"/>
    <w:rsid w:val="00A135BD"/>
    <w:rsid w:val="00A14BB9"/>
    <w:rsid w:val="00A1613A"/>
    <w:rsid w:val="00A16E7F"/>
    <w:rsid w:val="00A22109"/>
    <w:rsid w:val="00A226FE"/>
    <w:rsid w:val="00A248F7"/>
    <w:rsid w:val="00A27217"/>
    <w:rsid w:val="00A347C5"/>
    <w:rsid w:val="00A3735E"/>
    <w:rsid w:val="00A51639"/>
    <w:rsid w:val="00A56D39"/>
    <w:rsid w:val="00A608D9"/>
    <w:rsid w:val="00A60F4F"/>
    <w:rsid w:val="00A63E7D"/>
    <w:rsid w:val="00A66E75"/>
    <w:rsid w:val="00A66F2E"/>
    <w:rsid w:val="00A70108"/>
    <w:rsid w:val="00A723C2"/>
    <w:rsid w:val="00A743DF"/>
    <w:rsid w:val="00A75CE9"/>
    <w:rsid w:val="00A83571"/>
    <w:rsid w:val="00A84630"/>
    <w:rsid w:val="00A85B0B"/>
    <w:rsid w:val="00A863CC"/>
    <w:rsid w:val="00A910F3"/>
    <w:rsid w:val="00A92ADA"/>
    <w:rsid w:val="00A9572D"/>
    <w:rsid w:val="00A95FA9"/>
    <w:rsid w:val="00AA00A5"/>
    <w:rsid w:val="00AA3F7B"/>
    <w:rsid w:val="00AA79BD"/>
    <w:rsid w:val="00AB5032"/>
    <w:rsid w:val="00AB51B7"/>
    <w:rsid w:val="00AB57D7"/>
    <w:rsid w:val="00AC4E6B"/>
    <w:rsid w:val="00AC5113"/>
    <w:rsid w:val="00AD5238"/>
    <w:rsid w:val="00AD541B"/>
    <w:rsid w:val="00AE5DB8"/>
    <w:rsid w:val="00AE6BE3"/>
    <w:rsid w:val="00B00FEC"/>
    <w:rsid w:val="00B01132"/>
    <w:rsid w:val="00B0192A"/>
    <w:rsid w:val="00B01C88"/>
    <w:rsid w:val="00B061E3"/>
    <w:rsid w:val="00B0687C"/>
    <w:rsid w:val="00B06D06"/>
    <w:rsid w:val="00B07001"/>
    <w:rsid w:val="00B13B86"/>
    <w:rsid w:val="00B16274"/>
    <w:rsid w:val="00B175E6"/>
    <w:rsid w:val="00B24492"/>
    <w:rsid w:val="00B348EC"/>
    <w:rsid w:val="00B37B25"/>
    <w:rsid w:val="00B37D44"/>
    <w:rsid w:val="00B46B9E"/>
    <w:rsid w:val="00B50669"/>
    <w:rsid w:val="00B50A97"/>
    <w:rsid w:val="00B51718"/>
    <w:rsid w:val="00B54A27"/>
    <w:rsid w:val="00B55451"/>
    <w:rsid w:val="00B61F40"/>
    <w:rsid w:val="00B63F7F"/>
    <w:rsid w:val="00B658D7"/>
    <w:rsid w:val="00B66F83"/>
    <w:rsid w:val="00B721F6"/>
    <w:rsid w:val="00B73414"/>
    <w:rsid w:val="00B84A2E"/>
    <w:rsid w:val="00B91A1C"/>
    <w:rsid w:val="00B92E04"/>
    <w:rsid w:val="00BA02CF"/>
    <w:rsid w:val="00BA44C3"/>
    <w:rsid w:val="00BA4660"/>
    <w:rsid w:val="00BB1F7B"/>
    <w:rsid w:val="00BB2393"/>
    <w:rsid w:val="00BB3B07"/>
    <w:rsid w:val="00BB3B23"/>
    <w:rsid w:val="00BC215E"/>
    <w:rsid w:val="00BC572F"/>
    <w:rsid w:val="00BC638F"/>
    <w:rsid w:val="00BC77E8"/>
    <w:rsid w:val="00BD0129"/>
    <w:rsid w:val="00BD1C21"/>
    <w:rsid w:val="00BD2074"/>
    <w:rsid w:val="00BD635C"/>
    <w:rsid w:val="00BE09A4"/>
    <w:rsid w:val="00BE2A32"/>
    <w:rsid w:val="00BE34E8"/>
    <w:rsid w:val="00BE5262"/>
    <w:rsid w:val="00BE5AF6"/>
    <w:rsid w:val="00BE7D48"/>
    <w:rsid w:val="00BE7E53"/>
    <w:rsid w:val="00BF0FB3"/>
    <w:rsid w:val="00BF1878"/>
    <w:rsid w:val="00BF6505"/>
    <w:rsid w:val="00BF71CF"/>
    <w:rsid w:val="00BF7A87"/>
    <w:rsid w:val="00C022BB"/>
    <w:rsid w:val="00C03C6E"/>
    <w:rsid w:val="00C06097"/>
    <w:rsid w:val="00C0708F"/>
    <w:rsid w:val="00C23D6D"/>
    <w:rsid w:val="00C25AD7"/>
    <w:rsid w:val="00C277F0"/>
    <w:rsid w:val="00C33B1E"/>
    <w:rsid w:val="00C423DA"/>
    <w:rsid w:val="00C42818"/>
    <w:rsid w:val="00C44144"/>
    <w:rsid w:val="00C507A1"/>
    <w:rsid w:val="00C51DCC"/>
    <w:rsid w:val="00C54E16"/>
    <w:rsid w:val="00C57C4C"/>
    <w:rsid w:val="00C62785"/>
    <w:rsid w:val="00C70482"/>
    <w:rsid w:val="00C704A4"/>
    <w:rsid w:val="00C70DA5"/>
    <w:rsid w:val="00C7326A"/>
    <w:rsid w:val="00C738C1"/>
    <w:rsid w:val="00C754F2"/>
    <w:rsid w:val="00C7693A"/>
    <w:rsid w:val="00C856E5"/>
    <w:rsid w:val="00C87DEA"/>
    <w:rsid w:val="00C91F3F"/>
    <w:rsid w:val="00CA0E23"/>
    <w:rsid w:val="00CA396C"/>
    <w:rsid w:val="00CA5491"/>
    <w:rsid w:val="00CB0B95"/>
    <w:rsid w:val="00CB44F8"/>
    <w:rsid w:val="00CB48A4"/>
    <w:rsid w:val="00CB691D"/>
    <w:rsid w:val="00CB767D"/>
    <w:rsid w:val="00CB79E2"/>
    <w:rsid w:val="00CD6373"/>
    <w:rsid w:val="00CD75CB"/>
    <w:rsid w:val="00CD7FA7"/>
    <w:rsid w:val="00CE235B"/>
    <w:rsid w:val="00CE46B3"/>
    <w:rsid w:val="00CE566C"/>
    <w:rsid w:val="00CE64D2"/>
    <w:rsid w:val="00CE6AA6"/>
    <w:rsid w:val="00CE74A4"/>
    <w:rsid w:val="00CF4308"/>
    <w:rsid w:val="00CF5380"/>
    <w:rsid w:val="00D00021"/>
    <w:rsid w:val="00D00DA1"/>
    <w:rsid w:val="00D027A6"/>
    <w:rsid w:val="00D03031"/>
    <w:rsid w:val="00D03530"/>
    <w:rsid w:val="00D11BE7"/>
    <w:rsid w:val="00D12113"/>
    <w:rsid w:val="00D154FC"/>
    <w:rsid w:val="00D20E6D"/>
    <w:rsid w:val="00D3107E"/>
    <w:rsid w:val="00D324AA"/>
    <w:rsid w:val="00D32A55"/>
    <w:rsid w:val="00D3417F"/>
    <w:rsid w:val="00D37B67"/>
    <w:rsid w:val="00D41692"/>
    <w:rsid w:val="00D45431"/>
    <w:rsid w:val="00D52B21"/>
    <w:rsid w:val="00D53511"/>
    <w:rsid w:val="00D5397B"/>
    <w:rsid w:val="00D62678"/>
    <w:rsid w:val="00D62F79"/>
    <w:rsid w:val="00D725BD"/>
    <w:rsid w:val="00D73B66"/>
    <w:rsid w:val="00D73C58"/>
    <w:rsid w:val="00D77BD1"/>
    <w:rsid w:val="00D80C93"/>
    <w:rsid w:val="00D80CD4"/>
    <w:rsid w:val="00D85567"/>
    <w:rsid w:val="00D87A8B"/>
    <w:rsid w:val="00DA1BE2"/>
    <w:rsid w:val="00DA3F79"/>
    <w:rsid w:val="00DA5F0B"/>
    <w:rsid w:val="00DB032B"/>
    <w:rsid w:val="00DB6F81"/>
    <w:rsid w:val="00DB7572"/>
    <w:rsid w:val="00DC2488"/>
    <w:rsid w:val="00DC35A3"/>
    <w:rsid w:val="00DC62A5"/>
    <w:rsid w:val="00DC6EAF"/>
    <w:rsid w:val="00DD02FF"/>
    <w:rsid w:val="00DD03F2"/>
    <w:rsid w:val="00DD1BA0"/>
    <w:rsid w:val="00DD1EA0"/>
    <w:rsid w:val="00DD45DE"/>
    <w:rsid w:val="00DD4CF6"/>
    <w:rsid w:val="00DD58CD"/>
    <w:rsid w:val="00DD66B8"/>
    <w:rsid w:val="00DD7E37"/>
    <w:rsid w:val="00DE0F3B"/>
    <w:rsid w:val="00DE3671"/>
    <w:rsid w:val="00DE7124"/>
    <w:rsid w:val="00DF1071"/>
    <w:rsid w:val="00DF55EF"/>
    <w:rsid w:val="00DF5E1B"/>
    <w:rsid w:val="00DF665C"/>
    <w:rsid w:val="00DF73A5"/>
    <w:rsid w:val="00E0232F"/>
    <w:rsid w:val="00E0515C"/>
    <w:rsid w:val="00E05D01"/>
    <w:rsid w:val="00E07948"/>
    <w:rsid w:val="00E20390"/>
    <w:rsid w:val="00E24E77"/>
    <w:rsid w:val="00E31EDB"/>
    <w:rsid w:val="00E3443C"/>
    <w:rsid w:val="00E36A58"/>
    <w:rsid w:val="00E47479"/>
    <w:rsid w:val="00E528A1"/>
    <w:rsid w:val="00E5290A"/>
    <w:rsid w:val="00E54BD9"/>
    <w:rsid w:val="00E57D2D"/>
    <w:rsid w:val="00E62EFE"/>
    <w:rsid w:val="00E661A6"/>
    <w:rsid w:val="00E739D2"/>
    <w:rsid w:val="00E74C08"/>
    <w:rsid w:val="00E758A7"/>
    <w:rsid w:val="00E7725C"/>
    <w:rsid w:val="00E84B1E"/>
    <w:rsid w:val="00E8714E"/>
    <w:rsid w:val="00E90A9A"/>
    <w:rsid w:val="00EA1746"/>
    <w:rsid w:val="00EA1923"/>
    <w:rsid w:val="00EA28EE"/>
    <w:rsid w:val="00EA6A1B"/>
    <w:rsid w:val="00EB5BB0"/>
    <w:rsid w:val="00EC068C"/>
    <w:rsid w:val="00EC2EC2"/>
    <w:rsid w:val="00EC3808"/>
    <w:rsid w:val="00EC4911"/>
    <w:rsid w:val="00ED6BD5"/>
    <w:rsid w:val="00EE3980"/>
    <w:rsid w:val="00F11F73"/>
    <w:rsid w:val="00F12B97"/>
    <w:rsid w:val="00F13528"/>
    <w:rsid w:val="00F1470B"/>
    <w:rsid w:val="00F179CF"/>
    <w:rsid w:val="00F2395F"/>
    <w:rsid w:val="00F2565E"/>
    <w:rsid w:val="00F277AE"/>
    <w:rsid w:val="00F346D4"/>
    <w:rsid w:val="00F34E90"/>
    <w:rsid w:val="00F35A3D"/>
    <w:rsid w:val="00F36B8E"/>
    <w:rsid w:val="00F41179"/>
    <w:rsid w:val="00F42D52"/>
    <w:rsid w:val="00F476F6"/>
    <w:rsid w:val="00F507E9"/>
    <w:rsid w:val="00F61691"/>
    <w:rsid w:val="00F62F25"/>
    <w:rsid w:val="00F6442A"/>
    <w:rsid w:val="00F64918"/>
    <w:rsid w:val="00F65F74"/>
    <w:rsid w:val="00F6665F"/>
    <w:rsid w:val="00F6733A"/>
    <w:rsid w:val="00F67367"/>
    <w:rsid w:val="00F6794B"/>
    <w:rsid w:val="00F70EE4"/>
    <w:rsid w:val="00F722FC"/>
    <w:rsid w:val="00F76FB0"/>
    <w:rsid w:val="00F81C23"/>
    <w:rsid w:val="00F82263"/>
    <w:rsid w:val="00F82319"/>
    <w:rsid w:val="00F8333E"/>
    <w:rsid w:val="00F84AB2"/>
    <w:rsid w:val="00F86E13"/>
    <w:rsid w:val="00F87401"/>
    <w:rsid w:val="00F93595"/>
    <w:rsid w:val="00F9451C"/>
    <w:rsid w:val="00F945B4"/>
    <w:rsid w:val="00F95347"/>
    <w:rsid w:val="00F968D3"/>
    <w:rsid w:val="00FA00FB"/>
    <w:rsid w:val="00FA09B6"/>
    <w:rsid w:val="00FA1155"/>
    <w:rsid w:val="00FA7539"/>
    <w:rsid w:val="00FB5FF0"/>
    <w:rsid w:val="00FC0334"/>
    <w:rsid w:val="00FC2095"/>
    <w:rsid w:val="00FC20AB"/>
    <w:rsid w:val="00FD1375"/>
    <w:rsid w:val="00FD1CC0"/>
    <w:rsid w:val="00FD2B1E"/>
    <w:rsid w:val="00FD7E4C"/>
    <w:rsid w:val="00FE0B49"/>
    <w:rsid w:val="00FE1A5E"/>
    <w:rsid w:val="00FE2061"/>
    <w:rsid w:val="00FE33B2"/>
    <w:rsid w:val="00FE5ECD"/>
    <w:rsid w:val="00FE6365"/>
    <w:rsid w:val="00FE7978"/>
    <w:rsid w:val="00FE7A99"/>
    <w:rsid w:val="00FF4E61"/>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DD4C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28"/>
      </w:numPr>
      <w:spacing w:before="80" w:after="80"/>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DD4CF6"/>
    <w:rPr>
      <w:rFonts w:asciiTheme="majorHAnsi" w:eastAsiaTheme="majorEastAsia" w:hAnsiTheme="majorHAnsi" w:cstheme="majorBidi"/>
      <w:color w:val="243F60" w:themeColor="accent1" w:themeShade="7F"/>
      <w:sz w:val="24"/>
      <w:szCs w:val="24"/>
      <w:lang w:val="en-GB" w:eastAsia="en-US"/>
    </w:rPr>
  </w:style>
  <w:style w:type="character" w:styleId="Hyperlink">
    <w:name w:val="Hyperlink"/>
    <w:basedOn w:val="DefaultParagraphFont"/>
    <w:rsid w:val="00213C6C"/>
    <w:rPr>
      <w:color w:val="0000FF" w:themeColor="hyperlink"/>
      <w:u w:val="single"/>
    </w:rPr>
  </w:style>
  <w:style w:type="character" w:styleId="UnresolvedMention">
    <w:name w:val="Unresolved Mention"/>
    <w:basedOn w:val="DefaultParagraphFont"/>
    <w:uiPriority w:val="99"/>
    <w:semiHidden/>
    <w:unhideWhenUsed/>
    <w:rsid w:val="0021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849">
      <w:bodyDiv w:val="1"/>
      <w:marLeft w:val="0"/>
      <w:marRight w:val="0"/>
      <w:marTop w:val="0"/>
      <w:marBottom w:val="0"/>
      <w:divBdr>
        <w:top w:val="none" w:sz="0" w:space="0" w:color="auto"/>
        <w:left w:val="none" w:sz="0" w:space="0" w:color="auto"/>
        <w:bottom w:val="none" w:sz="0" w:space="0" w:color="auto"/>
        <w:right w:val="none" w:sz="0" w:space="0" w:color="auto"/>
      </w:divBdr>
    </w:div>
    <w:div w:id="92091642">
      <w:bodyDiv w:val="1"/>
      <w:marLeft w:val="0"/>
      <w:marRight w:val="0"/>
      <w:marTop w:val="0"/>
      <w:marBottom w:val="0"/>
      <w:divBdr>
        <w:top w:val="none" w:sz="0" w:space="0" w:color="auto"/>
        <w:left w:val="none" w:sz="0" w:space="0" w:color="auto"/>
        <w:bottom w:val="none" w:sz="0" w:space="0" w:color="auto"/>
        <w:right w:val="none" w:sz="0" w:space="0" w:color="auto"/>
      </w:divBdr>
    </w:div>
    <w:div w:id="102190456">
      <w:bodyDiv w:val="1"/>
      <w:marLeft w:val="0"/>
      <w:marRight w:val="0"/>
      <w:marTop w:val="0"/>
      <w:marBottom w:val="0"/>
      <w:divBdr>
        <w:top w:val="none" w:sz="0" w:space="0" w:color="auto"/>
        <w:left w:val="none" w:sz="0" w:space="0" w:color="auto"/>
        <w:bottom w:val="none" w:sz="0" w:space="0" w:color="auto"/>
        <w:right w:val="none" w:sz="0" w:space="0" w:color="auto"/>
      </w:divBdr>
    </w:div>
    <w:div w:id="256522772">
      <w:bodyDiv w:val="1"/>
      <w:marLeft w:val="0"/>
      <w:marRight w:val="0"/>
      <w:marTop w:val="0"/>
      <w:marBottom w:val="0"/>
      <w:divBdr>
        <w:top w:val="none" w:sz="0" w:space="0" w:color="auto"/>
        <w:left w:val="none" w:sz="0" w:space="0" w:color="auto"/>
        <w:bottom w:val="none" w:sz="0" w:space="0" w:color="auto"/>
        <w:right w:val="none" w:sz="0" w:space="0" w:color="auto"/>
      </w:divBdr>
    </w:div>
    <w:div w:id="345138241">
      <w:bodyDiv w:val="1"/>
      <w:marLeft w:val="0"/>
      <w:marRight w:val="0"/>
      <w:marTop w:val="0"/>
      <w:marBottom w:val="0"/>
      <w:divBdr>
        <w:top w:val="none" w:sz="0" w:space="0" w:color="auto"/>
        <w:left w:val="none" w:sz="0" w:space="0" w:color="auto"/>
        <w:bottom w:val="none" w:sz="0" w:space="0" w:color="auto"/>
        <w:right w:val="none" w:sz="0" w:space="0" w:color="auto"/>
      </w:divBdr>
    </w:div>
    <w:div w:id="346520060">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607812694">
      <w:bodyDiv w:val="1"/>
      <w:marLeft w:val="0"/>
      <w:marRight w:val="0"/>
      <w:marTop w:val="0"/>
      <w:marBottom w:val="0"/>
      <w:divBdr>
        <w:top w:val="none" w:sz="0" w:space="0" w:color="auto"/>
        <w:left w:val="none" w:sz="0" w:space="0" w:color="auto"/>
        <w:bottom w:val="none" w:sz="0" w:space="0" w:color="auto"/>
        <w:right w:val="none" w:sz="0" w:space="0" w:color="auto"/>
      </w:divBdr>
    </w:div>
    <w:div w:id="632638606">
      <w:bodyDiv w:val="1"/>
      <w:marLeft w:val="0"/>
      <w:marRight w:val="0"/>
      <w:marTop w:val="0"/>
      <w:marBottom w:val="0"/>
      <w:divBdr>
        <w:top w:val="none" w:sz="0" w:space="0" w:color="auto"/>
        <w:left w:val="none" w:sz="0" w:space="0" w:color="auto"/>
        <w:bottom w:val="none" w:sz="0" w:space="0" w:color="auto"/>
        <w:right w:val="none" w:sz="0" w:space="0" w:color="auto"/>
      </w:divBdr>
    </w:div>
    <w:div w:id="743724902">
      <w:bodyDiv w:val="1"/>
      <w:marLeft w:val="0"/>
      <w:marRight w:val="0"/>
      <w:marTop w:val="0"/>
      <w:marBottom w:val="0"/>
      <w:divBdr>
        <w:top w:val="none" w:sz="0" w:space="0" w:color="auto"/>
        <w:left w:val="none" w:sz="0" w:space="0" w:color="auto"/>
        <w:bottom w:val="none" w:sz="0" w:space="0" w:color="auto"/>
        <w:right w:val="none" w:sz="0" w:space="0" w:color="auto"/>
      </w:divBdr>
    </w:div>
    <w:div w:id="976683765">
      <w:bodyDiv w:val="1"/>
      <w:marLeft w:val="0"/>
      <w:marRight w:val="0"/>
      <w:marTop w:val="0"/>
      <w:marBottom w:val="0"/>
      <w:divBdr>
        <w:top w:val="none" w:sz="0" w:space="0" w:color="auto"/>
        <w:left w:val="none" w:sz="0" w:space="0" w:color="auto"/>
        <w:bottom w:val="none" w:sz="0" w:space="0" w:color="auto"/>
        <w:right w:val="none" w:sz="0" w:space="0" w:color="auto"/>
      </w:divBdr>
    </w:div>
    <w:div w:id="1096903483">
      <w:bodyDiv w:val="1"/>
      <w:marLeft w:val="0"/>
      <w:marRight w:val="0"/>
      <w:marTop w:val="0"/>
      <w:marBottom w:val="0"/>
      <w:divBdr>
        <w:top w:val="none" w:sz="0" w:space="0" w:color="auto"/>
        <w:left w:val="none" w:sz="0" w:space="0" w:color="auto"/>
        <w:bottom w:val="none" w:sz="0" w:space="0" w:color="auto"/>
        <w:right w:val="none" w:sz="0" w:space="0" w:color="auto"/>
      </w:divBdr>
    </w:div>
    <w:div w:id="1122576393">
      <w:bodyDiv w:val="1"/>
      <w:marLeft w:val="0"/>
      <w:marRight w:val="0"/>
      <w:marTop w:val="0"/>
      <w:marBottom w:val="0"/>
      <w:divBdr>
        <w:top w:val="none" w:sz="0" w:space="0" w:color="auto"/>
        <w:left w:val="none" w:sz="0" w:space="0" w:color="auto"/>
        <w:bottom w:val="none" w:sz="0" w:space="0" w:color="auto"/>
        <w:right w:val="none" w:sz="0" w:space="0" w:color="auto"/>
      </w:divBdr>
    </w:div>
    <w:div w:id="1160731251">
      <w:bodyDiv w:val="1"/>
      <w:marLeft w:val="0"/>
      <w:marRight w:val="0"/>
      <w:marTop w:val="0"/>
      <w:marBottom w:val="0"/>
      <w:divBdr>
        <w:top w:val="none" w:sz="0" w:space="0" w:color="auto"/>
        <w:left w:val="none" w:sz="0" w:space="0" w:color="auto"/>
        <w:bottom w:val="none" w:sz="0" w:space="0" w:color="auto"/>
        <w:right w:val="none" w:sz="0" w:space="0" w:color="auto"/>
      </w:divBdr>
    </w:div>
    <w:div w:id="1279877117">
      <w:bodyDiv w:val="1"/>
      <w:marLeft w:val="0"/>
      <w:marRight w:val="0"/>
      <w:marTop w:val="0"/>
      <w:marBottom w:val="0"/>
      <w:divBdr>
        <w:top w:val="none" w:sz="0" w:space="0" w:color="auto"/>
        <w:left w:val="none" w:sz="0" w:space="0" w:color="auto"/>
        <w:bottom w:val="none" w:sz="0" w:space="0" w:color="auto"/>
        <w:right w:val="none" w:sz="0" w:space="0" w:color="auto"/>
      </w:divBdr>
    </w:div>
    <w:div w:id="1347094245">
      <w:bodyDiv w:val="1"/>
      <w:marLeft w:val="0"/>
      <w:marRight w:val="0"/>
      <w:marTop w:val="0"/>
      <w:marBottom w:val="0"/>
      <w:divBdr>
        <w:top w:val="none" w:sz="0" w:space="0" w:color="auto"/>
        <w:left w:val="none" w:sz="0" w:space="0" w:color="auto"/>
        <w:bottom w:val="none" w:sz="0" w:space="0" w:color="auto"/>
        <w:right w:val="none" w:sz="0" w:space="0" w:color="auto"/>
      </w:divBdr>
    </w:div>
    <w:div w:id="1441798200">
      <w:bodyDiv w:val="1"/>
      <w:marLeft w:val="0"/>
      <w:marRight w:val="0"/>
      <w:marTop w:val="0"/>
      <w:marBottom w:val="0"/>
      <w:divBdr>
        <w:top w:val="none" w:sz="0" w:space="0" w:color="auto"/>
        <w:left w:val="none" w:sz="0" w:space="0" w:color="auto"/>
        <w:bottom w:val="none" w:sz="0" w:space="0" w:color="auto"/>
        <w:right w:val="none" w:sz="0" w:space="0" w:color="auto"/>
      </w:divBdr>
    </w:div>
    <w:div w:id="1562444047">
      <w:bodyDiv w:val="1"/>
      <w:marLeft w:val="0"/>
      <w:marRight w:val="0"/>
      <w:marTop w:val="0"/>
      <w:marBottom w:val="0"/>
      <w:divBdr>
        <w:top w:val="none" w:sz="0" w:space="0" w:color="auto"/>
        <w:left w:val="none" w:sz="0" w:space="0" w:color="auto"/>
        <w:bottom w:val="none" w:sz="0" w:space="0" w:color="auto"/>
        <w:right w:val="none" w:sz="0" w:space="0" w:color="auto"/>
      </w:divBdr>
    </w:div>
    <w:div w:id="1801147201">
      <w:bodyDiv w:val="1"/>
      <w:marLeft w:val="0"/>
      <w:marRight w:val="0"/>
      <w:marTop w:val="0"/>
      <w:marBottom w:val="0"/>
      <w:divBdr>
        <w:top w:val="none" w:sz="0" w:space="0" w:color="auto"/>
        <w:left w:val="none" w:sz="0" w:space="0" w:color="auto"/>
        <w:bottom w:val="none" w:sz="0" w:space="0" w:color="auto"/>
        <w:right w:val="none" w:sz="0" w:space="0" w:color="auto"/>
      </w:divBdr>
    </w:div>
    <w:div w:id="1839886914">
      <w:bodyDiv w:val="1"/>
      <w:marLeft w:val="0"/>
      <w:marRight w:val="0"/>
      <w:marTop w:val="0"/>
      <w:marBottom w:val="0"/>
      <w:divBdr>
        <w:top w:val="none" w:sz="0" w:space="0" w:color="auto"/>
        <w:left w:val="none" w:sz="0" w:space="0" w:color="auto"/>
        <w:bottom w:val="none" w:sz="0" w:space="0" w:color="auto"/>
        <w:right w:val="none" w:sz="0" w:space="0" w:color="auto"/>
      </w:divBdr>
    </w:div>
    <w:div w:id="19213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AI Project</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MOHECM-1700925060-20375</_dlc_DocId>
    <_dlc_DocIdUrl xmlns="56bce0aa-d130-428b-89aa-972bdc26e82f">
      <Url>https://mohgovtnz.sharepoint.com/sites/moh-ecm-QualAssuSafety/_layouts/15/DocIdRedir.aspx?ID=MOHECM-1700925060-20375</Url>
      <Description>MOHECM-1700925060-20375</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A32560-539D-4296-91A1-A648BF7EEAAD}"/>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12</cp:revision>
  <cp:lastPrinted>2011-05-20T06:26:00Z</cp:lastPrinted>
  <dcterms:created xsi:type="dcterms:W3CDTF">2025-12-02T01:26:00Z</dcterms:created>
  <dcterms:modified xsi:type="dcterms:W3CDTF">2025-12-04T23:10:00Z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9548878b-ed2b-4db3-8bef-28787e36aaf8</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